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119293" w14:textId="77777777" w:rsidR="00B31EFC" w:rsidRPr="00702CF8" w:rsidRDefault="00B31EFC" w:rsidP="007A495C">
      <w:pPr>
        <w:pStyle w:val="Heading2"/>
        <w:spacing w:before="0" w:after="0" w:line="240" w:lineRule="auto"/>
        <w:rPr>
          <w:rFonts w:cs="Times New Roman"/>
          <w:sz w:val="26"/>
          <w:szCs w:val="26"/>
          <w:lang w:val="nl-NL"/>
        </w:rPr>
      </w:pPr>
      <w:bookmarkStart w:id="0" w:name="_Toc106065702"/>
      <w:r w:rsidRPr="00702CF8">
        <w:rPr>
          <w:rFonts w:cs="Times New Roman"/>
          <w:sz w:val="26"/>
          <w:szCs w:val="26"/>
          <w:lang w:val="nl-NL"/>
        </w:rPr>
        <w:t>Phần 2. YÊU CẦU VỀ KỸ THUẬT</w:t>
      </w:r>
      <w:bookmarkEnd w:id="0"/>
    </w:p>
    <w:p w14:paraId="5F30CD91" w14:textId="77777777" w:rsidR="00B31EFC" w:rsidRPr="00702CF8" w:rsidRDefault="00B31EFC" w:rsidP="007A495C">
      <w:pPr>
        <w:pStyle w:val="Heading3"/>
        <w:spacing w:before="0" w:after="0" w:line="240" w:lineRule="auto"/>
        <w:rPr>
          <w:rFonts w:cs="Times New Roman"/>
          <w:sz w:val="26"/>
          <w:szCs w:val="26"/>
          <w:lang w:val="nl-NL"/>
        </w:rPr>
      </w:pPr>
      <w:bookmarkStart w:id="1" w:name="_Toc106065703"/>
      <w:r w:rsidRPr="00702CF8">
        <w:rPr>
          <w:rFonts w:cs="Times New Roman"/>
          <w:sz w:val="26"/>
          <w:szCs w:val="26"/>
          <w:lang w:val="nl-NL"/>
        </w:rPr>
        <w:t>Chương V. YÊU CẦU VỀ KỸ THUẬT</w:t>
      </w:r>
      <w:bookmarkEnd w:id="1"/>
    </w:p>
    <w:p w14:paraId="6E4B2E68" w14:textId="77777777" w:rsidR="00B31EFC" w:rsidRPr="00702CF8" w:rsidRDefault="00B31EFC" w:rsidP="00B31EFC">
      <w:pPr>
        <w:pStyle w:val="Subtitle"/>
        <w:rPr>
          <w:rFonts w:cs="Times New Roman"/>
          <w:sz w:val="26"/>
          <w:szCs w:val="26"/>
          <w:lang w:val="nl-NL"/>
        </w:rPr>
      </w:pPr>
    </w:p>
    <w:p w14:paraId="40E50333" w14:textId="0AAA7CC1" w:rsidR="00B31EFC" w:rsidRPr="007A495C" w:rsidRDefault="00B31EFC" w:rsidP="007B3E8C">
      <w:pPr>
        <w:pStyle w:val="0111"/>
        <w:spacing w:before="60" w:after="0" w:line="240" w:lineRule="auto"/>
        <w:ind w:firstLine="567"/>
        <w:rPr>
          <w:bCs/>
          <w:color w:val="auto"/>
          <w:sz w:val="24"/>
          <w:szCs w:val="24"/>
          <w:lang w:val="nl-NL"/>
        </w:rPr>
      </w:pPr>
      <w:bookmarkStart w:id="2" w:name="_toc418496455"/>
      <w:bookmarkStart w:id="3" w:name="_Toc418860750"/>
      <w:bookmarkStart w:id="4" w:name="_Toc446516870"/>
      <w:r w:rsidRPr="007A495C">
        <w:rPr>
          <w:color w:val="auto"/>
          <w:spacing w:val="4"/>
          <w:sz w:val="24"/>
          <w:szCs w:val="24"/>
          <w:lang w:val="nl-NL"/>
        </w:rPr>
        <w:t>I. Yêu</w:t>
      </w:r>
      <w:r w:rsidRPr="007A495C">
        <w:rPr>
          <w:color w:val="auto"/>
          <w:sz w:val="24"/>
          <w:szCs w:val="24"/>
          <w:lang w:val="nl-NL"/>
        </w:rPr>
        <w:t xml:space="preserve"> cầu về kỹ thuật chung</w:t>
      </w:r>
    </w:p>
    <w:bookmarkEnd w:id="2"/>
    <w:bookmarkEnd w:id="3"/>
    <w:bookmarkEnd w:id="4"/>
    <w:p w14:paraId="62C9261E" w14:textId="19DB2E4D" w:rsidR="00B31EFC" w:rsidRPr="007A495C" w:rsidRDefault="00EF2260" w:rsidP="003E3E10">
      <w:pPr>
        <w:tabs>
          <w:tab w:val="left" w:pos="567"/>
        </w:tabs>
        <w:spacing w:after="0" w:line="320" w:lineRule="atLeast"/>
        <w:rPr>
          <w:rFonts w:cs="Times New Roman"/>
          <w:b/>
          <w:bCs/>
          <w:sz w:val="24"/>
          <w:szCs w:val="24"/>
        </w:rPr>
      </w:pPr>
      <w:r w:rsidRPr="007A495C">
        <w:rPr>
          <w:rFonts w:cs="Times New Roman"/>
          <w:b/>
          <w:bCs/>
          <w:sz w:val="24"/>
          <w:szCs w:val="24"/>
        </w:rPr>
        <w:tab/>
      </w:r>
      <w:r w:rsidR="00B31EFC" w:rsidRPr="007A495C">
        <w:rPr>
          <w:rFonts w:cs="Times New Roman"/>
          <w:b/>
          <w:bCs/>
          <w:sz w:val="24"/>
          <w:szCs w:val="24"/>
        </w:rPr>
        <w:t>* Các qui định của Tập đoàn và Tổng công ty Điện lực miền Bắc:</w:t>
      </w:r>
    </w:p>
    <w:p w14:paraId="59C84575" w14:textId="77777777" w:rsidR="00B31EFC" w:rsidRPr="009645C5" w:rsidRDefault="00B31EFC" w:rsidP="00EF2260">
      <w:pPr>
        <w:spacing w:after="0" w:line="320" w:lineRule="atLeast"/>
        <w:ind w:firstLine="567"/>
        <w:jc w:val="both"/>
        <w:rPr>
          <w:rFonts w:cs="Times New Roman"/>
          <w:bCs/>
          <w:sz w:val="24"/>
          <w:szCs w:val="24"/>
        </w:rPr>
      </w:pPr>
      <w:r w:rsidRPr="009645C5">
        <w:rPr>
          <w:rFonts w:cs="Times New Roman"/>
          <w:bCs/>
          <w:sz w:val="24"/>
          <w:szCs w:val="24"/>
        </w:rPr>
        <w:t>+ Văn bản số 1424/EVNNPC-VT+KT ngày 17/4/2018 của Tổng công ty Điện lực miền Bắc về việc tăng cường quản lý chất lượng VTTB;</w:t>
      </w:r>
    </w:p>
    <w:p w14:paraId="731D7D4E" w14:textId="77777777" w:rsidR="00B31EFC" w:rsidRPr="009645C5" w:rsidRDefault="00B31EFC" w:rsidP="00EF2260">
      <w:pPr>
        <w:spacing w:after="0" w:line="320" w:lineRule="atLeast"/>
        <w:ind w:firstLine="567"/>
        <w:jc w:val="both"/>
        <w:rPr>
          <w:rFonts w:cs="Times New Roman"/>
          <w:bCs/>
          <w:sz w:val="24"/>
          <w:szCs w:val="24"/>
        </w:rPr>
      </w:pPr>
      <w:r w:rsidRPr="009645C5">
        <w:rPr>
          <w:rFonts w:cs="Times New Roman"/>
          <w:bCs/>
          <w:sz w:val="24"/>
          <w:szCs w:val="24"/>
        </w:rPr>
        <w:t>+ Văn bản số 342/EVNNPC-KT ngày 23/1/2019 của Tổng công ty Điện lực miền Bắc về việc kiểm soát chất lượng và quản lý vận hành đầu cáp, hộp nối cáp trung cao thế;</w:t>
      </w:r>
    </w:p>
    <w:p w14:paraId="4D5D1771" w14:textId="77777777" w:rsidR="00B31EFC" w:rsidRPr="009645C5" w:rsidRDefault="00B31EFC" w:rsidP="00EF2260">
      <w:pPr>
        <w:spacing w:after="0" w:line="320" w:lineRule="atLeast"/>
        <w:ind w:firstLine="567"/>
        <w:jc w:val="both"/>
        <w:rPr>
          <w:rFonts w:cs="Times New Roman"/>
          <w:bCs/>
          <w:sz w:val="24"/>
          <w:szCs w:val="24"/>
        </w:rPr>
      </w:pPr>
      <w:r w:rsidRPr="009645C5">
        <w:rPr>
          <w:rFonts w:cs="Times New Roman"/>
          <w:bCs/>
          <w:sz w:val="24"/>
          <w:szCs w:val="24"/>
        </w:rPr>
        <w:t>+ Văn bản số 1983/EVNNPC-KT ngày 16/5/2019 của Tổng công ty Điện lực miền Bắc về việc triển khai vận hành lưới điện 22kV theo chế độ 3 pha 4 dây và 1 pha 2 dây nối đất lặp lại;</w:t>
      </w:r>
    </w:p>
    <w:p w14:paraId="07591881" w14:textId="77777777" w:rsidR="00B31EFC" w:rsidRPr="009645C5" w:rsidRDefault="00B31EFC" w:rsidP="00EF2260">
      <w:pPr>
        <w:spacing w:after="0" w:line="320" w:lineRule="atLeast"/>
        <w:ind w:firstLine="567"/>
        <w:jc w:val="both"/>
        <w:rPr>
          <w:rFonts w:cs="Times New Roman"/>
          <w:bCs/>
          <w:sz w:val="24"/>
          <w:szCs w:val="24"/>
        </w:rPr>
      </w:pPr>
      <w:r w:rsidRPr="009645C5">
        <w:rPr>
          <w:rFonts w:cs="Times New Roman"/>
          <w:bCs/>
          <w:sz w:val="24"/>
          <w:szCs w:val="24"/>
        </w:rPr>
        <w:t>+ Quyết định số 4048/EVNNPC-KT ngày 16/9/2019 của Tổng công ty Điện lực miền Bắc về việc quy định lấy mẫu thử nghiệm xác suất, kiểm soát chất lượng mua sắm tập trung VTTB;</w:t>
      </w:r>
    </w:p>
    <w:p w14:paraId="4753D6F5" w14:textId="766A465F" w:rsidR="00ED6991" w:rsidRPr="009645C5" w:rsidRDefault="00ED6991" w:rsidP="00EF2260">
      <w:pPr>
        <w:spacing w:after="0" w:line="320" w:lineRule="atLeast"/>
        <w:ind w:firstLine="567"/>
        <w:jc w:val="both"/>
        <w:rPr>
          <w:rFonts w:cs="Times New Roman"/>
          <w:bCs/>
          <w:sz w:val="24"/>
          <w:szCs w:val="24"/>
        </w:rPr>
      </w:pPr>
      <w:r w:rsidRPr="009645C5">
        <w:rPr>
          <w:rFonts w:cs="Times New Roman"/>
          <w:bCs/>
          <w:sz w:val="24"/>
          <w:szCs w:val="24"/>
        </w:rPr>
        <w:t>+ Căn cứ văn bản số 3029/EVNNPC-KT ngày 09/6/2021 của Tổng công ty Điện lực miền Bắc vể việc quy định bổ sung về kiểm soát chất lượng VTTB trước khi lắp đặt.</w:t>
      </w:r>
    </w:p>
    <w:p w14:paraId="000DC729" w14:textId="77777777" w:rsidR="00B31EFC" w:rsidRPr="009645C5" w:rsidRDefault="00B31EFC" w:rsidP="00EF2260">
      <w:pPr>
        <w:spacing w:after="0" w:line="320" w:lineRule="atLeast"/>
        <w:ind w:firstLine="567"/>
        <w:jc w:val="both"/>
        <w:rPr>
          <w:rFonts w:cs="Times New Roman"/>
          <w:bCs/>
          <w:sz w:val="24"/>
          <w:szCs w:val="24"/>
        </w:rPr>
      </w:pPr>
      <w:r w:rsidRPr="009645C5">
        <w:rPr>
          <w:rFonts w:cs="Times New Roman"/>
          <w:bCs/>
          <w:sz w:val="24"/>
          <w:szCs w:val="24"/>
        </w:rPr>
        <w:t>+ Văn bản số 3003/EVNNPC-KT ngày 16/6/2020 của Tổng công ty Điện lực miền Bắc về việc Ban hành tạm thời một số tiêu chuẩn kỹ thuật thiết bị vận hành trên lưới;</w:t>
      </w:r>
    </w:p>
    <w:p w14:paraId="6E91703B" w14:textId="16195979" w:rsidR="00B31EFC" w:rsidRPr="009645C5" w:rsidRDefault="00B31EFC" w:rsidP="00EF2260">
      <w:pPr>
        <w:tabs>
          <w:tab w:val="left" w:pos="567"/>
        </w:tabs>
        <w:spacing w:after="0" w:line="320" w:lineRule="atLeast"/>
        <w:ind w:firstLine="567"/>
        <w:jc w:val="both"/>
        <w:rPr>
          <w:rFonts w:cs="Times New Roman"/>
          <w:bCs/>
          <w:sz w:val="24"/>
          <w:szCs w:val="24"/>
        </w:rPr>
      </w:pPr>
      <w:r w:rsidRPr="009645C5">
        <w:rPr>
          <w:rFonts w:cs="Times New Roman"/>
          <w:bCs/>
          <w:sz w:val="24"/>
          <w:szCs w:val="24"/>
        </w:rPr>
        <w:t>+ Văn bản số 1409/EVNNPC-KT ngày 29/3/2022 của Tổng công ty Điện lực miền Bắc về việc hướng dẫn áp dụng chiều dài đường rò cách điện thay thế văn bản số 714/EVNNPC-KT;</w:t>
      </w:r>
    </w:p>
    <w:p w14:paraId="5CA741A4" w14:textId="167785CD" w:rsidR="00956EE9" w:rsidRPr="009645C5" w:rsidRDefault="00956EE9" w:rsidP="00EF2260">
      <w:pPr>
        <w:tabs>
          <w:tab w:val="left" w:pos="567"/>
        </w:tabs>
        <w:spacing w:after="0" w:line="320" w:lineRule="atLeast"/>
        <w:ind w:firstLine="567"/>
        <w:jc w:val="both"/>
        <w:rPr>
          <w:rFonts w:cs="Times New Roman"/>
          <w:bCs/>
          <w:sz w:val="24"/>
          <w:szCs w:val="24"/>
        </w:rPr>
      </w:pPr>
      <w:r w:rsidRPr="009645C5">
        <w:rPr>
          <w:rFonts w:cs="Times New Roman"/>
          <w:bCs/>
          <w:sz w:val="24"/>
          <w:szCs w:val="24"/>
        </w:rPr>
        <w:t>+ Tiêu chuẩn kỹ thuật chống sét van điện áp 22, 35 và 110 kV ban hành theo quyết định số 110/QĐ-EVN ngày 21/9/2021 của Tập đoàn Điện lực Việt Nam;</w:t>
      </w:r>
    </w:p>
    <w:p w14:paraId="5C8B8563" w14:textId="0254D6CE" w:rsidR="00B31EFC" w:rsidRPr="009645C5" w:rsidRDefault="00B31EFC" w:rsidP="00EF2260">
      <w:pPr>
        <w:tabs>
          <w:tab w:val="left" w:pos="567"/>
        </w:tabs>
        <w:spacing w:after="0" w:line="320" w:lineRule="atLeast"/>
        <w:ind w:firstLine="567"/>
        <w:jc w:val="both"/>
        <w:rPr>
          <w:rFonts w:cs="Times New Roman"/>
          <w:bCs/>
          <w:sz w:val="24"/>
          <w:szCs w:val="24"/>
        </w:rPr>
      </w:pPr>
      <w:r w:rsidRPr="009645C5">
        <w:rPr>
          <w:rFonts w:cs="Times New Roman"/>
          <w:bCs/>
          <w:sz w:val="24"/>
          <w:szCs w:val="24"/>
        </w:rPr>
        <w:t xml:space="preserve">+ Tiêu chuẩn kỹ thuật </w:t>
      </w:r>
      <w:r w:rsidR="00896F1F" w:rsidRPr="009645C5">
        <w:rPr>
          <w:rFonts w:cs="Times New Roman"/>
          <w:bCs/>
          <w:sz w:val="24"/>
          <w:szCs w:val="24"/>
        </w:rPr>
        <w:t>cách điện đường dây điện áp 22, 35 và 110 kV</w:t>
      </w:r>
      <w:r w:rsidRPr="009645C5">
        <w:rPr>
          <w:rFonts w:cs="Times New Roman"/>
          <w:bCs/>
          <w:sz w:val="24"/>
          <w:szCs w:val="24"/>
        </w:rPr>
        <w:t xml:space="preserve"> ban hành theo quyết định số </w:t>
      </w:r>
      <w:r w:rsidR="00ED6991" w:rsidRPr="009645C5">
        <w:rPr>
          <w:rFonts w:cs="Times New Roman"/>
          <w:bCs/>
          <w:sz w:val="24"/>
          <w:szCs w:val="24"/>
        </w:rPr>
        <w:t>112</w:t>
      </w:r>
      <w:r w:rsidRPr="009645C5">
        <w:rPr>
          <w:rFonts w:cs="Times New Roman"/>
          <w:bCs/>
          <w:sz w:val="24"/>
          <w:szCs w:val="24"/>
        </w:rPr>
        <w:t xml:space="preserve">/QĐ-EVN ngày </w:t>
      </w:r>
      <w:r w:rsidR="00ED6991" w:rsidRPr="009645C5">
        <w:rPr>
          <w:rFonts w:cs="Times New Roman"/>
          <w:bCs/>
          <w:sz w:val="24"/>
          <w:szCs w:val="24"/>
        </w:rPr>
        <w:t>21</w:t>
      </w:r>
      <w:r w:rsidRPr="009645C5">
        <w:rPr>
          <w:rFonts w:cs="Times New Roman"/>
          <w:bCs/>
          <w:sz w:val="24"/>
          <w:szCs w:val="24"/>
        </w:rPr>
        <w:t>/</w:t>
      </w:r>
      <w:r w:rsidR="00ED6991" w:rsidRPr="009645C5">
        <w:rPr>
          <w:rFonts w:cs="Times New Roman"/>
          <w:bCs/>
          <w:sz w:val="24"/>
          <w:szCs w:val="24"/>
        </w:rPr>
        <w:t>9</w:t>
      </w:r>
      <w:r w:rsidRPr="009645C5">
        <w:rPr>
          <w:rFonts w:cs="Times New Roman"/>
          <w:bCs/>
          <w:sz w:val="24"/>
          <w:szCs w:val="24"/>
        </w:rPr>
        <w:t>/20</w:t>
      </w:r>
      <w:r w:rsidR="00ED6991" w:rsidRPr="009645C5">
        <w:rPr>
          <w:rFonts w:cs="Times New Roman"/>
          <w:bCs/>
          <w:sz w:val="24"/>
          <w:szCs w:val="24"/>
        </w:rPr>
        <w:t>2</w:t>
      </w:r>
      <w:r w:rsidRPr="009645C5">
        <w:rPr>
          <w:rFonts w:cs="Times New Roman"/>
          <w:bCs/>
          <w:sz w:val="24"/>
          <w:szCs w:val="24"/>
        </w:rPr>
        <w:t>1 của Tập đoàn Điện lực Việt Nam;</w:t>
      </w:r>
    </w:p>
    <w:p w14:paraId="6CB70B2D" w14:textId="399886B8" w:rsidR="00DF26E8" w:rsidRPr="004B48D5" w:rsidRDefault="00DF26E8" w:rsidP="004B48D5">
      <w:pPr>
        <w:tabs>
          <w:tab w:val="left" w:pos="567"/>
        </w:tabs>
        <w:spacing w:after="0" w:line="320" w:lineRule="atLeast"/>
        <w:ind w:firstLine="567"/>
        <w:jc w:val="both"/>
        <w:rPr>
          <w:rFonts w:cs="Times New Roman"/>
          <w:bCs/>
          <w:sz w:val="24"/>
          <w:szCs w:val="24"/>
        </w:rPr>
      </w:pPr>
      <w:r w:rsidRPr="004B48D5">
        <w:rPr>
          <w:rFonts w:cs="Times New Roman"/>
          <w:bCs/>
          <w:sz w:val="24"/>
          <w:szCs w:val="24"/>
        </w:rPr>
        <w:t xml:space="preserve">+ </w:t>
      </w:r>
      <w:r w:rsidR="004B48D5" w:rsidRPr="004B48D5">
        <w:rPr>
          <w:rFonts w:cs="Times New Roman"/>
          <w:bCs/>
          <w:sz w:val="24"/>
          <w:szCs w:val="24"/>
        </w:rPr>
        <w:t>Công văn số 4979/EVNNPC-KT ngày 06/10/2025 của Tổng công ty điện lực miền Bắc về việc áp dụng  YCKT lựa chọn dây nhôm lõi thép ACSR</w:t>
      </w:r>
      <w:r w:rsidRPr="004B48D5">
        <w:rPr>
          <w:rFonts w:cs="Times New Roman"/>
          <w:bCs/>
          <w:sz w:val="24"/>
          <w:szCs w:val="24"/>
        </w:rPr>
        <w:t>;</w:t>
      </w:r>
    </w:p>
    <w:p w14:paraId="330642AE" w14:textId="464BB221" w:rsidR="00DF26E8" w:rsidRPr="009645C5" w:rsidRDefault="00DF26E8" w:rsidP="00EF2260">
      <w:pPr>
        <w:tabs>
          <w:tab w:val="left" w:pos="567"/>
        </w:tabs>
        <w:spacing w:after="0" w:line="320" w:lineRule="atLeast"/>
        <w:ind w:firstLine="567"/>
        <w:jc w:val="both"/>
        <w:rPr>
          <w:rFonts w:cs="Times New Roman"/>
          <w:bCs/>
          <w:sz w:val="24"/>
          <w:szCs w:val="24"/>
        </w:rPr>
      </w:pPr>
      <w:r w:rsidRPr="009645C5">
        <w:rPr>
          <w:rFonts w:cs="Times New Roman"/>
          <w:bCs/>
          <w:sz w:val="24"/>
          <w:szCs w:val="24"/>
        </w:rPr>
        <w:t>+ Tiêu chuẩn kỹ thuật cáp ngầm trung áp và phụ kiện, bao gồm đầu cáp, hộp nối cáp các loại ban hành theo quyết định số 1</w:t>
      </w:r>
      <w:r w:rsidR="00E9213F" w:rsidRPr="009645C5">
        <w:rPr>
          <w:rFonts w:cs="Times New Roman"/>
          <w:bCs/>
          <w:sz w:val="24"/>
          <w:szCs w:val="24"/>
        </w:rPr>
        <w:t>14</w:t>
      </w:r>
      <w:r w:rsidRPr="009645C5">
        <w:rPr>
          <w:rFonts w:cs="Times New Roman"/>
          <w:bCs/>
          <w:sz w:val="24"/>
          <w:szCs w:val="24"/>
        </w:rPr>
        <w:t>/QĐ-EVN ngày 21/9/2021 của Tập đoàn Điện lực Việt Nam;</w:t>
      </w:r>
    </w:p>
    <w:p w14:paraId="49A693E2" w14:textId="44DDE0D8" w:rsidR="00DF26E8" w:rsidRPr="009645C5" w:rsidRDefault="004B48D5" w:rsidP="004B48D5">
      <w:pPr>
        <w:tabs>
          <w:tab w:val="left" w:pos="567"/>
        </w:tabs>
        <w:spacing w:after="0" w:line="320" w:lineRule="atLeast"/>
        <w:ind w:firstLine="567"/>
        <w:jc w:val="both"/>
        <w:rPr>
          <w:rFonts w:cs="Times New Roman"/>
          <w:bCs/>
          <w:strike/>
          <w:color w:val="EE0000"/>
          <w:sz w:val="24"/>
          <w:szCs w:val="24"/>
        </w:rPr>
      </w:pPr>
      <w:r w:rsidRPr="004B48D5">
        <w:rPr>
          <w:rFonts w:cs="Times New Roman"/>
          <w:bCs/>
          <w:sz w:val="24"/>
          <w:szCs w:val="24"/>
        </w:rPr>
        <w:t xml:space="preserve">+ Công văn số </w:t>
      </w:r>
      <w:r>
        <w:rPr>
          <w:rFonts w:cs="Times New Roman"/>
          <w:bCs/>
          <w:sz w:val="24"/>
          <w:szCs w:val="24"/>
        </w:rPr>
        <w:t>4356</w:t>
      </w:r>
      <w:r w:rsidRPr="004B48D5">
        <w:rPr>
          <w:rFonts w:cs="Times New Roman"/>
          <w:bCs/>
          <w:sz w:val="24"/>
          <w:szCs w:val="24"/>
        </w:rPr>
        <w:t xml:space="preserve">/EVNNPC-KT ngày </w:t>
      </w:r>
      <w:r>
        <w:rPr>
          <w:rFonts w:cs="Times New Roman"/>
          <w:bCs/>
          <w:sz w:val="24"/>
          <w:szCs w:val="24"/>
        </w:rPr>
        <w:t>03</w:t>
      </w:r>
      <w:r w:rsidRPr="004B48D5">
        <w:rPr>
          <w:rFonts w:cs="Times New Roman"/>
          <w:bCs/>
          <w:sz w:val="24"/>
          <w:szCs w:val="24"/>
        </w:rPr>
        <w:t>/</w:t>
      </w:r>
      <w:r>
        <w:rPr>
          <w:rFonts w:cs="Times New Roman"/>
          <w:bCs/>
          <w:sz w:val="24"/>
          <w:szCs w:val="24"/>
        </w:rPr>
        <w:t>9</w:t>
      </w:r>
      <w:r w:rsidRPr="004B48D5">
        <w:rPr>
          <w:rFonts w:cs="Times New Roman"/>
          <w:bCs/>
          <w:sz w:val="24"/>
          <w:szCs w:val="24"/>
        </w:rPr>
        <w:t xml:space="preserve">/2025 của Tổng công ty điện lực miền Bắc về việc áp dụng  YCKT lựa chọn </w:t>
      </w:r>
      <w:r>
        <w:rPr>
          <w:rFonts w:cs="Times New Roman"/>
          <w:bCs/>
          <w:sz w:val="24"/>
          <w:szCs w:val="24"/>
        </w:rPr>
        <w:t>t</w:t>
      </w:r>
      <w:r w:rsidRPr="004B48D5">
        <w:rPr>
          <w:rFonts w:cs="Times New Roman"/>
          <w:bCs/>
          <w:sz w:val="24"/>
          <w:szCs w:val="24"/>
        </w:rPr>
        <w:t>ủ điện hợp bộ trung áp cách điện không khí;</w:t>
      </w:r>
    </w:p>
    <w:p w14:paraId="45DC4FD3" w14:textId="40A92597" w:rsidR="00956EE9" w:rsidRPr="006E6B02" w:rsidRDefault="00956EE9" w:rsidP="00EF2260">
      <w:pPr>
        <w:tabs>
          <w:tab w:val="left" w:pos="567"/>
        </w:tabs>
        <w:spacing w:after="0" w:line="320" w:lineRule="atLeast"/>
        <w:ind w:firstLine="567"/>
        <w:jc w:val="both"/>
        <w:rPr>
          <w:rFonts w:cs="Times New Roman"/>
          <w:bCs/>
          <w:sz w:val="24"/>
          <w:szCs w:val="24"/>
        </w:rPr>
      </w:pPr>
      <w:r w:rsidRPr="006E6B02">
        <w:rPr>
          <w:rFonts w:cs="Times New Roman"/>
          <w:bCs/>
          <w:sz w:val="24"/>
          <w:szCs w:val="24"/>
        </w:rPr>
        <w:t>+ Tiêu chuẩn kỹ thuật  máy biến dòng điện 22, 35 và 110 kV ban hành theo quyết định số 10</w:t>
      </w:r>
      <w:r w:rsidR="00E15CC9" w:rsidRPr="006E6B02">
        <w:rPr>
          <w:rFonts w:cs="Times New Roman"/>
          <w:bCs/>
          <w:sz w:val="24"/>
          <w:szCs w:val="24"/>
        </w:rPr>
        <w:t>5</w:t>
      </w:r>
      <w:r w:rsidRPr="006E6B02">
        <w:rPr>
          <w:rFonts w:cs="Times New Roman"/>
          <w:bCs/>
          <w:sz w:val="24"/>
          <w:szCs w:val="24"/>
        </w:rPr>
        <w:t>/QĐ-EVN ngày 21/9/2021 của Tập đoàn Điện lực Việt Nam;</w:t>
      </w:r>
    </w:p>
    <w:p w14:paraId="26DD65FF" w14:textId="7F3525CD" w:rsidR="006E26EE" w:rsidRPr="009645C5" w:rsidRDefault="006E26EE" w:rsidP="006E26EE">
      <w:pPr>
        <w:tabs>
          <w:tab w:val="left" w:pos="567"/>
        </w:tabs>
        <w:spacing w:after="0" w:line="320" w:lineRule="atLeast"/>
        <w:jc w:val="both"/>
        <w:rPr>
          <w:rFonts w:cs="Times New Roman"/>
          <w:bCs/>
          <w:sz w:val="24"/>
          <w:szCs w:val="24"/>
          <w:lang w:eastAsia="x-none"/>
        </w:rPr>
      </w:pPr>
      <w:r w:rsidRPr="007A495C">
        <w:rPr>
          <w:rFonts w:cs="Times New Roman"/>
          <w:bCs/>
          <w:color w:val="EE0000"/>
          <w:sz w:val="24"/>
          <w:szCs w:val="24"/>
          <w:lang w:eastAsia="x-none"/>
        </w:rPr>
        <w:tab/>
      </w:r>
      <w:r w:rsidRPr="009645C5">
        <w:rPr>
          <w:rFonts w:cs="Times New Roman"/>
          <w:bCs/>
          <w:sz w:val="24"/>
          <w:szCs w:val="24"/>
          <w:lang w:eastAsia="x-none"/>
        </w:rPr>
        <w:t>+ Căn cứ văn bản số 5838/EVNNPC-KT ngày 25/11/2024 của Tổng công ty điện lực miền Bắc về việc V/v áp dụng tiêu chuẩn thiết bị ở độ cao trên 1000m và ở khu vực có điện áp cao</w:t>
      </w:r>
    </w:p>
    <w:p w14:paraId="238E328B" w14:textId="2DD9D563" w:rsidR="004336F4" w:rsidRPr="009645C5" w:rsidRDefault="007A495C" w:rsidP="004336F4">
      <w:pPr>
        <w:spacing w:after="0" w:line="340" w:lineRule="atLeast"/>
        <w:ind w:firstLine="567"/>
        <w:jc w:val="both"/>
        <w:rPr>
          <w:bCs/>
          <w:sz w:val="24"/>
          <w:szCs w:val="24"/>
        </w:rPr>
      </w:pPr>
      <w:r w:rsidRPr="009645C5">
        <w:rPr>
          <w:bCs/>
          <w:sz w:val="24"/>
          <w:szCs w:val="24"/>
        </w:rPr>
        <w:t xml:space="preserve">+ </w:t>
      </w:r>
      <w:r w:rsidR="004336F4" w:rsidRPr="009645C5">
        <w:rPr>
          <w:bCs/>
          <w:sz w:val="24"/>
          <w:szCs w:val="24"/>
        </w:rPr>
        <w:t>Tiêu chuẩn kỹ thuật máy biến áp phân phối 110kV trong tập đoàn Điện lực Quốc Gia Việt Nam theo Quyết định số 33/QĐ-EVN ngày 29/01/2018 của tập đoàn Điện lực Quốc Gia Việt Nam;</w:t>
      </w:r>
    </w:p>
    <w:p w14:paraId="734AA81A" w14:textId="77777777" w:rsidR="00BA7D85" w:rsidRDefault="000F0154" w:rsidP="00BA7D85">
      <w:pPr>
        <w:tabs>
          <w:tab w:val="left" w:pos="567"/>
        </w:tabs>
        <w:spacing w:after="0" w:line="320" w:lineRule="atLeast"/>
        <w:jc w:val="both"/>
        <w:rPr>
          <w:rFonts w:cs="Times New Roman"/>
          <w:color w:val="EE0000"/>
          <w:sz w:val="26"/>
          <w:szCs w:val="26"/>
          <w:lang w:val="en-US"/>
        </w:rPr>
      </w:pPr>
      <w:r w:rsidRPr="00026D26">
        <w:rPr>
          <w:rFonts w:cs="Times New Roman"/>
          <w:color w:val="EE0000"/>
          <w:sz w:val="26"/>
          <w:szCs w:val="26"/>
        </w:rPr>
        <w:tab/>
      </w:r>
    </w:p>
    <w:p w14:paraId="6C0700FB" w14:textId="77777777" w:rsidR="00BA7D85" w:rsidRDefault="00BA7D85" w:rsidP="00BA7D85">
      <w:pPr>
        <w:tabs>
          <w:tab w:val="left" w:pos="567"/>
        </w:tabs>
        <w:spacing w:after="0" w:line="320" w:lineRule="atLeast"/>
        <w:jc w:val="both"/>
        <w:rPr>
          <w:rFonts w:cs="Times New Roman"/>
          <w:color w:val="EE0000"/>
          <w:sz w:val="26"/>
          <w:szCs w:val="26"/>
          <w:lang w:val="en-US"/>
        </w:rPr>
      </w:pPr>
    </w:p>
    <w:p w14:paraId="25554F95" w14:textId="63BD8A6D" w:rsidR="004336F4" w:rsidRPr="00B6011C" w:rsidRDefault="00BA7D85" w:rsidP="00BA7D85">
      <w:pPr>
        <w:tabs>
          <w:tab w:val="left" w:pos="567"/>
        </w:tabs>
        <w:spacing w:after="0" w:line="320" w:lineRule="atLeast"/>
        <w:jc w:val="both"/>
        <w:rPr>
          <w:b/>
          <w:sz w:val="24"/>
          <w:szCs w:val="24"/>
          <w:lang w:val="en-US" w:eastAsia="ar-SA"/>
        </w:rPr>
      </w:pPr>
      <w:r>
        <w:rPr>
          <w:rFonts w:cs="Times New Roman"/>
          <w:color w:val="EE0000"/>
          <w:sz w:val="26"/>
          <w:szCs w:val="26"/>
          <w:lang w:val="en-US"/>
        </w:rPr>
        <w:tab/>
      </w:r>
      <w:r w:rsidR="004336F4" w:rsidRPr="00B6011C">
        <w:rPr>
          <w:b/>
          <w:sz w:val="24"/>
          <w:szCs w:val="24"/>
          <w:lang w:val="en-US" w:eastAsia="ar-SA"/>
        </w:rPr>
        <w:t>II. Yêu cầu về kỹ thuật cụ thể</w:t>
      </w:r>
    </w:p>
    <w:p w14:paraId="22A0740F" w14:textId="77777777" w:rsidR="00811ECE" w:rsidRPr="00811ECE" w:rsidRDefault="00811ECE" w:rsidP="007A6F9B">
      <w:pPr>
        <w:spacing w:before="60" w:after="0" w:line="240" w:lineRule="auto"/>
        <w:ind w:firstLine="567"/>
        <w:jc w:val="both"/>
        <w:rPr>
          <w:b/>
          <w:bCs/>
          <w:sz w:val="24"/>
          <w:szCs w:val="24"/>
        </w:rPr>
      </w:pPr>
      <w:r w:rsidRPr="00811ECE">
        <w:rPr>
          <w:b/>
          <w:bCs/>
          <w:sz w:val="24"/>
          <w:szCs w:val="24"/>
        </w:rPr>
        <w:t>I. THIẾT BỊ NHẤT THỨ 110kV</w:t>
      </w:r>
    </w:p>
    <w:p w14:paraId="00913773" w14:textId="77777777" w:rsidR="00811ECE" w:rsidRPr="00811ECE" w:rsidRDefault="00811ECE" w:rsidP="007A6F9B">
      <w:pPr>
        <w:spacing w:before="60" w:after="0" w:line="240" w:lineRule="auto"/>
        <w:ind w:firstLine="567"/>
        <w:jc w:val="both"/>
        <w:rPr>
          <w:sz w:val="24"/>
          <w:szCs w:val="24"/>
        </w:rPr>
      </w:pPr>
      <w:r w:rsidRPr="00811ECE">
        <w:rPr>
          <w:b/>
          <w:bCs/>
          <w:sz w:val="24"/>
          <w:szCs w:val="24"/>
        </w:rPr>
        <w:t>1. Máy cắt điện 3 pha, 123kV:</w:t>
      </w:r>
      <w:r w:rsidRPr="00811ECE">
        <w:rPr>
          <w:sz w:val="24"/>
          <w:szCs w:val="24"/>
        </w:rPr>
        <w:t xml:space="preserve"> </w:t>
      </w:r>
    </w:p>
    <w:p w14:paraId="5E08DBA4" w14:textId="77777777" w:rsidR="00811ECE" w:rsidRPr="00811ECE" w:rsidRDefault="00811ECE" w:rsidP="007A6F9B">
      <w:pPr>
        <w:spacing w:before="60" w:after="0" w:line="240" w:lineRule="auto"/>
        <w:ind w:firstLine="567"/>
        <w:jc w:val="both"/>
        <w:rPr>
          <w:sz w:val="24"/>
          <w:szCs w:val="24"/>
        </w:rPr>
      </w:pPr>
      <w:r w:rsidRPr="00811ECE">
        <w:rPr>
          <w:sz w:val="24"/>
          <w:szCs w:val="24"/>
        </w:rPr>
        <w:t>1.1. Máy cắt</w:t>
      </w:r>
    </w:p>
    <w:p w14:paraId="14DF0A82" w14:textId="77777777" w:rsidR="00811ECE" w:rsidRPr="00811ECE" w:rsidRDefault="00811ECE" w:rsidP="007A6F9B">
      <w:pPr>
        <w:spacing w:before="60" w:after="0" w:line="240" w:lineRule="auto"/>
        <w:ind w:firstLine="567"/>
        <w:jc w:val="both"/>
        <w:rPr>
          <w:sz w:val="24"/>
          <w:szCs w:val="24"/>
        </w:rPr>
      </w:pPr>
      <w:r w:rsidRPr="00811ECE">
        <w:rPr>
          <w:sz w:val="24"/>
          <w:szCs w:val="24"/>
        </w:rPr>
        <w:lastRenderedPageBreak/>
        <w:t>a. Máy cắt 110kV có khả năng đóng cắt mạch điện trong chế độ vận hành bình thường và cắt mạch điện trong chế độ vận hành không bình thường hoặc sự cố của lưới điện có cấp điện áp 110kV; máy cắt có truyền động chung 3 pha, mỗi pha có 01 buồng dập hồ quang; phù hợp cho việc lắp đặt và vận hành ngoài trời. Trường hợp đóng cắt giàn tụ điện, có thể sử dụng máy cắt truyền động 01 pha theo thiết kế, các đơn vị căn cứ các tiêu chuẩn quốc tế và tiêu chuẩn Việt Nam để ban hành tiêu chuẩn riêng cho thiết bị nhằm thuận lợi cho công tác lựa chọn VTTB nhưng không được trái quy định pháp luật, quy chế quản lý nội bộ của EVN có liên quan</w:t>
      </w:r>
    </w:p>
    <w:p w14:paraId="4BA2D9B1" w14:textId="77777777" w:rsidR="00811ECE" w:rsidRPr="00811ECE" w:rsidRDefault="00811ECE" w:rsidP="007A6F9B">
      <w:pPr>
        <w:spacing w:before="60" w:after="0" w:line="240" w:lineRule="auto"/>
        <w:ind w:firstLine="567"/>
        <w:jc w:val="both"/>
        <w:rPr>
          <w:sz w:val="24"/>
          <w:szCs w:val="24"/>
        </w:rPr>
      </w:pPr>
      <w:r w:rsidRPr="00811ECE">
        <w:rPr>
          <w:sz w:val="24"/>
          <w:szCs w:val="24"/>
        </w:rPr>
        <w:t xml:space="preserve">b. Máy cắt được thiết kế, chế tạo phù hợp với tiêu chuẩn IEC 62271-100. Máy cắt có cách điện và dập hồ quang bằng khí SF6, phải đảm bảo yêu cầu về độ kín của hệ thống khí SF6 với mức rò khí &lt; 0,5%/năm của toàn bộ khối lượng khí. </w:t>
      </w:r>
    </w:p>
    <w:p w14:paraId="41864B8B" w14:textId="77777777" w:rsidR="00811ECE" w:rsidRPr="00811ECE" w:rsidRDefault="00811ECE" w:rsidP="007A6F9B">
      <w:pPr>
        <w:spacing w:before="60" w:after="0" w:line="240" w:lineRule="auto"/>
        <w:ind w:firstLine="567"/>
        <w:jc w:val="both"/>
        <w:rPr>
          <w:sz w:val="24"/>
          <w:szCs w:val="24"/>
        </w:rPr>
      </w:pPr>
      <w:r w:rsidRPr="00811ECE">
        <w:rPr>
          <w:sz w:val="24"/>
          <w:szCs w:val="24"/>
        </w:rPr>
        <w:t>c. Khí SF6 hoặc các vật liệu cách điện và dập hồ quang khác phải đáp ứng những yêu cầu chi tiết nêu trong tiêu chuẩn IEC 60376. Tất cả những vật liệu sử dụng trong cấu tạo máy cắt khí SF6 phải phù hợp với điều kiện làm việc trong môi trường khí SF6 và những sản phẩm phân hủy của SF6. Máy cắt phải có khả năng chịu được áp suất lớn nhất mà nó có thể sinh ra trong quá trình vận hành mà không bị rò khí hoặc hư hỏng biến dạng. Các trang bị thiết bị nạp khí phù hợp với máy cắt SF6.</w:t>
      </w:r>
    </w:p>
    <w:p w14:paraId="580CF115" w14:textId="77777777" w:rsidR="00811ECE" w:rsidRPr="00811ECE" w:rsidRDefault="00811ECE" w:rsidP="007A6F9B">
      <w:pPr>
        <w:spacing w:before="60" w:after="0" w:line="240" w:lineRule="auto"/>
        <w:ind w:firstLine="567"/>
        <w:jc w:val="both"/>
        <w:rPr>
          <w:sz w:val="24"/>
          <w:szCs w:val="24"/>
        </w:rPr>
      </w:pPr>
      <w:r w:rsidRPr="00811ECE">
        <w:rPr>
          <w:sz w:val="24"/>
          <w:szCs w:val="24"/>
        </w:rPr>
        <w:t>d. Hệ thống khí của buồng cắt phải có đồng hồ đo áp lực khí và có bộ phận giám sát để phát hiện khí SF6 rò ở hai mức. Mức đầu tiên phải báo tín hiệu và mức thứ 2 phải khóa mạch thao tác cắt máy cắt (lockout).</w:t>
      </w:r>
    </w:p>
    <w:p w14:paraId="03898774" w14:textId="77777777" w:rsidR="00811ECE" w:rsidRPr="00811ECE" w:rsidRDefault="00811ECE" w:rsidP="007A6F9B">
      <w:pPr>
        <w:spacing w:before="60" w:after="0" w:line="240" w:lineRule="auto"/>
        <w:ind w:firstLine="567"/>
        <w:jc w:val="both"/>
        <w:rPr>
          <w:sz w:val="24"/>
          <w:szCs w:val="24"/>
        </w:rPr>
      </w:pPr>
      <w:r w:rsidRPr="00811ECE">
        <w:rPr>
          <w:sz w:val="24"/>
          <w:szCs w:val="24"/>
        </w:rPr>
        <w:t>1.2. Tủ truyền động máy cắt</w:t>
      </w:r>
    </w:p>
    <w:p w14:paraId="4E1E11EE" w14:textId="77777777" w:rsidR="00811ECE" w:rsidRPr="00811ECE" w:rsidRDefault="00811ECE" w:rsidP="007A6F9B">
      <w:pPr>
        <w:spacing w:before="60" w:after="0" w:line="240" w:lineRule="auto"/>
        <w:ind w:firstLine="567"/>
        <w:jc w:val="both"/>
        <w:rPr>
          <w:sz w:val="24"/>
          <w:szCs w:val="24"/>
        </w:rPr>
      </w:pPr>
      <w:r w:rsidRPr="00811ECE">
        <w:rPr>
          <w:sz w:val="24"/>
          <w:szCs w:val="24"/>
        </w:rPr>
        <w:t>a. Bộ truyền động</w:t>
      </w:r>
    </w:p>
    <w:p w14:paraId="72A2B86A" w14:textId="77777777" w:rsidR="00811ECE" w:rsidRPr="00811ECE" w:rsidRDefault="00811ECE" w:rsidP="007A6F9B">
      <w:pPr>
        <w:spacing w:before="60" w:after="0" w:line="240" w:lineRule="auto"/>
        <w:ind w:firstLine="567"/>
        <w:jc w:val="both"/>
        <w:rPr>
          <w:sz w:val="24"/>
          <w:szCs w:val="24"/>
        </w:rPr>
      </w:pPr>
      <w:r w:rsidRPr="00811ECE">
        <w:rPr>
          <w:sz w:val="24"/>
          <w:szCs w:val="24"/>
        </w:rPr>
        <w:t xml:space="preserve">- Mỗi máy cắt phải trang bị tủ truyền động tại chỗ chứa cơ cấu vận hành, các khóa điều khiển và các rơle tương ứng, các công tắc, hàng kẹp cho cáp điều khiển và thiết bị phụ trợ khác. </w:t>
      </w:r>
    </w:p>
    <w:p w14:paraId="6789BC5B" w14:textId="77777777" w:rsidR="00811ECE" w:rsidRPr="00811ECE" w:rsidRDefault="00811ECE" w:rsidP="007A6F9B">
      <w:pPr>
        <w:spacing w:before="60" w:after="0" w:line="240" w:lineRule="auto"/>
        <w:ind w:firstLine="567"/>
        <w:jc w:val="both"/>
        <w:rPr>
          <w:sz w:val="24"/>
          <w:szCs w:val="24"/>
        </w:rPr>
      </w:pPr>
      <w:r w:rsidRPr="00811ECE">
        <w:rPr>
          <w:sz w:val="24"/>
          <w:szCs w:val="24"/>
        </w:rPr>
        <w:t>- Vỏ tủ truyền động có thể được chế tạo bằng các vật liệu như hợp kim nhôm, thép không rỉ hoặc thép mạ kẽm và có thể sơn bề mặt vỏ tủ phù hợp với với đặc tính kỹ thuật chung; tủ truyền động có cấp độ làm kín tối thiểu IP55.</w:t>
      </w:r>
    </w:p>
    <w:p w14:paraId="2A0BE705" w14:textId="77777777" w:rsidR="00811ECE" w:rsidRPr="00811ECE" w:rsidRDefault="00811ECE" w:rsidP="007A6F9B">
      <w:pPr>
        <w:spacing w:before="60" w:after="0" w:line="240" w:lineRule="auto"/>
        <w:ind w:firstLine="567"/>
        <w:jc w:val="both"/>
        <w:rPr>
          <w:sz w:val="24"/>
          <w:szCs w:val="24"/>
        </w:rPr>
      </w:pPr>
      <w:r w:rsidRPr="00811ECE">
        <w:rPr>
          <w:sz w:val="24"/>
          <w:szCs w:val="24"/>
        </w:rPr>
        <w:t>- Bộ truyền động có khả năng khóa tại vị trí đóng hoặc mở của máy cắt và phải có khả năng đóng hoặc mở sau khoảng thời gian đóng lặp lại.</w:t>
      </w:r>
    </w:p>
    <w:p w14:paraId="25AA7D3D" w14:textId="77777777" w:rsidR="00811ECE" w:rsidRPr="00811ECE" w:rsidRDefault="00811ECE" w:rsidP="007A6F9B">
      <w:pPr>
        <w:spacing w:before="60" w:after="0" w:line="240" w:lineRule="auto"/>
        <w:ind w:firstLine="567"/>
        <w:jc w:val="both"/>
        <w:rPr>
          <w:sz w:val="24"/>
          <w:szCs w:val="24"/>
        </w:rPr>
      </w:pPr>
      <w:r w:rsidRPr="00811ECE">
        <w:rPr>
          <w:sz w:val="24"/>
          <w:szCs w:val="24"/>
        </w:rPr>
        <w:t>- Bộ truyền động và các thiết bị đi kèm phải có khả năng chịu đựng các lực tác động theo tiêu chuẩn IEC 62271-100 và có số lần đóng cắt an toàn ít nhất là 10.000 lần.</w:t>
      </w:r>
    </w:p>
    <w:p w14:paraId="18935F82" w14:textId="77777777" w:rsidR="00811ECE" w:rsidRPr="00811ECE" w:rsidRDefault="00811ECE" w:rsidP="007A6F9B">
      <w:pPr>
        <w:spacing w:before="60" w:after="0" w:line="240" w:lineRule="auto"/>
        <w:ind w:firstLine="567"/>
        <w:jc w:val="both"/>
        <w:rPr>
          <w:sz w:val="24"/>
          <w:szCs w:val="24"/>
        </w:rPr>
      </w:pPr>
      <w:r w:rsidRPr="00811ECE">
        <w:rPr>
          <w:sz w:val="24"/>
          <w:szCs w:val="24"/>
        </w:rPr>
        <w:t xml:space="preserve">- Trang bị chỉ thị trạng thái đóng/mở của máy cắt để dễ dàng nhận biết mà không cần phải mở cửa bộ truyền động. </w:t>
      </w:r>
    </w:p>
    <w:p w14:paraId="68C3C99A" w14:textId="77777777" w:rsidR="00811ECE" w:rsidRPr="00811ECE" w:rsidRDefault="00811ECE" w:rsidP="007A6F9B">
      <w:pPr>
        <w:spacing w:before="60" w:after="0" w:line="240" w:lineRule="auto"/>
        <w:ind w:firstLine="567"/>
        <w:jc w:val="both"/>
        <w:rPr>
          <w:sz w:val="24"/>
          <w:szCs w:val="24"/>
        </w:rPr>
      </w:pPr>
      <w:r w:rsidRPr="00811ECE">
        <w:rPr>
          <w:sz w:val="24"/>
          <w:szCs w:val="24"/>
        </w:rPr>
        <w:t>- Trang bị các thiết bị sau đây tại tủ điều khiển tại chỗ của máy cắt:</w:t>
      </w:r>
    </w:p>
    <w:p w14:paraId="3A1A0ECF" w14:textId="77777777" w:rsidR="00811ECE" w:rsidRPr="00811ECE" w:rsidRDefault="00811ECE" w:rsidP="007A6F9B">
      <w:pPr>
        <w:spacing w:before="60" w:after="0" w:line="240" w:lineRule="auto"/>
        <w:ind w:firstLine="567"/>
        <w:jc w:val="both"/>
        <w:rPr>
          <w:sz w:val="24"/>
          <w:szCs w:val="24"/>
        </w:rPr>
      </w:pPr>
      <w:r w:rsidRPr="00811ECE">
        <w:rPr>
          <w:sz w:val="24"/>
          <w:szCs w:val="24"/>
        </w:rPr>
        <w:t>+ Khóa lựa chọn vị trí thao tác máy cắt LOCAL/REMOTE (trong đó: Local: lựa chọn thao tác máy cắt tại chỗ; Remote: lựa chọn thao tác máy cắt từ xa).</w:t>
      </w:r>
    </w:p>
    <w:p w14:paraId="14B6EA54" w14:textId="77777777" w:rsidR="00811ECE" w:rsidRPr="00811ECE" w:rsidRDefault="00811ECE" w:rsidP="007A6F9B">
      <w:pPr>
        <w:spacing w:before="60" w:after="0" w:line="240" w:lineRule="auto"/>
        <w:ind w:firstLine="567"/>
        <w:jc w:val="both"/>
        <w:rPr>
          <w:sz w:val="24"/>
          <w:szCs w:val="24"/>
        </w:rPr>
      </w:pPr>
      <w:r w:rsidRPr="00811ECE">
        <w:rPr>
          <w:sz w:val="24"/>
          <w:szCs w:val="24"/>
        </w:rPr>
        <w:t>+ Khóa thao tác đóng /cắt tại chổ máy cắt: có thể dùng loại khóa chuyển mạch tự trở về hoặc các nút ấn “OPEN/CLOSE”.</w:t>
      </w:r>
    </w:p>
    <w:p w14:paraId="484844CC" w14:textId="77777777" w:rsidR="00811ECE" w:rsidRPr="00811ECE" w:rsidRDefault="00811ECE" w:rsidP="007A6F9B">
      <w:pPr>
        <w:spacing w:before="60" w:after="0" w:line="240" w:lineRule="auto"/>
        <w:ind w:firstLine="567"/>
        <w:jc w:val="both"/>
        <w:rPr>
          <w:sz w:val="24"/>
          <w:szCs w:val="24"/>
        </w:rPr>
      </w:pPr>
      <w:r w:rsidRPr="00811ECE">
        <w:rPr>
          <w:sz w:val="24"/>
          <w:szCs w:val="24"/>
        </w:rPr>
        <w:t>+ Bộ đếm số lần thao tác đóng - cắt của máy cắt.</w:t>
      </w:r>
    </w:p>
    <w:p w14:paraId="17842D5D" w14:textId="77777777" w:rsidR="00811ECE" w:rsidRPr="00811ECE" w:rsidRDefault="00811ECE" w:rsidP="007A6F9B">
      <w:pPr>
        <w:spacing w:before="60" w:after="0" w:line="240" w:lineRule="auto"/>
        <w:ind w:firstLine="567"/>
        <w:jc w:val="both"/>
        <w:rPr>
          <w:sz w:val="24"/>
          <w:szCs w:val="24"/>
        </w:rPr>
      </w:pPr>
      <w:r w:rsidRPr="00811ECE">
        <w:rPr>
          <w:sz w:val="24"/>
          <w:szCs w:val="24"/>
        </w:rPr>
        <w:t>+ Hệ thống tiếp điểm phụ và công tắc hành trình để điều khiển động cơ tích năng và báo tín hiệu trạng thái tích năng lò xo.</w:t>
      </w:r>
    </w:p>
    <w:p w14:paraId="44CD07CD" w14:textId="77777777" w:rsidR="00811ECE" w:rsidRPr="00811ECE" w:rsidRDefault="00811ECE" w:rsidP="007A6F9B">
      <w:pPr>
        <w:spacing w:before="60" w:after="0" w:line="240" w:lineRule="auto"/>
        <w:ind w:firstLine="567"/>
        <w:jc w:val="both"/>
        <w:rPr>
          <w:sz w:val="24"/>
          <w:szCs w:val="24"/>
        </w:rPr>
      </w:pPr>
      <w:r w:rsidRPr="00811ECE">
        <w:rPr>
          <w:sz w:val="24"/>
          <w:szCs w:val="24"/>
        </w:rPr>
        <w:t>+ Có chỉ báo tình trạng tích năng lò xo: dạng biểu tượng/hoặc bằng chữ để nhận biết trạng thái lò xo mạch đóng của máy cắt đã được tích năng và chưa tích năng.</w:t>
      </w:r>
    </w:p>
    <w:p w14:paraId="08B11419" w14:textId="77777777" w:rsidR="00811ECE" w:rsidRPr="00811ECE" w:rsidRDefault="00811ECE" w:rsidP="007A6F9B">
      <w:pPr>
        <w:spacing w:before="60" w:after="0" w:line="240" w:lineRule="auto"/>
        <w:ind w:firstLine="567"/>
        <w:jc w:val="both"/>
        <w:rPr>
          <w:sz w:val="24"/>
          <w:szCs w:val="24"/>
        </w:rPr>
      </w:pPr>
      <w:r w:rsidRPr="00811ECE">
        <w:rPr>
          <w:sz w:val="24"/>
          <w:szCs w:val="24"/>
        </w:rPr>
        <w:t>- Hàng kẹp nhị thứ phải mở rộng tại những địa chỉ có nhiều đấu nối để hạn chế việc nối nhiều dây dẫn ở một vị trí. Có dự phòng tối thiểu 20% các hàng kẹp đấu nối. Tiếp điểm hàng kẹp phải được thiết kế chắc chắn, không bị rỉ trong quá trình vận hành.</w:t>
      </w:r>
    </w:p>
    <w:p w14:paraId="0C5CC7A5" w14:textId="77777777" w:rsidR="00811ECE" w:rsidRPr="00811ECE" w:rsidRDefault="00811ECE" w:rsidP="007A6F9B">
      <w:pPr>
        <w:spacing w:before="60" w:after="0" w:line="240" w:lineRule="auto"/>
        <w:ind w:firstLine="567"/>
        <w:jc w:val="both"/>
        <w:rPr>
          <w:sz w:val="24"/>
          <w:szCs w:val="24"/>
        </w:rPr>
      </w:pPr>
      <w:r w:rsidRPr="00811ECE">
        <w:rPr>
          <w:sz w:val="24"/>
          <w:szCs w:val="24"/>
        </w:rPr>
        <w:lastRenderedPageBreak/>
        <w:t xml:space="preserve">- Bên trong tủ điều khiển phải có thanh nối đất chung bằng đồng, có lắp đặt các vị trí để đấu nối tiếp đất. </w:t>
      </w:r>
    </w:p>
    <w:p w14:paraId="5E63C022" w14:textId="77777777" w:rsidR="00811ECE" w:rsidRPr="00811ECE" w:rsidRDefault="00811ECE" w:rsidP="007A6F9B">
      <w:pPr>
        <w:spacing w:before="60" w:after="0" w:line="240" w:lineRule="auto"/>
        <w:ind w:firstLine="567"/>
        <w:jc w:val="both"/>
        <w:rPr>
          <w:sz w:val="24"/>
          <w:szCs w:val="24"/>
        </w:rPr>
      </w:pPr>
      <w:r w:rsidRPr="00811ECE">
        <w:rPr>
          <w:sz w:val="24"/>
          <w:szCs w:val="24"/>
        </w:rPr>
        <w:t>b. Những yêu cầu thao tác:</w:t>
      </w:r>
    </w:p>
    <w:p w14:paraId="33CEC539" w14:textId="77777777" w:rsidR="00811ECE" w:rsidRPr="00811ECE" w:rsidRDefault="00811ECE" w:rsidP="007A6F9B">
      <w:pPr>
        <w:spacing w:before="60" w:after="0" w:line="240" w:lineRule="auto"/>
        <w:ind w:firstLine="567"/>
        <w:jc w:val="both"/>
        <w:rPr>
          <w:sz w:val="24"/>
          <w:szCs w:val="24"/>
        </w:rPr>
      </w:pPr>
      <w:r w:rsidRPr="00811ECE">
        <w:rPr>
          <w:sz w:val="24"/>
          <w:szCs w:val="24"/>
        </w:rPr>
        <w:t xml:space="preserve">- Bộ truyền động lò xo có thể tích năng lo xo bằng tay và bằng điện. Trong chế độ vận hành bình thường, việc tích năng lại lò xo bằng điện phải bắt đầu ngay và tự động cùng với việc kết thúc một chu trình đóng, thời gian tích năng lò xo không vượt quá 15 giây. Quá trình tích năng lò xo không được gián đoạn cho đến khi lò xo tích năng hoàn toàn. Khi lò xo đóng chưa tích năng hoàn toàn thì khóa không thao tác đóng máy cắt được. </w:t>
      </w:r>
    </w:p>
    <w:p w14:paraId="1E70F2A0" w14:textId="77777777" w:rsidR="00811ECE" w:rsidRPr="00811ECE" w:rsidRDefault="00811ECE" w:rsidP="007A6F9B">
      <w:pPr>
        <w:spacing w:before="60" w:after="0" w:line="240" w:lineRule="auto"/>
        <w:ind w:firstLine="567"/>
        <w:jc w:val="both"/>
        <w:rPr>
          <w:sz w:val="24"/>
          <w:szCs w:val="24"/>
        </w:rPr>
      </w:pPr>
      <w:r w:rsidRPr="00811ECE">
        <w:rPr>
          <w:sz w:val="24"/>
          <w:szCs w:val="24"/>
        </w:rPr>
        <w:t>- Động cơ tích năng lò xo sử dụng nguồn điện áp một chiều 220 VDC hoặc 110 VDC (tuỳ theo điều kiện thực tế tại TBA).</w:t>
      </w:r>
    </w:p>
    <w:p w14:paraId="6E18B293" w14:textId="77777777" w:rsidR="00811ECE" w:rsidRPr="00811ECE" w:rsidRDefault="00811ECE" w:rsidP="007A6F9B">
      <w:pPr>
        <w:spacing w:before="60" w:after="0" w:line="240" w:lineRule="auto"/>
        <w:ind w:firstLine="567"/>
        <w:jc w:val="both"/>
        <w:rPr>
          <w:sz w:val="24"/>
          <w:szCs w:val="24"/>
        </w:rPr>
      </w:pPr>
      <w:r w:rsidRPr="00811ECE">
        <w:rPr>
          <w:sz w:val="24"/>
          <w:szCs w:val="24"/>
        </w:rPr>
        <w:t>- Máy cắt phải có cơ cấu ngăn ngừa việc điều khiển từ xa cùng lúc với điều khiển tại chỗ. Phải có đầy đủ các mạch: không đồng pha (cho máy cắt truyền động 1 pha), chống đóng cắt nhiều lần liên tục, các mạch lockout, alarm; có mạch báo tín hiệu lỗi cơ cấu tích năng và khóa mạch động cơ tích năng khi có lỗi cơ khí.</w:t>
      </w:r>
    </w:p>
    <w:p w14:paraId="4487920F" w14:textId="77777777" w:rsidR="00811ECE" w:rsidRPr="00811ECE" w:rsidRDefault="00811ECE" w:rsidP="007A6F9B">
      <w:pPr>
        <w:spacing w:before="60" w:after="0" w:line="240" w:lineRule="auto"/>
        <w:ind w:firstLine="567"/>
        <w:jc w:val="both"/>
        <w:rPr>
          <w:sz w:val="24"/>
          <w:szCs w:val="24"/>
        </w:rPr>
      </w:pPr>
      <w:r w:rsidRPr="00811ECE">
        <w:rPr>
          <w:sz w:val="24"/>
          <w:szCs w:val="24"/>
        </w:rPr>
        <w:t>1.3. Bố trí lắp đặt</w:t>
      </w:r>
    </w:p>
    <w:p w14:paraId="1FFB2F94" w14:textId="77777777" w:rsidR="00811ECE" w:rsidRPr="00811ECE" w:rsidRDefault="00811ECE" w:rsidP="007A6F9B">
      <w:pPr>
        <w:spacing w:before="60" w:after="0" w:line="240" w:lineRule="auto"/>
        <w:ind w:firstLine="567"/>
        <w:jc w:val="both"/>
        <w:rPr>
          <w:sz w:val="24"/>
          <w:szCs w:val="24"/>
        </w:rPr>
      </w:pPr>
      <w:r w:rsidRPr="00811ECE">
        <w:rPr>
          <w:sz w:val="24"/>
          <w:szCs w:val="24"/>
        </w:rPr>
        <w:t>a. Các máy cắt phải được thiết kế phù hợp cho việc gắn trực tiếp trên giá đỡ bằng thép mạ kẽm nhúng nóng với bề dày lớp mạ không nhỏ hơn 80µm.</w:t>
      </w:r>
    </w:p>
    <w:p w14:paraId="025D0A59" w14:textId="77777777" w:rsidR="00811ECE" w:rsidRPr="00811ECE" w:rsidRDefault="00811ECE" w:rsidP="007A6F9B">
      <w:pPr>
        <w:spacing w:before="60" w:after="0" w:line="240" w:lineRule="auto"/>
        <w:ind w:firstLine="567"/>
        <w:jc w:val="both"/>
        <w:rPr>
          <w:sz w:val="24"/>
          <w:szCs w:val="24"/>
        </w:rPr>
      </w:pPr>
      <w:r w:rsidRPr="00811ECE">
        <w:rPr>
          <w:sz w:val="24"/>
          <w:szCs w:val="24"/>
        </w:rPr>
        <w:t>b. Trường hợp tủ truyền động (tủ điều khiển) của máy cắt có thiết kế, lắp đặt với độ cao trên 1,3 m so với mặt đất phải kèm theo giá thao tác.</w:t>
      </w:r>
    </w:p>
    <w:p w14:paraId="4662BA0B" w14:textId="77777777" w:rsidR="00811ECE" w:rsidRPr="00811ECE" w:rsidRDefault="00811ECE" w:rsidP="007A6F9B">
      <w:pPr>
        <w:spacing w:before="60" w:after="0" w:line="240" w:lineRule="auto"/>
        <w:ind w:firstLine="567"/>
        <w:jc w:val="both"/>
        <w:rPr>
          <w:sz w:val="24"/>
          <w:szCs w:val="24"/>
        </w:rPr>
      </w:pPr>
      <w:r w:rsidRPr="00811ECE">
        <w:rPr>
          <w:sz w:val="24"/>
          <w:szCs w:val="24"/>
        </w:rPr>
        <w:t>c. Thiết bị phải được trang bị các chi tiết, vị trí nối đất tại tất cả các phần có kết cấu bằng thép không mang điện, vỏ tủ thiết bị, tủ truyền động… để đấu nối vào hệ thống nối đất của trạm.</w:t>
      </w:r>
    </w:p>
    <w:p w14:paraId="54881D4D" w14:textId="77777777" w:rsidR="00811ECE" w:rsidRPr="00811ECE" w:rsidRDefault="00811ECE" w:rsidP="007A6F9B">
      <w:pPr>
        <w:spacing w:before="60" w:after="0" w:line="240" w:lineRule="auto"/>
        <w:ind w:firstLine="567"/>
        <w:jc w:val="both"/>
        <w:rPr>
          <w:sz w:val="24"/>
          <w:szCs w:val="24"/>
        </w:rPr>
      </w:pPr>
      <w:r w:rsidRPr="00811ECE">
        <w:rPr>
          <w:sz w:val="24"/>
          <w:szCs w:val="24"/>
        </w:rPr>
        <w:t>1.4. Yêu cầu về thí nghiệm</w:t>
      </w:r>
    </w:p>
    <w:p w14:paraId="04D8F3A2" w14:textId="77777777" w:rsidR="00811ECE" w:rsidRPr="00811ECE" w:rsidRDefault="00811ECE" w:rsidP="007A6F9B">
      <w:pPr>
        <w:spacing w:before="60" w:after="0" w:line="240" w:lineRule="auto"/>
        <w:ind w:firstLine="567"/>
        <w:jc w:val="both"/>
        <w:rPr>
          <w:sz w:val="24"/>
          <w:szCs w:val="24"/>
        </w:rPr>
      </w:pPr>
      <w:r w:rsidRPr="00811ECE">
        <w:rPr>
          <w:sz w:val="24"/>
          <w:szCs w:val="24"/>
        </w:rPr>
        <w:t>a. Biên bản thí nghiệm xuất xưởng:</w:t>
      </w:r>
    </w:p>
    <w:p w14:paraId="12074D78" w14:textId="77777777" w:rsidR="00811ECE" w:rsidRPr="00811ECE" w:rsidRDefault="00811ECE" w:rsidP="007A6F9B">
      <w:pPr>
        <w:spacing w:before="60" w:after="0" w:line="240" w:lineRule="auto"/>
        <w:ind w:firstLine="567"/>
        <w:jc w:val="both"/>
        <w:rPr>
          <w:sz w:val="24"/>
          <w:szCs w:val="24"/>
        </w:rPr>
      </w:pPr>
      <w:r w:rsidRPr="00811ECE">
        <w:rPr>
          <w:sz w:val="24"/>
          <w:szCs w:val="24"/>
        </w:rPr>
        <w:t>Máy cắt phải được thí nghiệm xuất xưởng theo tiêu chuẩn IEC 62271-100 hoặc tiêu chuẩn tương đương gồm các hạng mục chính sau:</w:t>
      </w:r>
    </w:p>
    <w:p w14:paraId="3D33B03D" w14:textId="77777777" w:rsidR="00811ECE" w:rsidRPr="00811ECE" w:rsidRDefault="00811ECE" w:rsidP="007A6F9B">
      <w:pPr>
        <w:spacing w:before="60" w:after="0" w:line="240" w:lineRule="auto"/>
        <w:ind w:firstLine="567"/>
        <w:jc w:val="both"/>
        <w:rPr>
          <w:sz w:val="24"/>
          <w:szCs w:val="24"/>
        </w:rPr>
      </w:pPr>
      <w:r w:rsidRPr="00811ECE">
        <w:rPr>
          <w:sz w:val="24"/>
          <w:szCs w:val="24"/>
        </w:rPr>
        <w:t>- Kiểm tra thiết kế và kiểm tra bên ngoài (Design and visual checks).</w:t>
      </w:r>
    </w:p>
    <w:p w14:paraId="02FCDE1E" w14:textId="77777777" w:rsidR="00811ECE" w:rsidRPr="00811ECE" w:rsidRDefault="00811ECE" w:rsidP="007A6F9B">
      <w:pPr>
        <w:spacing w:before="60" w:after="0" w:line="240" w:lineRule="auto"/>
        <w:ind w:firstLine="567"/>
        <w:jc w:val="both"/>
        <w:rPr>
          <w:sz w:val="24"/>
          <w:szCs w:val="24"/>
        </w:rPr>
      </w:pPr>
      <w:r w:rsidRPr="00811ECE">
        <w:rPr>
          <w:sz w:val="24"/>
          <w:szCs w:val="24"/>
        </w:rPr>
        <w:t>- Thử nghiệm điện môi trên mạch chính (Dielectric test on the main circuit).</w:t>
      </w:r>
    </w:p>
    <w:p w14:paraId="39E1E317" w14:textId="77777777" w:rsidR="00811ECE" w:rsidRPr="00811ECE" w:rsidRDefault="00811ECE" w:rsidP="007A6F9B">
      <w:pPr>
        <w:spacing w:before="60" w:after="0" w:line="240" w:lineRule="auto"/>
        <w:ind w:firstLine="567"/>
        <w:jc w:val="both"/>
        <w:rPr>
          <w:sz w:val="24"/>
          <w:szCs w:val="24"/>
        </w:rPr>
      </w:pPr>
      <w:r w:rsidRPr="00811ECE">
        <w:rPr>
          <w:sz w:val="24"/>
          <w:szCs w:val="24"/>
        </w:rPr>
        <w:t>- Thử nghiệm mạch phụ và mạch điều khiển (Tests on auxiliary and control circuits).</w:t>
      </w:r>
    </w:p>
    <w:p w14:paraId="29D1BA0F" w14:textId="77777777" w:rsidR="00811ECE" w:rsidRPr="00811ECE" w:rsidRDefault="00811ECE" w:rsidP="007A6F9B">
      <w:pPr>
        <w:spacing w:before="60" w:after="0" w:line="240" w:lineRule="auto"/>
        <w:ind w:firstLine="567"/>
        <w:jc w:val="both"/>
        <w:rPr>
          <w:sz w:val="24"/>
          <w:szCs w:val="24"/>
        </w:rPr>
      </w:pPr>
      <w:r w:rsidRPr="00811ECE">
        <w:rPr>
          <w:sz w:val="24"/>
          <w:szCs w:val="24"/>
        </w:rPr>
        <w:t>- Đo điện trở mạch chính (Measurement of the resistance of the main circuit).</w:t>
      </w:r>
    </w:p>
    <w:p w14:paraId="6DDB8D9D" w14:textId="77777777" w:rsidR="00811ECE" w:rsidRPr="00811ECE" w:rsidRDefault="00811ECE" w:rsidP="007A6F9B">
      <w:pPr>
        <w:spacing w:before="60" w:after="0" w:line="240" w:lineRule="auto"/>
        <w:ind w:firstLine="567"/>
        <w:jc w:val="both"/>
        <w:rPr>
          <w:sz w:val="24"/>
          <w:szCs w:val="24"/>
        </w:rPr>
      </w:pPr>
      <w:r w:rsidRPr="00811ECE">
        <w:rPr>
          <w:sz w:val="24"/>
          <w:szCs w:val="24"/>
        </w:rPr>
        <w:t>- Thử nghiệm độ kín (Tightness test).</w:t>
      </w:r>
    </w:p>
    <w:p w14:paraId="1AD4BAC5" w14:textId="77777777" w:rsidR="00811ECE" w:rsidRPr="00811ECE" w:rsidRDefault="00811ECE" w:rsidP="007A6F9B">
      <w:pPr>
        <w:spacing w:before="60" w:after="0" w:line="240" w:lineRule="auto"/>
        <w:ind w:firstLine="567"/>
        <w:jc w:val="both"/>
        <w:rPr>
          <w:sz w:val="24"/>
          <w:szCs w:val="24"/>
        </w:rPr>
      </w:pPr>
      <w:r w:rsidRPr="00811ECE">
        <w:rPr>
          <w:sz w:val="24"/>
          <w:szCs w:val="24"/>
        </w:rPr>
        <w:t>- Thử nghiệm truyền động cơ (Mechanical operating tests).</w:t>
      </w:r>
    </w:p>
    <w:p w14:paraId="6E0DDF6C" w14:textId="77777777" w:rsidR="00811ECE" w:rsidRPr="00811ECE" w:rsidRDefault="00811ECE" w:rsidP="007A6F9B">
      <w:pPr>
        <w:spacing w:before="60" w:after="0" w:line="240" w:lineRule="auto"/>
        <w:ind w:firstLine="567"/>
        <w:jc w:val="both"/>
        <w:rPr>
          <w:sz w:val="24"/>
          <w:szCs w:val="24"/>
        </w:rPr>
      </w:pPr>
      <w:r w:rsidRPr="00811ECE">
        <w:rPr>
          <w:sz w:val="24"/>
          <w:szCs w:val="24"/>
        </w:rPr>
        <w:t>b. Biên bản thí nghiệm điển hình:</w:t>
      </w:r>
    </w:p>
    <w:p w14:paraId="2541137E" w14:textId="77777777" w:rsidR="00811ECE" w:rsidRPr="00811ECE" w:rsidRDefault="00811ECE" w:rsidP="007A6F9B">
      <w:pPr>
        <w:spacing w:before="60" w:after="0" w:line="240" w:lineRule="auto"/>
        <w:ind w:firstLine="567"/>
        <w:jc w:val="both"/>
        <w:rPr>
          <w:sz w:val="24"/>
          <w:szCs w:val="24"/>
        </w:rPr>
      </w:pPr>
      <w:r w:rsidRPr="00811ECE">
        <w:rPr>
          <w:sz w:val="24"/>
          <w:szCs w:val="24"/>
        </w:rPr>
        <w:t>Biên bản thí nghiệm điển hình của máy cắt điện phải do đơn vị thử nghiệm độc lập thuộc hiệp hội STL (Shorting Testing Liasion) phát hành, theo tiêu chuẩn IEC 62271-100, gồm các hạng mục chính sau:</w:t>
      </w:r>
    </w:p>
    <w:p w14:paraId="4C9599EC" w14:textId="77777777" w:rsidR="00811ECE" w:rsidRPr="00811ECE" w:rsidRDefault="00811ECE" w:rsidP="007A6F9B">
      <w:pPr>
        <w:spacing w:before="60" w:after="0" w:line="240" w:lineRule="auto"/>
        <w:ind w:firstLine="567"/>
        <w:jc w:val="both"/>
        <w:rPr>
          <w:sz w:val="24"/>
          <w:szCs w:val="24"/>
        </w:rPr>
      </w:pPr>
      <w:r w:rsidRPr="00811ECE">
        <w:rPr>
          <w:sz w:val="24"/>
          <w:szCs w:val="24"/>
        </w:rPr>
        <w:t>- Thử nghiệm điện môi (Dielectric tests).</w:t>
      </w:r>
    </w:p>
    <w:p w14:paraId="223EC1B6" w14:textId="77777777" w:rsidR="00811ECE" w:rsidRPr="00811ECE" w:rsidRDefault="00811ECE" w:rsidP="007A6F9B">
      <w:pPr>
        <w:spacing w:before="60" w:after="0" w:line="240" w:lineRule="auto"/>
        <w:ind w:firstLine="567"/>
        <w:jc w:val="both"/>
        <w:rPr>
          <w:sz w:val="24"/>
          <w:szCs w:val="24"/>
        </w:rPr>
      </w:pPr>
      <w:r w:rsidRPr="00811ECE">
        <w:rPr>
          <w:sz w:val="24"/>
          <w:szCs w:val="24"/>
        </w:rPr>
        <w:t>- Đo lường điện trở của mạch chính (Measurement of the resistance of the main circuit).</w:t>
      </w:r>
    </w:p>
    <w:p w14:paraId="5C9A27D3" w14:textId="77777777" w:rsidR="00811ECE" w:rsidRPr="00811ECE" w:rsidRDefault="00811ECE" w:rsidP="007A6F9B">
      <w:pPr>
        <w:spacing w:before="60" w:after="0" w:line="240" w:lineRule="auto"/>
        <w:ind w:firstLine="567"/>
        <w:jc w:val="both"/>
        <w:rPr>
          <w:sz w:val="24"/>
          <w:szCs w:val="24"/>
        </w:rPr>
      </w:pPr>
      <w:r w:rsidRPr="00811ECE">
        <w:rPr>
          <w:sz w:val="24"/>
          <w:szCs w:val="24"/>
        </w:rPr>
        <w:t>- Thí nghiệm độ tăng nhiệt (Temperature rise test).</w:t>
      </w:r>
    </w:p>
    <w:p w14:paraId="20F6B926" w14:textId="77777777" w:rsidR="00811ECE" w:rsidRPr="00811ECE" w:rsidRDefault="00811ECE" w:rsidP="007A6F9B">
      <w:pPr>
        <w:spacing w:before="60" w:after="0" w:line="240" w:lineRule="auto"/>
        <w:ind w:firstLine="567"/>
        <w:jc w:val="both"/>
        <w:rPr>
          <w:sz w:val="24"/>
          <w:szCs w:val="24"/>
        </w:rPr>
      </w:pPr>
      <w:r w:rsidRPr="00811ECE">
        <w:rPr>
          <w:sz w:val="24"/>
          <w:szCs w:val="24"/>
        </w:rPr>
        <w:t xml:space="preserve">- Thí nghiệm khả năng chịu đựng dòng điện ngắn mạch và dòng điện đỉnh (Short time withstand current and peak current withstand tests). </w:t>
      </w:r>
    </w:p>
    <w:p w14:paraId="3429A512" w14:textId="77777777" w:rsidR="00811ECE" w:rsidRPr="00811ECE" w:rsidRDefault="00811ECE" w:rsidP="007A6F9B">
      <w:pPr>
        <w:spacing w:before="60" w:after="0" w:line="240" w:lineRule="auto"/>
        <w:ind w:firstLine="567"/>
        <w:jc w:val="both"/>
        <w:rPr>
          <w:sz w:val="24"/>
          <w:szCs w:val="24"/>
        </w:rPr>
      </w:pPr>
      <w:r w:rsidRPr="00811ECE">
        <w:rPr>
          <w:sz w:val="24"/>
          <w:szCs w:val="24"/>
        </w:rPr>
        <w:t>- Thử nghiệm mạch phụ và mạch điều khiển (Additional tests on auxiliary and control circuits).</w:t>
      </w:r>
    </w:p>
    <w:p w14:paraId="3CAE7B35" w14:textId="77777777" w:rsidR="00811ECE" w:rsidRPr="00811ECE" w:rsidRDefault="00811ECE" w:rsidP="007A6F9B">
      <w:pPr>
        <w:spacing w:before="60" w:after="0" w:line="240" w:lineRule="auto"/>
        <w:ind w:firstLine="567"/>
        <w:jc w:val="both"/>
        <w:rPr>
          <w:sz w:val="24"/>
          <w:szCs w:val="24"/>
        </w:rPr>
      </w:pPr>
      <w:r w:rsidRPr="00811ECE">
        <w:rPr>
          <w:sz w:val="24"/>
          <w:szCs w:val="24"/>
        </w:rPr>
        <w:lastRenderedPageBreak/>
        <w:t>- Thử nghiệm truyền động cơ tại nhiệt độ môi trường, cấp M1; (Mechanical operation test at ambient temperature (class M1).</w:t>
      </w:r>
    </w:p>
    <w:p w14:paraId="0CB967AA" w14:textId="77777777" w:rsidR="00811ECE" w:rsidRPr="00811ECE" w:rsidRDefault="00811ECE" w:rsidP="007A6F9B">
      <w:pPr>
        <w:spacing w:before="60" w:after="0" w:line="240" w:lineRule="auto"/>
        <w:ind w:firstLine="567"/>
        <w:jc w:val="both"/>
        <w:rPr>
          <w:sz w:val="24"/>
          <w:szCs w:val="24"/>
        </w:rPr>
      </w:pPr>
      <w:r w:rsidRPr="00811ECE">
        <w:rPr>
          <w:sz w:val="24"/>
          <w:szCs w:val="24"/>
        </w:rPr>
        <w:t>- Thử nghiệm dòng điện đóng và cắt ngắn mạch (Short-circuit current making and breaking tests).</w:t>
      </w:r>
    </w:p>
    <w:p w14:paraId="3FCA9C35" w14:textId="77777777" w:rsidR="00811ECE" w:rsidRPr="00811ECE" w:rsidRDefault="00811ECE" w:rsidP="007A6F9B">
      <w:pPr>
        <w:spacing w:before="60" w:after="0" w:line="240" w:lineRule="auto"/>
        <w:ind w:firstLine="567"/>
        <w:jc w:val="both"/>
        <w:rPr>
          <w:sz w:val="24"/>
          <w:szCs w:val="24"/>
        </w:rPr>
      </w:pPr>
      <w:r w:rsidRPr="00811ECE">
        <w:rPr>
          <w:sz w:val="24"/>
          <w:szCs w:val="24"/>
        </w:rPr>
        <w:t>1.5. Phụ kiện</w:t>
      </w:r>
    </w:p>
    <w:p w14:paraId="5AD7609D" w14:textId="77777777" w:rsidR="00811ECE" w:rsidRPr="00811ECE" w:rsidRDefault="00811ECE" w:rsidP="007A6F9B">
      <w:pPr>
        <w:spacing w:before="60" w:after="0" w:line="240" w:lineRule="auto"/>
        <w:ind w:firstLine="567"/>
        <w:jc w:val="both"/>
        <w:rPr>
          <w:sz w:val="24"/>
          <w:szCs w:val="24"/>
        </w:rPr>
      </w:pPr>
      <w:r w:rsidRPr="00811ECE">
        <w:rPr>
          <w:sz w:val="24"/>
          <w:szCs w:val="24"/>
        </w:rPr>
        <w:t>Trang bị đi kèm với máy cắt bao gồm:</w:t>
      </w:r>
    </w:p>
    <w:p w14:paraId="13A24C31" w14:textId="77777777" w:rsidR="00811ECE" w:rsidRPr="00811ECE" w:rsidRDefault="00811ECE" w:rsidP="007A6F9B">
      <w:pPr>
        <w:spacing w:before="60" w:after="0" w:line="240" w:lineRule="auto"/>
        <w:ind w:firstLine="567"/>
        <w:jc w:val="both"/>
        <w:rPr>
          <w:sz w:val="24"/>
          <w:szCs w:val="24"/>
        </w:rPr>
      </w:pPr>
      <w:r w:rsidRPr="00811ECE">
        <w:rPr>
          <w:sz w:val="24"/>
          <w:szCs w:val="24"/>
        </w:rPr>
        <w:t>a. Các kẹp cực phù hợp để đấu nối dây dẫn/thanh dẫn và các kẹp cực máy cắt.</w:t>
      </w:r>
    </w:p>
    <w:p w14:paraId="5451AF85" w14:textId="77777777" w:rsidR="00811ECE" w:rsidRPr="00811ECE" w:rsidRDefault="00811ECE" w:rsidP="007A6F9B">
      <w:pPr>
        <w:spacing w:before="60" w:after="0" w:line="240" w:lineRule="auto"/>
        <w:ind w:firstLine="567"/>
        <w:jc w:val="both"/>
        <w:rPr>
          <w:sz w:val="24"/>
          <w:szCs w:val="24"/>
        </w:rPr>
      </w:pPr>
      <w:r w:rsidRPr="00811ECE">
        <w:rPr>
          <w:sz w:val="24"/>
          <w:szCs w:val="24"/>
        </w:rPr>
        <w:t>b. Các kẹp bu-lông phù hợp dây đồng/thanh dẫn nối đất.</w:t>
      </w:r>
    </w:p>
    <w:p w14:paraId="5CC7523D" w14:textId="77777777" w:rsidR="00811ECE" w:rsidRPr="00811ECE" w:rsidRDefault="00811ECE" w:rsidP="007A6F9B">
      <w:pPr>
        <w:spacing w:before="60" w:after="0" w:line="240" w:lineRule="auto"/>
        <w:ind w:firstLine="567"/>
        <w:jc w:val="both"/>
        <w:rPr>
          <w:sz w:val="24"/>
          <w:szCs w:val="24"/>
        </w:rPr>
      </w:pPr>
      <w:r w:rsidRPr="00811ECE">
        <w:rPr>
          <w:sz w:val="24"/>
          <w:szCs w:val="24"/>
        </w:rPr>
        <w:t>c. Các bu-lông, đai ốc kèm theo tương ứng.</w:t>
      </w:r>
    </w:p>
    <w:p w14:paraId="65AACE97" w14:textId="77777777" w:rsidR="00811ECE" w:rsidRPr="00811ECE" w:rsidRDefault="00811ECE" w:rsidP="007A6F9B">
      <w:pPr>
        <w:spacing w:before="60" w:after="0" w:line="240" w:lineRule="auto"/>
        <w:ind w:firstLine="567"/>
        <w:jc w:val="both"/>
        <w:rPr>
          <w:sz w:val="24"/>
          <w:szCs w:val="24"/>
        </w:rPr>
      </w:pPr>
      <w:r w:rsidRPr="00811ECE">
        <w:rPr>
          <w:sz w:val="24"/>
          <w:szCs w:val="24"/>
        </w:rPr>
        <w:t>d. Các hệ thống trụ và giá đỡ của máy cắt.</w:t>
      </w:r>
    </w:p>
    <w:p w14:paraId="64C46E4A" w14:textId="77777777" w:rsidR="00811ECE" w:rsidRPr="00811ECE" w:rsidRDefault="00811ECE" w:rsidP="007A6F9B">
      <w:pPr>
        <w:spacing w:before="60" w:after="0" w:line="240" w:lineRule="auto"/>
        <w:ind w:firstLine="567"/>
        <w:jc w:val="both"/>
        <w:rPr>
          <w:sz w:val="24"/>
          <w:szCs w:val="24"/>
        </w:rPr>
      </w:pPr>
      <w:r w:rsidRPr="00811ECE">
        <w:rPr>
          <w:sz w:val="24"/>
          <w:szCs w:val="24"/>
        </w:rPr>
        <w:t>e. Các bình mỡ tiếp xúc, mỡ bôi trơn, giấy chuyên dụng để vệ sinh bề mặt tiếp xúc tiếp điểm, các gioăng cao su.</w:t>
      </w:r>
    </w:p>
    <w:p w14:paraId="5EC7FB40" w14:textId="77777777" w:rsidR="00811ECE" w:rsidRPr="00811ECE" w:rsidRDefault="00811ECE" w:rsidP="007A6F9B">
      <w:pPr>
        <w:spacing w:before="60" w:after="0" w:line="240" w:lineRule="auto"/>
        <w:ind w:firstLine="567"/>
        <w:jc w:val="both"/>
        <w:rPr>
          <w:sz w:val="24"/>
          <w:szCs w:val="24"/>
        </w:rPr>
      </w:pPr>
      <w:r w:rsidRPr="00811ECE">
        <w:rPr>
          <w:sz w:val="24"/>
          <w:szCs w:val="24"/>
        </w:rPr>
        <w:t>f. Các dụng cụ chuyên dụng đặc thù theo máy cắt (nếu có) theo quyết định của chủ đầu tư.</w:t>
      </w:r>
    </w:p>
    <w:p w14:paraId="38FEB572" w14:textId="77777777" w:rsidR="00811ECE" w:rsidRPr="00811ECE" w:rsidRDefault="00811ECE" w:rsidP="007A6F9B">
      <w:pPr>
        <w:spacing w:before="60" w:after="0" w:line="240" w:lineRule="auto"/>
        <w:ind w:firstLine="567"/>
        <w:jc w:val="both"/>
        <w:rPr>
          <w:sz w:val="24"/>
          <w:szCs w:val="24"/>
        </w:rPr>
      </w:pPr>
      <w:r w:rsidRPr="00811ECE">
        <w:rPr>
          <w:sz w:val="24"/>
          <w:szCs w:val="24"/>
        </w:rPr>
        <w:t>1.6. Bản vẽ và mô tả</w:t>
      </w:r>
    </w:p>
    <w:p w14:paraId="1E839F2C" w14:textId="77777777" w:rsidR="00811ECE" w:rsidRPr="00811ECE" w:rsidRDefault="00811ECE" w:rsidP="007A6F9B">
      <w:pPr>
        <w:spacing w:before="60" w:after="0" w:line="240" w:lineRule="auto"/>
        <w:ind w:firstLine="567"/>
        <w:jc w:val="both"/>
        <w:rPr>
          <w:sz w:val="24"/>
          <w:szCs w:val="24"/>
        </w:rPr>
      </w:pPr>
      <w:r w:rsidRPr="00811ECE">
        <w:rPr>
          <w:sz w:val="24"/>
          <w:szCs w:val="24"/>
        </w:rPr>
        <w:t>Thiết bị phải được cung cấp bản vẽ và tài liệu kỹ thuật sau:</w:t>
      </w:r>
    </w:p>
    <w:p w14:paraId="3A7E1CC6" w14:textId="77777777" w:rsidR="00811ECE" w:rsidRPr="00811ECE" w:rsidRDefault="00811ECE" w:rsidP="007A6F9B">
      <w:pPr>
        <w:spacing w:before="60" w:after="0" w:line="240" w:lineRule="auto"/>
        <w:ind w:firstLine="567"/>
        <w:jc w:val="both"/>
        <w:rPr>
          <w:sz w:val="24"/>
          <w:szCs w:val="24"/>
        </w:rPr>
      </w:pPr>
      <w:r w:rsidRPr="00811ECE">
        <w:rPr>
          <w:sz w:val="24"/>
          <w:szCs w:val="24"/>
        </w:rPr>
        <w:t>a. Bản vẽ mô tả cấu trúc chung của thiết bị.</w:t>
      </w:r>
    </w:p>
    <w:p w14:paraId="13229DD7" w14:textId="77777777" w:rsidR="00811ECE" w:rsidRPr="00811ECE" w:rsidRDefault="00811ECE" w:rsidP="007A6F9B">
      <w:pPr>
        <w:spacing w:before="60" w:after="0" w:line="240" w:lineRule="auto"/>
        <w:ind w:firstLine="567"/>
        <w:jc w:val="both"/>
        <w:rPr>
          <w:sz w:val="24"/>
          <w:szCs w:val="24"/>
        </w:rPr>
      </w:pPr>
      <w:r w:rsidRPr="00811ECE">
        <w:rPr>
          <w:sz w:val="24"/>
          <w:szCs w:val="24"/>
        </w:rPr>
        <w:t xml:space="preserve">b. Bản vẽ nguyên lý và đấu nối nội bộ tủ điều khiển, truyền động. </w:t>
      </w:r>
    </w:p>
    <w:p w14:paraId="320E06A4" w14:textId="77777777" w:rsidR="00811ECE" w:rsidRPr="00811ECE" w:rsidRDefault="00811ECE" w:rsidP="007A6F9B">
      <w:pPr>
        <w:spacing w:before="60" w:after="0" w:line="240" w:lineRule="auto"/>
        <w:ind w:firstLine="567"/>
        <w:jc w:val="both"/>
        <w:rPr>
          <w:sz w:val="24"/>
          <w:szCs w:val="24"/>
        </w:rPr>
      </w:pPr>
      <w:r w:rsidRPr="00811ECE">
        <w:rPr>
          <w:sz w:val="24"/>
          <w:szCs w:val="24"/>
        </w:rPr>
        <w:t>c. Bản vẽ hướng dẫn lắp đặt (bao gồm bản vẽ giá đỡ thiết bị).</w:t>
      </w:r>
    </w:p>
    <w:p w14:paraId="5F218AA2" w14:textId="77777777" w:rsidR="00811ECE" w:rsidRPr="00811ECE" w:rsidRDefault="00811ECE" w:rsidP="007A6F9B">
      <w:pPr>
        <w:spacing w:before="60" w:after="0" w:line="240" w:lineRule="auto"/>
        <w:ind w:firstLine="567"/>
        <w:jc w:val="both"/>
        <w:rPr>
          <w:sz w:val="24"/>
          <w:szCs w:val="24"/>
        </w:rPr>
      </w:pPr>
      <w:r w:rsidRPr="00811ECE">
        <w:rPr>
          <w:sz w:val="24"/>
          <w:szCs w:val="24"/>
        </w:rPr>
        <w:t>d. Tài liệu hướng dẫn lắp đặt, vận hành, sửa chữa và bảo dưỡng thiết bị, phụ kiện.</w:t>
      </w:r>
    </w:p>
    <w:p w14:paraId="24D04684" w14:textId="77777777" w:rsidR="00811ECE" w:rsidRPr="00811ECE" w:rsidRDefault="00811ECE" w:rsidP="007A6F9B">
      <w:pPr>
        <w:spacing w:before="60" w:after="0" w:line="240" w:lineRule="auto"/>
        <w:ind w:firstLine="567"/>
        <w:jc w:val="both"/>
        <w:rPr>
          <w:sz w:val="24"/>
          <w:szCs w:val="24"/>
        </w:rPr>
      </w:pPr>
      <w:r w:rsidRPr="00811ECE">
        <w:rPr>
          <w:sz w:val="24"/>
          <w:szCs w:val="24"/>
        </w:rPr>
        <w:t>e. Các tài liệu khuyến cáo về kiểm tra, thí nghiêm, bảo dưỡng, đại tu, cách xử lý các trục trặc hư hỏng thường gặp.</w:t>
      </w:r>
    </w:p>
    <w:p w14:paraId="652DEB60" w14:textId="77777777" w:rsidR="00811ECE" w:rsidRPr="00811ECE" w:rsidRDefault="00811ECE" w:rsidP="007A6F9B">
      <w:pPr>
        <w:spacing w:before="60" w:after="0" w:line="240" w:lineRule="auto"/>
        <w:ind w:firstLine="567"/>
        <w:jc w:val="both"/>
        <w:rPr>
          <w:sz w:val="24"/>
          <w:szCs w:val="24"/>
        </w:rPr>
      </w:pPr>
      <w:r w:rsidRPr="00811ECE">
        <w:rPr>
          <w:sz w:val="24"/>
          <w:szCs w:val="24"/>
        </w:rPr>
        <w:t>f. Các biên bản thí nghiệm và giấy chứng nhận quản lý chất lượng.</w:t>
      </w:r>
    </w:p>
    <w:p w14:paraId="2DABAF46" w14:textId="77777777" w:rsidR="00811ECE" w:rsidRPr="00811ECE" w:rsidRDefault="00811ECE" w:rsidP="007A6F9B">
      <w:pPr>
        <w:spacing w:before="60" w:after="0" w:line="240" w:lineRule="auto"/>
        <w:ind w:firstLine="567"/>
        <w:jc w:val="both"/>
        <w:rPr>
          <w:sz w:val="24"/>
          <w:szCs w:val="24"/>
        </w:rPr>
      </w:pPr>
      <w:r w:rsidRPr="00811ECE">
        <w:rPr>
          <w:sz w:val="24"/>
          <w:szCs w:val="24"/>
        </w:rPr>
        <w:t>1.7. Yêu cầu khác</w:t>
      </w:r>
    </w:p>
    <w:p w14:paraId="2E6FCB66" w14:textId="77777777" w:rsidR="00811ECE" w:rsidRPr="00811ECE" w:rsidRDefault="00811ECE" w:rsidP="007A6F9B">
      <w:pPr>
        <w:spacing w:before="60" w:after="0" w:line="240" w:lineRule="auto"/>
        <w:ind w:firstLine="567"/>
        <w:jc w:val="both"/>
        <w:rPr>
          <w:sz w:val="24"/>
          <w:szCs w:val="24"/>
        </w:rPr>
      </w:pPr>
      <w:r w:rsidRPr="00811ECE">
        <w:rPr>
          <w:sz w:val="24"/>
          <w:szCs w:val="24"/>
        </w:rPr>
        <w:t xml:space="preserve">a. Thiết bị mới nguyên 100%, không có khiếm khuyết, có chứng nhận nguồn gốc xuất xứ hàng hóa (CO) rõ ràng, hợp pháp và có chứng nhận chất lượng hàng hóa, kèm theo các tài liệu liên quan để chứng minh hàng hoá được cung cấp phù hợp với yêu cầu của thiết kế và quy định trong hợp đồng đã ký kết. </w:t>
      </w:r>
    </w:p>
    <w:p w14:paraId="11DAE006" w14:textId="77777777" w:rsidR="00811ECE" w:rsidRPr="00811ECE" w:rsidRDefault="00811ECE" w:rsidP="007A6F9B">
      <w:pPr>
        <w:spacing w:before="60" w:after="0" w:line="240" w:lineRule="auto"/>
        <w:ind w:firstLine="567"/>
        <w:jc w:val="both"/>
        <w:rPr>
          <w:sz w:val="24"/>
          <w:szCs w:val="24"/>
        </w:rPr>
      </w:pPr>
      <w:r w:rsidRPr="00811ECE">
        <w:rPr>
          <w:sz w:val="24"/>
          <w:szCs w:val="24"/>
        </w:rPr>
        <w:t>b. Máy cắt phải đáp ứng được độ bền đối với các điều kiện về khí hậu và môi trường tại Việt Nam: được nhiệt đới hóa, phù hợp với điều kiện môi trường lắp đặt vận hành.</w:t>
      </w:r>
    </w:p>
    <w:p w14:paraId="14D10319" w14:textId="77777777" w:rsidR="00811ECE" w:rsidRPr="00811ECE" w:rsidRDefault="00811ECE" w:rsidP="007A6F9B">
      <w:pPr>
        <w:spacing w:before="60" w:after="0" w:line="240" w:lineRule="auto"/>
        <w:ind w:firstLine="567"/>
        <w:jc w:val="both"/>
        <w:rPr>
          <w:sz w:val="24"/>
          <w:szCs w:val="24"/>
        </w:rPr>
      </w:pPr>
      <w:r w:rsidRPr="00811ECE">
        <w:rPr>
          <w:sz w:val="24"/>
          <w:szCs w:val="24"/>
        </w:rPr>
        <w:t>c. Các chi tiết bằng thép (trụ đỡ, xà, giá đỡ, tiếp địa, các bulông, đai ốc ) phải được mạ kẽm nhúng nóng theo tiêu chuẩn TCVN 5408:2007 (và các văn bản thay thế bổ sung), các tiêu chuẩn tương đương hiện hành về mạ kẽm nhúng. Khi vận chuyển cho phép tháo và đóng gói từng bộ phận riêng và phải có bảng liệt kê số lượng vật tư trong từng kiện đóng gói.</w:t>
      </w:r>
    </w:p>
    <w:p w14:paraId="3DB88703" w14:textId="77777777" w:rsidR="007A6F9B" w:rsidRDefault="007A6F9B" w:rsidP="007A6F9B">
      <w:pPr>
        <w:spacing w:before="60" w:after="0" w:line="240" w:lineRule="auto"/>
        <w:ind w:firstLine="567"/>
        <w:jc w:val="both"/>
        <w:rPr>
          <w:b/>
          <w:bCs/>
          <w:sz w:val="24"/>
          <w:szCs w:val="24"/>
          <w:lang w:val="en-US"/>
        </w:rPr>
      </w:pPr>
    </w:p>
    <w:p w14:paraId="3170A369" w14:textId="5A31A5F5" w:rsidR="00811ECE" w:rsidRPr="00811ECE" w:rsidRDefault="00811ECE" w:rsidP="007A6F9B">
      <w:pPr>
        <w:spacing w:before="60" w:after="0" w:line="240" w:lineRule="auto"/>
        <w:ind w:firstLine="567"/>
        <w:jc w:val="both"/>
        <w:rPr>
          <w:b/>
          <w:bCs/>
          <w:sz w:val="24"/>
          <w:szCs w:val="24"/>
        </w:rPr>
      </w:pPr>
      <w:r w:rsidRPr="00811ECE">
        <w:rPr>
          <w:b/>
          <w:bCs/>
          <w:sz w:val="24"/>
          <w:szCs w:val="24"/>
        </w:rPr>
        <w:t>2. Dao cách ly 123kV, 1250A:</w:t>
      </w:r>
    </w:p>
    <w:p w14:paraId="4939B801" w14:textId="77777777" w:rsidR="00811ECE" w:rsidRPr="00811ECE" w:rsidRDefault="00811ECE" w:rsidP="007A6F9B">
      <w:pPr>
        <w:spacing w:before="60" w:after="0" w:line="240" w:lineRule="auto"/>
        <w:ind w:firstLine="567"/>
        <w:jc w:val="both"/>
        <w:rPr>
          <w:sz w:val="24"/>
          <w:szCs w:val="24"/>
        </w:rPr>
      </w:pPr>
      <w:r w:rsidRPr="00811ECE">
        <w:rPr>
          <w:sz w:val="24"/>
          <w:szCs w:val="24"/>
        </w:rPr>
        <w:t xml:space="preserve">2.1. Dao cách ly </w:t>
      </w:r>
    </w:p>
    <w:p w14:paraId="4654D56E" w14:textId="77777777" w:rsidR="00811ECE" w:rsidRPr="00811ECE" w:rsidRDefault="00811ECE" w:rsidP="007A6F9B">
      <w:pPr>
        <w:spacing w:before="60" w:after="0" w:line="240" w:lineRule="auto"/>
        <w:ind w:firstLine="567"/>
        <w:jc w:val="both"/>
        <w:rPr>
          <w:sz w:val="24"/>
          <w:szCs w:val="24"/>
        </w:rPr>
      </w:pPr>
      <w:r w:rsidRPr="00811ECE">
        <w:rPr>
          <w:sz w:val="24"/>
          <w:szCs w:val="24"/>
        </w:rPr>
        <w:t>a. Dao cách ly là loại 3 pha (hoặc 1 pha tùy yêu cầu thiết kế) lắp đặt ngoài trời, loại cắt giữa tâm 2 trụ quay và tuân thủ chung với yêu cầu của tiêu chuẩn IEC 62271-102. Dao cách ly là loại mở ngang, có thể vận hành bằng tay quay hoặc bằng động cơ điện.</w:t>
      </w:r>
    </w:p>
    <w:p w14:paraId="3F8CB959" w14:textId="77777777" w:rsidR="00811ECE" w:rsidRPr="00811ECE" w:rsidRDefault="00811ECE" w:rsidP="007A6F9B">
      <w:pPr>
        <w:spacing w:before="60" w:after="0" w:line="240" w:lineRule="auto"/>
        <w:ind w:firstLine="567"/>
        <w:jc w:val="both"/>
        <w:rPr>
          <w:sz w:val="24"/>
          <w:szCs w:val="24"/>
        </w:rPr>
      </w:pPr>
      <w:r w:rsidRPr="00811ECE">
        <w:rPr>
          <w:sz w:val="24"/>
          <w:szCs w:val="24"/>
        </w:rPr>
        <w:t xml:space="preserve">b. Cơ cấu cơ khí của DCL/DTĐ phải được thiết kế sao cho DCL/DTĐ không thể tự đóng hoặc tự mở bởi những xung lực bên ngoài. </w:t>
      </w:r>
    </w:p>
    <w:p w14:paraId="14AF63C0" w14:textId="77777777" w:rsidR="00811ECE" w:rsidRPr="00811ECE" w:rsidRDefault="00811ECE" w:rsidP="007A6F9B">
      <w:pPr>
        <w:spacing w:before="60" w:after="0" w:line="240" w:lineRule="auto"/>
        <w:ind w:firstLine="567"/>
        <w:jc w:val="both"/>
        <w:rPr>
          <w:sz w:val="24"/>
          <w:szCs w:val="24"/>
        </w:rPr>
      </w:pPr>
      <w:r w:rsidRPr="00811ECE">
        <w:rPr>
          <w:sz w:val="24"/>
          <w:szCs w:val="24"/>
        </w:rPr>
        <w:lastRenderedPageBreak/>
        <w:t xml:space="preserve">c. Dao tiếp địa lắp kèm DCL: loại 3 pha (hoặc 1 pha tùy yêu cầu thiết kế) tương ứng với kiểu DCL, lắp đặt ngoài trời và tuân thủ chung với yêu cầu của tiêu chuẩn IEC 62271-102. Dao tiếp địa có thể vận hành bằng cần thao tác, tay quay và/hoặc bằng động cơ điện. </w:t>
      </w:r>
    </w:p>
    <w:p w14:paraId="27927D1D" w14:textId="77777777" w:rsidR="00811ECE" w:rsidRPr="00811ECE" w:rsidRDefault="00811ECE" w:rsidP="007A6F9B">
      <w:pPr>
        <w:spacing w:before="60" w:after="0" w:line="240" w:lineRule="auto"/>
        <w:ind w:firstLine="567"/>
        <w:jc w:val="both"/>
        <w:rPr>
          <w:sz w:val="24"/>
          <w:szCs w:val="24"/>
        </w:rPr>
      </w:pPr>
      <w:r w:rsidRPr="00811ECE">
        <w:rPr>
          <w:sz w:val="24"/>
          <w:szCs w:val="24"/>
        </w:rPr>
        <w:t>2.2. Tủ truyền động</w:t>
      </w:r>
    </w:p>
    <w:p w14:paraId="39D69C80" w14:textId="77777777" w:rsidR="00811ECE" w:rsidRPr="00811ECE" w:rsidRDefault="00811ECE" w:rsidP="007A6F9B">
      <w:pPr>
        <w:spacing w:before="60" w:after="0" w:line="240" w:lineRule="auto"/>
        <w:ind w:firstLine="567"/>
        <w:jc w:val="both"/>
        <w:rPr>
          <w:sz w:val="24"/>
          <w:szCs w:val="24"/>
        </w:rPr>
      </w:pPr>
      <w:r w:rsidRPr="00811ECE">
        <w:rPr>
          <w:sz w:val="24"/>
          <w:szCs w:val="24"/>
        </w:rPr>
        <w:t xml:space="preserve">a. Bộ truyền động: </w:t>
      </w:r>
    </w:p>
    <w:p w14:paraId="793EA19B" w14:textId="77777777" w:rsidR="00811ECE" w:rsidRPr="00811ECE" w:rsidRDefault="00811ECE" w:rsidP="007A6F9B">
      <w:pPr>
        <w:spacing w:before="60" w:after="0" w:line="240" w:lineRule="auto"/>
        <w:ind w:firstLine="567"/>
        <w:jc w:val="both"/>
        <w:rPr>
          <w:sz w:val="24"/>
          <w:szCs w:val="24"/>
        </w:rPr>
      </w:pPr>
      <w:r w:rsidRPr="00811ECE">
        <w:rPr>
          <w:sz w:val="24"/>
          <w:szCs w:val="24"/>
        </w:rPr>
        <w:t xml:space="preserve">- Bộ truyền động và các thiết bị đi kèm phải có khả năng chịu đựng các lực tác động theo </w:t>
      </w:r>
    </w:p>
    <w:p w14:paraId="72CA9F9B" w14:textId="77777777" w:rsidR="00811ECE" w:rsidRPr="00811ECE" w:rsidRDefault="00811ECE" w:rsidP="007A6F9B">
      <w:pPr>
        <w:spacing w:before="60" w:after="0" w:line="240" w:lineRule="auto"/>
        <w:ind w:firstLine="567"/>
        <w:jc w:val="both"/>
        <w:rPr>
          <w:sz w:val="24"/>
          <w:szCs w:val="24"/>
        </w:rPr>
      </w:pPr>
      <w:r w:rsidRPr="00811ECE">
        <w:rPr>
          <w:sz w:val="24"/>
          <w:szCs w:val="24"/>
        </w:rPr>
        <w:t>tiêu chuẩn IEC 62271-102.</w:t>
      </w:r>
    </w:p>
    <w:p w14:paraId="6259F784" w14:textId="77777777" w:rsidR="00811ECE" w:rsidRPr="00811ECE" w:rsidRDefault="00811ECE" w:rsidP="007A6F9B">
      <w:pPr>
        <w:spacing w:before="60" w:after="0" w:line="240" w:lineRule="auto"/>
        <w:ind w:firstLine="567"/>
        <w:jc w:val="both"/>
        <w:rPr>
          <w:sz w:val="24"/>
          <w:szCs w:val="24"/>
        </w:rPr>
      </w:pPr>
      <w:r w:rsidRPr="00811ECE">
        <w:rPr>
          <w:sz w:val="24"/>
          <w:szCs w:val="24"/>
        </w:rPr>
        <w:t xml:space="preserve">- DCL phải trang bị tủ truyền động tại chỗ chứa cơ cấu vận hành, các khóa điều khiển và các rơle tương ứng, các công tắc, hàng kẹp cho cáp điều khiển và thiết bị phụ trợ khác. </w:t>
      </w:r>
    </w:p>
    <w:p w14:paraId="307966AF" w14:textId="77777777" w:rsidR="00811ECE" w:rsidRPr="00811ECE" w:rsidRDefault="00811ECE" w:rsidP="007A6F9B">
      <w:pPr>
        <w:spacing w:before="60" w:after="0" w:line="240" w:lineRule="auto"/>
        <w:ind w:firstLine="567"/>
        <w:jc w:val="both"/>
        <w:rPr>
          <w:sz w:val="24"/>
          <w:szCs w:val="24"/>
        </w:rPr>
      </w:pPr>
      <w:r w:rsidRPr="00811ECE">
        <w:rPr>
          <w:sz w:val="24"/>
          <w:szCs w:val="24"/>
        </w:rPr>
        <w:t>- Vỏ tủ truyền động có thể được chế tạo bằng các vật liệu như hợp kim nhôm, thép không gỉ hoặc thép mạ kẽm và có thể sơn bề mặt vỏ tủ phù hợp với với đặc tính kỹ thuật chung, dày ≥ 2mm, tủ truyền động lắp đặt trên giá đỡ chắc chắn, chịu được điều kiện thời tiết, cấp bảo vệ tối thiểu IP 55.</w:t>
      </w:r>
    </w:p>
    <w:p w14:paraId="3C651859" w14:textId="77777777" w:rsidR="00811ECE" w:rsidRPr="00811ECE" w:rsidRDefault="00811ECE" w:rsidP="007A6F9B">
      <w:pPr>
        <w:spacing w:before="60" w:after="0" w:line="240" w:lineRule="auto"/>
        <w:ind w:firstLine="567"/>
        <w:jc w:val="both"/>
        <w:rPr>
          <w:sz w:val="24"/>
          <w:szCs w:val="24"/>
        </w:rPr>
      </w:pPr>
      <w:r w:rsidRPr="00811ECE">
        <w:rPr>
          <w:sz w:val="24"/>
          <w:szCs w:val="24"/>
        </w:rPr>
        <w:t xml:space="preserve">- Trang bị bộ phận chỉ báo trạng thái đóng/mở của DCL để dễ dàng nhận dạng mà không cần phải mở cửa bộ truyền động. </w:t>
      </w:r>
    </w:p>
    <w:p w14:paraId="0D63E0D5" w14:textId="77777777" w:rsidR="00811ECE" w:rsidRPr="00811ECE" w:rsidRDefault="00811ECE" w:rsidP="007A6F9B">
      <w:pPr>
        <w:spacing w:before="60" w:after="0" w:line="240" w:lineRule="auto"/>
        <w:ind w:firstLine="567"/>
        <w:jc w:val="both"/>
        <w:rPr>
          <w:sz w:val="24"/>
          <w:szCs w:val="24"/>
        </w:rPr>
      </w:pPr>
      <w:r w:rsidRPr="00811ECE">
        <w:rPr>
          <w:sz w:val="24"/>
          <w:szCs w:val="24"/>
        </w:rPr>
        <w:t>- Tủ điều khiển tại chỗ của DCL phải trang bị các bộ phận sau đây:</w:t>
      </w:r>
    </w:p>
    <w:p w14:paraId="4BB4FE54" w14:textId="77777777" w:rsidR="00811ECE" w:rsidRPr="00811ECE" w:rsidRDefault="00811ECE" w:rsidP="007A6F9B">
      <w:pPr>
        <w:spacing w:before="60" w:after="0" w:line="240" w:lineRule="auto"/>
        <w:ind w:firstLine="567"/>
        <w:jc w:val="both"/>
        <w:rPr>
          <w:sz w:val="24"/>
          <w:szCs w:val="24"/>
        </w:rPr>
      </w:pPr>
      <w:r w:rsidRPr="00811ECE">
        <w:rPr>
          <w:sz w:val="24"/>
          <w:szCs w:val="24"/>
        </w:rPr>
        <w:t>+ Khóa lựa chọn vị trí thao tác dao cách ly LOCAL/REMOTE (trong đó: Local: lựa chọn thao tác dao cách ly tại chỗ; Remote: lựa chọn thao tác dao cách ly từ xa).</w:t>
      </w:r>
    </w:p>
    <w:p w14:paraId="798DCA22" w14:textId="77777777" w:rsidR="00811ECE" w:rsidRPr="00811ECE" w:rsidRDefault="00811ECE" w:rsidP="007A6F9B">
      <w:pPr>
        <w:spacing w:before="60" w:after="0" w:line="240" w:lineRule="auto"/>
        <w:ind w:firstLine="567"/>
        <w:jc w:val="both"/>
        <w:rPr>
          <w:sz w:val="24"/>
          <w:szCs w:val="24"/>
        </w:rPr>
      </w:pPr>
      <w:r w:rsidRPr="00811ECE">
        <w:rPr>
          <w:sz w:val="24"/>
          <w:szCs w:val="24"/>
        </w:rPr>
        <w:t>+ Khóa thao tác đóng /cắt tại chỗ dao cách ly: có thể dùng loại khóa chuyển mạch tự trở về hoặc các nút ấn “OPEN/CLOSE”.</w:t>
      </w:r>
    </w:p>
    <w:p w14:paraId="4F907096" w14:textId="77777777" w:rsidR="00811ECE" w:rsidRPr="00811ECE" w:rsidRDefault="00811ECE" w:rsidP="007A6F9B">
      <w:pPr>
        <w:spacing w:before="60" w:after="0" w:line="240" w:lineRule="auto"/>
        <w:ind w:firstLine="567"/>
        <w:jc w:val="both"/>
        <w:rPr>
          <w:sz w:val="24"/>
          <w:szCs w:val="24"/>
        </w:rPr>
      </w:pPr>
      <w:r w:rsidRPr="00811ECE">
        <w:rPr>
          <w:sz w:val="24"/>
          <w:szCs w:val="24"/>
        </w:rPr>
        <w:t>b. Các yêu cầu thao tác:</w:t>
      </w:r>
    </w:p>
    <w:p w14:paraId="733C1C9B" w14:textId="77777777" w:rsidR="00811ECE" w:rsidRPr="00811ECE" w:rsidRDefault="00811ECE" w:rsidP="007A6F9B">
      <w:pPr>
        <w:spacing w:before="60" w:after="0" w:line="240" w:lineRule="auto"/>
        <w:ind w:firstLine="567"/>
        <w:jc w:val="both"/>
        <w:rPr>
          <w:sz w:val="24"/>
          <w:szCs w:val="24"/>
        </w:rPr>
      </w:pPr>
      <w:r w:rsidRPr="00811ECE">
        <w:rPr>
          <w:sz w:val="24"/>
          <w:szCs w:val="24"/>
        </w:rPr>
        <w:t xml:space="preserve">- DCL/DTĐ có thể thao tác đóng/cắt bằng tay hoặc bằng điện để điều khiển dao ở trạng thái mở hoặc đóng. </w:t>
      </w:r>
    </w:p>
    <w:p w14:paraId="642258A6" w14:textId="77777777" w:rsidR="00811ECE" w:rsidRPr="00811ECE" w:rsidRDefault="00811ECE" w:rsidP="007A6F9B">
      <w:pPr>
        <w:spacing w:before="60" w:after="0" w:line="240" w:lineRule="auto"/>
        <w:ind w:firstLine="567"/>
        <w:jc w:val="both"/>
        <w:rPr>
          <w:sz w:val="24"/>
          <w:szCs w:val="24"/>
        </w:rPr>
      </w:pPr>
      <w:r w:rsidRPr="00811ECE">
        <w:rPr>
          <w:sz w:val="24"/>
          <w:szCs w:val="24"/>
        </w:rPr>
        <w:t>- Động cơ thao tác DCL/DTĐ sử dụng nguồn điện áp một chiều 220 VDC hoặc 110 VDC (tuỳ theo điều kiện thực tế tại TBA).</w:t>
      </w:r>
    </w:p>
    <w:p w14:paraId="14AFB957" w14:textId="77777777" w:rsidR="00811ECE" w:rsidRPr="00811ECE" w:rsidRDefault="00811ECE" w:rsidP="007A6F9B">
      <w:pPr>
        <w:spacing w:before="60" w:after="0" w:line="240" w:lineRule="auto"/>
        <w:ind w:firstLine="567"/>
        <w:jc w:val="both"/>
        <w:rPr>
          <w:sz w:val="24"/>
          <w:szCs w:val="24"/>
        </w:rPr>
      </w:pPr>
      <w:r w:rsidRPr="00811ECE">
        <w:rPr>
          <w:sz w:val="24"/>
          <w:szCs w:val="24"/>
        </w:rPr>
        <w:t>- Hệ thống tiếp điểm phụ và công tắc hành trình để điều khiển động cơ thao tác. Mỗi một DCL/DTĐ được trang bị bộ tiếp điểm phụ theo trạng thái của tiếp điểm chính DCL/DTĐ.</w:t>
      </w:r>
    </w:p>
    <w:p w14:paraId="3465FAB3" w14:textId="77777777" w:rsidR="00811ECE" w:rsidRPr="00811ECE" w:rsidRDefault="00811ECE" w:rsidP="007A6F9B">
      <w:pPr>
        <w:spacing w:before="60" w:after="0" w:line="240" w:lineRule="auto"/>
        <w:ind w:firstLine="567"/>
        <w:jc w:val="both"/>
        <w:rPr>
          <w:sz w:val="24"/>
          <w:szCs w:val="24"/>
        </w:rPr>
      </w:pPr>
      <w:r w:rsidRPr="00811ECE">
        <w:rPr>
          <w:sz w:val="24"/>
          <w:szCs w:val="24"/>
        </w:rPr>
        <w:t>- Dao cách ly và dao tiếp địa phải được trang bị đầy đủ các hệ thống liên động cơ khí và liên động điện để đảm bảo ngăn ngừa các trường hợp thao tác nhầm không mong muốn, đảm bảo an toàn cho người vận hành và thiết bị trong các điều kiện vận hành. Ngoài ra các liên động cơ khí phải hoạt động tin cậy tránh việc gây kẹt cơ khí khi vận hành ở điều kiện liên động điện cho phép.</w:t>
      </w:r>
    </w:p>
    <w:p w14:paraId="474F726E" w14:textId="77777777" w:rsidR="00811ECE" w:rsidRPr="00811ECE" w:rsidRDefault="00811ECE" w:rsidP="007A6F9B">
      <w:pPr>
        <w:spacing w:before="60" w:after="0" w:line="240" w:lineRule="auto"/>
        <w:ind w:firstLine="567"/>
        <w:jc w:val="both"/>
        <w:rPr>
          <w:sz w:val="24"/>
          <w:szCs w:val="24"/>
        </w:rPr>
      </w:pPr>
      <w:r w:rsidRPr="00811ECE">
        <w:rPr>
          <w:sz w:val="24"/>
          <w:szCs w:val="24"/>
        </w:rPr>
        <w:t>2.3. Bố trí lắp đặt</w:t>
      </w:r>
    </w:p>
    <w:p w14:paraId="4DE5B1CA" w14:textId="77777777" w:rsidR="00811ECE" w:rsidRPr="00811ECE" w:rsidRDefault="00811ECE" w:rsidP="007A6F9B">
      <w:pPr>
        <w:spacing w:before="60" w:after="0" w:line="240" w:lineRule="auto"/>
        <w:ind w:firstLine="567"/>
        <w:jc w:val="both"/>
        <w:rPr>
          <w:sz w:val="24"/>
          <w:szCs w:val="24"/>
        </w:rPr>
      </w:pPr>
      <w:r w:rsidRPr="00811ECE">
        <w:rPr>
          <w:sz w:val="24"/>
          <w:szCs w:val="24"/>
        </w:rPr>
        <w:t>a. DCL phải được thiết kế phù hợp cho việc gắn trực tiếp trên giá đỡ bằng thép.</w:t>
      </w:r>
    </w:p>
    <w:p w14:paraId="7FE26553" w14:textId="77777777" w:rsidR="00811ECE" w:rsidRPr="00811ECE" w:rsidRDefault="00811ECE" w:rsidP="007A6F9B">
      <w:pPr>
        <w:spacing w:before="60" w:after="0" w:line="240" w:lineRule="auto"/>
        <w:ind w:firstLine="567"/>
        <w:jc w:val="both"/>
        <w:rPr>
          <w:sz w:val="24"/>
          <w:szCs w:val="24"/>
        </w:rPr>
      </w:pPr>
      <w:r w:rsidRPr="00811ECE">
        <w:rPr>
          <w:sz w:val="24"/>
          <w:szCs w:val="24"/>
        </w:rPr>
        <w:t>b.Thiết bị phải được trang bị các chi tiết, vị trí nối đất tại tất cả các phần có kết cấu bằng thép không mang điện, vỏ tủ thiết bị, tủ truyền động… để đấu nối vào hệ thống nối đất của trạm.</w:t>
      </w:r>
    </w:p>
    <w:p w14:paraId="2B562447" w14:textId="77777777" w:rsidR="00811ECE" w:rsidRPr="00811ECE" w:rsidRDefault="00811ECE" w:rsidP="007A6F9B">
      <w:pPr>
        <w:spacing w:before="60" w:after="0" w:line="240" w:lineRule="auto"/>
        <w:ind w:firstLine="567"/>
        <w:jc w:val="both"/>
        <w:rPr>
          <w:sz w:val="24"/>
          <w:szCs w:val="24"/>
        </w:rPr>
      </w:pPr>
      <w:r w:rsidRPr="00811ECE">
        <w:rPr>
          <w:sz w:val="24"/>
          <w:szCs w:val="24"/>
        </w:rPr>
        <w:t xml:space="preserve">2.4. Các yêu cầu thí nghiệm </w:t>
      </w:r>
    </w:p>
    <w:p w14:paraId="22BA8CD7" w14:textId="77777777" w:rsidR="00811ECE" w:rsidRPr="00811ECE" w:rsidRDefault="00811ECE" w:rsidP="007A6F9B">
      <w:pPr>
        <w:spacing w:before="60" w:after="0" w:line="240" w:lineRule="auto"/>
        <w:ind w:firstLine="567"/>
        <w:jc w:val="both"/>
        <w:rPr>
          <w:sz w:val="24"/>
          <w:szCs w:val="24"/>
        </w:rPr>
      </w:pPr>
      <w:r w:rsidRPr="00811ECE">
        <w:rPr>
          <w:sz w:val="24"/>
          <w:szCs w:val="24"/>
        </w:rPr>
        <w:t>a. Biên bản thí nghiệm xuất xưởng: Dao cách ly phải được thí nghiệm xuất xưởng theo tiêu chuẩn IEC 62271-102 hoặc tiêu chuẩn tương đương gồm các hạng mục chính sau:</w:t>
      </w:r>
    </w:p>
    <w:p w14:paraId="69B9CDCC" w14:textId="77777777" w:rsidR="00811ECE" w:rsidRPr="00811ECE" w:rsidRDefault="00811ECE" w:rsidP="007A6F9B">
      <w:pPr>
        <w:spacing w:before="60" w:after="0" w:line="240" w:lineRule="auto"/>
        <w:ind w:firstLine="567"/>
        <w:jc w:val="both"/>
        <w:rPr>
          <w:sz w:val="24"/>
          <w:szCs w:val="24"/>
        </w:rPr>
      </w:pPr>
      <w:r w:rsidRPr="00811ECE">
        <w:rPr>
          <w:sz w:val="24"/>
          <w:szCs w:val="24"/>
        </w:rPr>
        <w:t>- Kiểm tra thiết kế và kiểm tra bên ngoài (Design and visual checks).</w:t>
      </w:r>
    </w:p>
    <w:p w14:paraId="18190612" w14:textId="77777777" w:rsidR="00811ECE" w:rsidRPr="00811ECE" w:rsidRDefault="00811ECE" w:rsidP="007A6F9B">
      <w:pPr>
        <w:spacing w:before="60" w:after="0" w:line="240" w:lineRule="auto"/>
        <w:ind w:firstLine="567"/>
        <w:jc w:val="both"/>
        <w:rPr>
          <w:sz w:val="24"/>
          <w:szCs w:val="24"/>
        </w:rPr>
      </w:pPr>
      <w:r w:rsidRPr="00811ECE">
        <w:rPr>
          <w:sz w:val="24"/>
          <w:szCs w:val="24"/>
        </w:rPr>
        <w:t>- Thí nghiệm điện môi trên mạch chính (Dielectric test on the main circuit).</w:t>
      </w:r>
    </w:p>
    <w:p w14:paraId="130A96CA" w14:textId="77777777" w:rsidR="00811ECE" w:rsidRPr="00811ECE" w:rsidRDefault="00811ECE" w:rsidP="007A6F9B">
      <w:pPr>
        <w:spacing w:before="60" w:after="0" w:line="240" w:lineRule="auto"/>
        <w:ind w:firstLine="567"/>
        <w:jc w:val="both"/>
        <w:rPr>
          <w:sz w:val="24"/>
          <w:szCs w:val="24"/>
        </w:rPr>
      </w:pPr>
      <w:r w:rsidRPr="00811ECE">
        <w:rPr>
          <w:sz w:val="24"/>
          <w:szCs w:val="24"/>
        </w:rPr>
        <w:t>- Thí nghiệm mạch phụ và mạch điều khiển (Tests on auxiliary and control circuits).</w:t>
      </w:r>
    </w:p>
    <w:p w14:paraId="18478A58" w14:textId="77777777" w:rsidR="00811ECE" w:rsidRPr="00811ECE" w:rsidRDefault="00811ECE" w:rsidP="007A6F9B">
      <w:pPr>
        <w:spacing w:before="60" w:after="0" w:line="240" w:lineRule="auto"/>
        <w:ind w:firstLine="567"/>
        <w:jc w:val="both"/>
        <w:rPr>
          <w:sz w:val="24"/>
          <w:szCs w:val="24"/>
        </w:rPr>
      </w:pPr>
      <w:r w:rsidRPr="00811ECE">
        <w:rPr>
          <w:sz w:val="24"/>
          <w:szCs w:val="24"/>
        </w:rPr>
        <w:t>- Đo điện trở mạch chính (Measurement of the resistance of the main circuit).</w:t>
      </w:r>
    </w:p>
    <w:p w14:paraId="0B9305F9" w14:textId="77777777" w:rsidR="00811ECE" w:rsidRPr="00811ECE" w:rsidRDefault="00811ECE" w:rsidP="007A6F9B">
      <w:pPr>
        <w:spacing w:before="60" w:after="0" w:line="240" w:lineRule="auto"/>
        <w:ind w:firstLine="567"/>
        <w:jc w:val="both"/>
        <w:rPr>
          <w:sz w:val="24"/>
          <w:szCs w:val="24"/>
        </w:rPr>
      </w:pPr>
      <w:r w:rsidRPr="00811ECE">
        <w:rPr>
          <w:sz w:val="24"/>
          <w:szCs w:val="24"/>
        </w:rPr>
        <w:t>- Thí nghiệm truyền động cơ khí (Mechanical operating tests).</w:t>
      </w:r>
    </w:p>
    <w:p w14:paraId="2258D72F" w14:textId="77777777" w:rsidR="00811ECE" w:rsidRPr="00811ECE" w:rsidRDefault="00811ECE" w:rsidP="007A6F9B">
      <w:pPr>
        <w:spacing w:before="60" w:after="0" w:line="240" w:lineRule="auto"/>
        <w:ind w:firstLine="567"/>
        <w:jc w:val="both"/>
        <w:rPr>
          <w:sz w:val="24"/>
          <w:szCs w:val="24"/>
        </w:rPr>
      </w:pPr>
      <w:r w:rsidRPr="00811ECE">
        <w:rPr>
          <w:sz w:val="24"/>
          <w:szCs w:val="24"/>
        </w:rPr>
        <w:lastRenderedPageBreak/>
        <w:t>- Thí nghiệm chức năng nối đất (Verification of earthing function): dáp dụng đối với DCL có trang bị DTĐ.</w:t>
      </w:r>
    </w:p>
    <w:p w14:paraId="4543E29E" w14:textId="77777777" w:rsidR="00811ECE" w:rsidRPr="00811ECE" w:rsidRDefault="00811ECE" w:rsidP="007A6F9B">
      <w:pPr>
        <w:spacing w:before="60" w:after="0" w:line="240" w:lineRule="auto"/>
        <w:ind w:firstLine="567"/>
        <w:jc w:val="both"/>
        <w:rPr>
          <w:sz w:val="24"/>
          <w:szCs w:val="24"/>
        </w:rPr>
      </w:pPr>
      <w:r w:rsidRPr="00811ECE">
        <w:rPr>
          <w:sz w:val="24"/>
          <w:szCs w:val="24"/>
        </w:rPr>
        <w:t>b. Thí nghiệm điển hình (Type test):</w:t>
      </w:r>
    </w:p>
    <w:p w14:paraId="5859983F" w14:textId="77777777" w:rsidR="00811ECE" w:rsidRPr="00811ECE" w:rsidRDefault="00811ECE" w:rsidP="007A6F9B">
      <w:pPr>
        <w:spacing w:before="60" w:after="0" w:line="240" w:lineRule="auto"/>
        <w:ind w:firstLine="567"/>
        <w:jc w:val="both"/>
        <w:rPr>
          <w:sz w:val="24"/>
          <w:szCs w:val="24"/>
        </w:rPr>
      </w:pPr>
      <w:r w:rsidRPr="00811ECE">
        <w:rPr>
          <w:sz w:val="24"/>
          <w:szCs w:val="24"/>
        </w:rPr>
        <w:t>Biên bản thí nghiệm điển hình: Biên bản thí nghiệm điển hình của Dao cách ly phải do đơn vị thí nghiệm độc lập thuộc hiệp hội STL (Shorting Testing Liasion) phát hành, theo IEC 62271-102, gồm các hạng mục chính sau:</w:t>
      </w:r>
    </w:p>
    <w:p w14:paraId="0032825B" w14:textId="77777777" w:rsidR="00811ECE" w:rsidRPr="00811ECE" w:rsidRDefault="00811ECE" w:rsidP="007A6F9B">
      <w:pPr>
        <w:spacing w:before="60" w:after="0" w:line="240" w:lineRule="auto"/>
        <w:ind w:firstLine="567"/>
        <w:jc w:val="both"/>
        <w:rPr>
          <w:sz w:val="24"/>
          <w:szCs w:val="24"/>
        </w:rPr>
      </w:pPr>
      <w:r w:rsidRPr="00811ECE">
        <w:rPr>
          <w:sz w:val="24"/>
          <w:szCs w:val="24"/>
        </w:rPr>
        <w:t>- Thí nghiệm điện môi (Dielectric tests).</w:t>
      </w:r>
    </w:p>
    <w:p w14:paraId="2CBF8BE4" w14:textId="77777777" w:rsidR="00811ECE" w:rsidRPr="00811ECE" w:rsidRDefault="00811ECE" w:rsidP="007A6F9B">
      <w:pPr>
        <w:spacing w:before="60" w:after="0" w:line="240" w:lineRule="auto"/>
        <w:ind w:firstLine="567"/>
        <w:jc w:val="both"/>
        <w:rPr>
          <w:sz w:val="24"/>
          <w:szCs w:val="24"/>
        </w:rPr>
      </w:pPr>
      <w:r w:rsidRPr="00811ECE">
        <w:rPr>
          <w:sz w:val="24"/>
          <w:szCs w:val="24"/>
        </w:rPr>
        <w:t>- Đo lường điện trở của mạch chính (Measurement of the resistance of the main).</w:t>
      </w:r>
    </w:p>
    <w:p w14:paraId="4B667176" w14:textId="77777777" w:rsidR="00811ECE" w:rsidRPr="00811ECE" w:rsidRDefault="00811ECE" w:rsidP="007A6F9B">
      <w:pPr>
        <w:spacing w:before="60" w:after="0" w:line="240" w:lineRule="auto"/>
        <w:ind w:firstLine="567"/>
        <w:jc w:val="both"/>
        <w:rPr>
          <w:sz w:val="24"/>
          <w:szCs w:val="24"/>
        </w:rPr>
      </w:pPr>
      <w:r w:rsidRPr="00811ECE">
        <w:rPr>
          <w:sz w:val="24"/>
          <w:szCs w:val="24"/>
        </w:rPr>
        <w:t>- Thí nghiệm dòng làm việc liên tục (Continuous current test).</w:t>
      </w:r>
    </w:p>
    <w:p w14:paraId="341B969B" w14:textId="77777777" w:rsidR="00811ECE" w:rsidRPr="00811ECE" w:rsidRDefault="00811ECE" w:rsidP="007A6F9B">
      <w:pPr>
        <w:spacing w:before="60" w:after="0" w:line="240" w:lineRule="auto"/>
        <w:ind w:firstLine="567"/>
        <w:jc w:val="both"/>
        <w:rPr>
          <w:sz w:val="24"/>
          <w:szCs w:val="24"/>
        </w:rPr>
      </w:pPr>
      <w:r w:rsidRPr="00811ECE">
        <w:rPr>
          <w:sz w:val="24"/>
          <w:szCs w:val="24"/>
        </w:rPr>
        <w:t xml:space="preserve">- Thí nghiệm khả năng chịu đựng dòng điện ngắn mạch và dòng điện đỉnh (Short time withstand current and peak current withstand tests). </w:t>
      </w:r>
    </w:p>
    <w:p w14:paraId="216D90E0" w14:textId="77777777" w:rsidR="00811ECE" w:rsidRPr="00811ECE" w:rsidRDefault="00811ECE" w:rsidP="007A6F9B">
      <w:pPr>
        <w:spacing w:before="60" w:after="0" w:line="240" w:lineRule="auto"/>
        <w:ind w:firstLine="567"/>
        <w:jc w:val="both"/>
        <w:rPr>
          <w:sz w:val="24"/>
          <w:szCs w:val="24"/>
        </w:rPr>
      </w:pPr>
      <w:r w:rsidRPr="00811ECE">
        <w:rPr>
          <w:sz w:val="24"/>
          <w:szCs w:val="24"/>
        </w:rPr>
        <w:t>- Thí nghiệm truyền động cơ (Mechanical endurance test).</w:t>
      </w:r>
    </w:p>
    <w:p w14:paraId="035BAFAE" w14:textId="77777777" w:rsidR="00811ECE" w:rsidRPr="00811ECE" w:rsidRDefault="00811ECE" w:rsidP="007A6F9B">
      <w:pPr>
        <w:spacing w:before="60" w:after="0" w:line="240" w:lineRule="auto"/>
        <w:ind w:firstLine="567"/>
        <w:jc w:val="both"/>
        <w:rPr>
          <w:sz w:val="24"/>
          <w:szCs w:val="24"/>
        </w:rPr>
      </w:pPr>
      <w:r w:rsidRPr="00811ECE">
        <w:rPr>
          <w:sz w:val="24"/>
          <w:szCs w:val="24"/>
        </w:rPr>
        <w:t>2.5. Phụ kiện</w:t>
      </w:r>
    </w:p>
    <w:p w14:paraId="6F6F5291" w14:textId="77777777" w:rsidR="00811ECE" w:rsidRPr="00811ECE" w:rsidRDefault="00811ECE" w:rsidP="007A6F9B">
      <w:pPr>
        <w:spacing w:before="60" w:after="0" w:line="240" w:lineRule="auto"/>
        <w:ind w:firstLine="567"/>
        <w:jc w:val="both"/>
        <w:rPr>
          <w:sz w:val="24"/>
          <w:szCs w:val="24"/>
        </w:rPr>
      </w:pPr>
      <w:r w:rsidRPr="00811ECE">
        <w:rPr>
          <w:sz w:val="24"/>
          <w:szCs w:val="24"/>
        </w:rPr>
        <w:t>a. Các kẹp cực để đấu nối.</w:t>
      </w:r>
    </w:p>
    <w:p w14:paraId="1CBF72E6" w14:textId="77777777" w:rsidR="00811ECE" w:rsidRPr="00811ECE" w:rsidRDefault="00811ECE" w:rsidP="007A6F9B">
      <w:pPr>
        <w:spacing w:before="60" w:after="0" w:line="240" w:lineRule="auto"/>
        <w:ind w:firstLine="567"/>
        <w:jc w:val="both"/>
        <w:rPr>
          <w:sz w:val="24"/>
          <w:szCs w:val="24"/>
        </w:rPr>
      </w:pPr>
      <w:r w:rsidRPr="00811ECE">
        <w:rPr>
          <w:sz w:val="24"/>
          <w:szCs w:val="24"/>
        </w:rPr>
        <w:t>b. Các kẹp bu-lông sử dụng cho nối đất tương thích dây đồng.</w:t>
      </w:r>
    </w:p>
    <w:p w14:paraId="77A79C85" w14:textId="77777777" w:rsidR="00811ECE" w:rsidRPr="00811ECE" w:rsidRDefault="00811ECE" w:rsidP="007A6F9B">
      <w:pPr>
        <w:spacing w:before="60" w:after="0" w:line="240" w:lineRule="auto"/>
        <w:ind w:firstLine="567"/>
        <w:jc w:val="both"/>
        <w:rPr>
          <w:sz w:val="24"/>
          <w:szCs w:val="24"/>
        </w:rPr>
      </w:pPr>
      <w:r w:rsidRPr="00811ECE">
        <w:rPr>
          <w:sz w:val="24"/>
          <w:szCs w:val="24"/>
        </w:rPr>
        <w:t>c. Các bu-lông, ốc vít kèm theo tương ứng.</w:t>
      </w:r>
    </w:p>
    <w:p w14:paraId="742C98A5" w14:textId="77777777" w:rsidR="00811ECE" w:rsidRPr="00811ECE" w:rsidRDefault="00811ECE" w:rsidP="007A6F9B">
      <w:pPr>
        <w:spacing w:before="60" w:after="0" w:line="240" w:lineRule="auto"/>
        <w:ind w:firstLine="567"/>
        <w:jc w:val="both"/>
        <w:rPr>
          <w:sz w:val="24"/>
          <w:szCs w:val="24"/>
        </w:rPr>
      </w:pPr>
      <w:r w:rsidRPr="00811ECE">
        <w:rPr>
          <w:sz w:val="24"/>
          <w:szCs w:val="24"/>
        </w:rPr>
        <w:t>d. Các hệ thống trụ và giá đỡ dao cách ly.</w:t>
      </w:r>
    </w:p>
    <w:p w14:paraId="6DE8D55E" w14:textId="77777777" w:rsidR="00811ECE" w:rsidRPr="00811ECE" w:rsidRDefault="00811ECE" w:rsidP="007A6F9B">
      <w:pPr>
        <w:spacing w:before="60" w:after="0" w:line="240" w:lineRule="auto"/>
        <w:ind w:firstLine="567"/>
        <w:jc w:val="both"/>
        <w:rPr>
          <w:sz w:val="24"/>
          <w:szCs w:val="24"/>
        </w:rPr>
      </w:pPr>
      <w:r w:rsidRPr="00811ECE">
        <w:rPr>
          <w:sz w:val="24"/>
          <w:szCs w:val="24"/>
        </w:rPr>
        <w:t>e. Các bình mỡ tiếp xúc, giấy chuyên dụng để vệ sinh bề mặt tiếp xúc; các mỡ bôi trơn.</w:t>
      </w:r>
    </w:p>
    <w:p w14:paraId="184E78DA" w14:textId="77777777" w:rsidR="00811ECE" w:rsidRPr="00811ECE" w:rsidRDefault="00811ECE" w:rsidP="007A6F9B">
      <w:pPr>
        <w:spacing w:before="60" w:after="0" w:line="240" w:lineRule="auto"/>
        <w:ind w:firstLine="567"/>
        <w:jc w:val="both"/>
        <w:rPr>
          <w:sz w:val="24"/>
          <w:szCs w:val="24"/>
        </w:rPr>
      </w:pPr>
      <w:r w:rsidRPr="00811ECE">
        <w:rPr>
          <w:sz w:val="24"/>
          <w:szCs w:val="24"/>
        </w:rPr>
        <w:t>f. Tay quay/cần thao tác để đóng mở DCL và DTĐ (nếu có) bằng tay.</w:t>
      </w:r>
    </w:p>
    <w:p w14:paraId="157F06DC" w14:textId="77777777" w:rsidR="00811ECE" w:rsidRPr="00811ECE" w:rsidRDefault="00811ECE" w:rsidP="007A6F9B">
      <w:pPr>
        <w:spacing w:before="60" w:after="0" w:line="240" w:lineRule="auto"/>
        <w:ind w:firstLine="567"/>
        <w:jc w:val="both"/>
        <w:rPr>
          <w:sz w:val="24"/>
          <w:szCs w:val="24"/>
        </w:rPr>
      </w:pPr>
      <w:r w:rsidRPr="00811ECE">
        <w:rPr>
          <w:sz w:val="24"/>
          <w:szCs w:val="24"/>
        </w:rPr>
        <w:t>2.6. Tài liệu kỹ thuật và bản vẽ mô tả</w:t>
      </w:r>
    </w:p>
    <w:p w14:paraId="4536DA39" w14:textId="77777777" w:rsidR="00811ECE" w:rsidRPr="00811ECE" w:rsidRDefault="00811ECE" w:rsidP="007A6F9B">
      <w:pPr>
        <w:spacing w:before="60" w:after="0" w:line="240" w:lineRule="auto"/>
        <w:ind w:firstLine="567"/>
        <w:jc w:val="both"/>
        <w:rPr>
          <w:sz w:val="24"/>
          <w:szCs w:val="24"/>
        </w:rPr>
      </w:pPr>
      <w:r w:rsidRPr="00811ECE">
        <w:rPr>
          <w:sz w:val="24"/>
          <w:szCs w:val="24"/>
        </w:rPr>
        <w:t>Thiết bị phải được cung cấp bản vẽ và tài liệu kỹ thuật sau:</w:t>
      </w:r>
    </w:p>
    <w:p w14:paraId="645E8E4D" w14:textId="77777777" w:rsidR="00811ECE" w:rsidRPr="00811ECE" w:rsidRDefault="00811ECE" w:rsidP="007A6F9B">
      <w:pPr>
        <w:spacing w:before="60" w:after="0" w:line="240" w:lineRule="auto"/>
        <w:ind w:firstLine="567"/>
        <w:jc w:val="both"/>
        <w:rPr>
          <w:sz w:val="24"/>
          <w:szCs w:val="24"/>
        </w:rPr>
      </w:pPr>
      <w:r w:rsidRPr="00811ECE">
        <w:rPr>
          <w:sz w:val="24"/>
          <w:szCs w:val="24"/>
        </w:rPr>
        <w:t>a. Bản vẽ mô tả cấu trúc chung của thiết bị.</w:t>
      </w:r>
    </w:p>
    <w:p w14:paraId="1A8618C2" w14:textId="77777777" w:rsidR="00811ECE" w:rsidRPr="00811ECE" w:rsidRDefault="00811ECE" w:rsidP="007A6F9B">
      <w:pPr>
        <w:spacing w:before="60" w:after="0" w:line="240" w:lineRule="auto"/>
        <w:ind w:firstLine="567"/>
        <w:jc w:val="both"/>
        <w:rPr>
          <w:sz w:val="24"/>
          <w:szCs w:val="24"/>
        </w:rPr>
      </w:pPr>
      <w:r w:rsidRPr="00811ECE">
        <w:rPr>
          <w:sz w:val="24"/>
          <w:szCs w:val="24"/>
        </w:rPr>
        <w:t>b. Bản vẽ hướng dẫn lắp đặt (bao gồm bản vẽ giá đỡ DCL/DTĐ).</w:t>
      </w:r>
    </w:p>
    <w:p w14:paraId="25709CD3" w14:textId="77777777" w:rsidR="00811ECE" w:rsidRPr="00811ECE" w:rsidRDefault="00811ECE" w:rsidP="007A6F9B">
      <w:pPr>
        <w:spacing w:before="60" w:after="0" w:line="240" w:lineRule="auto"/>
        <w:ind w:firstLine="567"/>
        <w:jc w:val="both"/>
        <w:rPr>
          <w:sz w:val="24"/>
          <w:szCs w:val="24"/>
        </w:rPr>
      </w:pPr>
      <w:r w:rsidRPr="00811ECE">
        <w:rPr>
          <w:sz w:val="24"/>
          <w:szCs w:val="24"/>
        </w:rPr>
        <w:t xml:space="preserve">c. Bản vẽ nguyên lý và đấu nối nội bộ tủ điều khiển. </w:t>
      </w:r>
    </w:p>
    <w:p w14:paraId="6C3D1607" w14:textId="77777777" w:rsidR="00811ECE" w:rsidRPr="00811ECE" w:rsidRDefault="00811ECE" w:rsidP="007A6F9B">
      <w:pPr>
        <w:spacing w:before="60" w:after="0" w:line="240" w:lineRule="auto"/>
        <w:ind w:firstLine="567"/>
        <w:jc w:val="both"/>
        <w:rPr>
          <w:sz w:val="24"/>
          <w:szCs w:val="24"/>
        </w:rPr>
      </w:pPr>
      <w:r w:rsidRPr="00811ECE">
        <w:rPr>
          <w:sz w:val="24"/>
          <w:szCs w:val="24"/>
        </w:rPr>
        <w:t>d. Tài liệu hướng dẫn lắp đặt, vận hành, sửa chữa và bảo dưỡng thiết bị, phụ kiện.</w:t>
      </w:r>
    </w:p>
    <w:p w14:paraId="7E830067" w14:textId="77777777" w:rsidR="00811ECE" w:rsidRPr="00811ECE" w:rsidRDefault="00811ECE" w:rsidP="007A6F9B">
      <w:pPr>
        <w:spacing w:before="60" w:after="0" w:line="240" w:lineRule="auto"/>
        <w:ind w:firstLine="567"/>
        <w:jc w:val="both"/>
        <w:rPr>
          <w:sz w:val="24"/>
          <w:szCs w:val="24"/>
        </w:rPr>
      </w:pPr>
      <w:r w:rsidRPr="00811ECE">
        <w:rPr>
          <w:sz w:val="24"/>
          <w:szCs w:val="24"/>
        </w:rPr>
        <w:t>e. Các tài liệu khuyến cáo về kiểm tra, bảo dưỡng, đại tu, cách xử lý các trục trặc hư hỏng thường gặp.</w:t>
      </w:r>
    </w:p>
    <w:p w14:paraId="02B364FC" w14:textId="77777777" w:rsidR="00811ECE" w:rsidRPr="00811ECE" w:rsidRDefault="00811ECE" w:rsidP="007A6F9B">
      <w:pPr>
        <w:spacing w:before="60" w:after="0" w:line="240" w:lineRule="auto"/>
        <w:ind w:firstLine="567"/>
        <w:jc w:val="both"/>
        <w:rPr>
          <w:sz w:val="24"/>
          <w:szCs w:val="24"/>
        </w:rPr>
      </w:pPr>
      <w:r w:rsidRPr="00811ECE">
        <w:rPr>
          <w:sz w:val="24"/>
          <w:szCs w:val="24"/>
        </w:rPr>
        <w:t>b. Các biên bản thí nghiệm và giấy chứng nhận quản lý chất lượng.</w:t>
      </w:r>
    </w:p>
    <w:p w14:paraId="3735CAE0" w14:textId="77777777" w:rsidR="00811ECE" w:rsidRPr="00811ECE" w:rsidRDefault="00811ECE" w:rsidP="007A6F9B">
      <w:pPr>
        <w:spacing w:before="60" w:after="0" w:line="240" w:lineRule="auto"/>
        <w:ind w:firstLine="567"/>
        <w:jc w:val="both"/>
        <w:rPr>
          <w:sz w:val="24"/>
          <w:szCs w:val="24"/>
        </w:rPr>
      </w:pPr>
      <w:r w:rsidRPr="00811ECE">
        <w:rPr>
          <w:sz w:val="24"/>
          <w:szCs w:val="24"/>
        </w:rPr>
        <w:t>2.7. Yêu cầu khác</w:t>
      </w:r>
    </w:p>
    <w:p w14:paraId="25B4B71D" w14:textId="77777777" w:rsidR="00811ECE" w:rsidRPr="00811ECE" w:rsidRDefault="00811ECE" w:rsidP="007A6F9B">
      <w:pPr>
        <w:spacing w:before="60" w:after="0" w:line="240" w:lineRule="auto"/>
        <w:ind w:firstLine="567"/>
        <w:jc w:val="both"/>
        <w:rPr>
          <w:sz w:val="24"/>
          <w:szCs w:val="24"/>
        </w:rPr>
      </w:pPr>
      <w:r w:rsidRPr="00811ECE">
        <w:rPr>
          <w:sz w:val="24"/>
          <w:szCs w:val="24"/>
        </w:rPr>
        <w:t>a. Thiết bị mới nguyên 100%, không có khiếm khuyết, có chứng nhận nguồn gốc xuất xứ</w:t>
      </w:r>
    </w:p>
    <w:p w14:paraId="20E1A5CF" w14:textId="77777777" w:rsidR="00811ECE" w:rsidRPr="00811ECE" w:rsidRDefault="00811ECE" w:rsidP="007A6F9B">
      <w:pPr>
        <w:spacing w:before="60" w:after="0" w:line="240" w:lineRule="auto"/>
        <w:ind w:firstLine="567"/>
        <w:jc w:val="both"/>
        <w:rPr>
          <w:sz w:val="24"/>
          <w:szCs w:val="24"/>
        </w:rPr>
      </w:pPr>
      <w:r w:rsidRPr="00811ECE">
        <w:rPr>
          <w:sz w:val="24"/>
          <w:szCs w:val="24"/>
        </w:rPr>
        <w:t xml:space="preserve">hàng hóa (CO) rõ ràng, hợp pháp và có chứng nhận chất lượng hàng hóa, kèm theo các tài liệu liên quan để chứng minh hàng hoá được cung cấp phù hợp với yêu cầu của thiết kế và quy định trong hợp đồng đã ký kết. </w:t>
      </w:r>
    </w:p>
    <w:p w14:paraId="0BA2BA9D" w14:textId="77777777" w:rsidR="00811ECE" w:rsidRPr="00811ECE" w:rsidRDefault="00811ECE" w:rsidP="007A6F9B">
      <w:pPr>
        <w:spacing w:before="60" w:after="0" w:line="240" w:lineRule="auto"/>
        <w:ind w:firstLine="567"/>
        <w:jc w:val="both"/>
        <w:rPr>
          <w:sz w:val="24"/>
          <w:szCs w:val="24"/>
        </w:rPr>
      </w:pPr>
      <w:r w:rsidRPr="00811ECE">
        <w:rPr>
          <w:sz w:val="24"/>
          <w:szCs w:val="24"/>
        </w:rPr>
        <w:t>b. Dao cách ly phải đáp ứng được độ bền đối với các điều kiện về khí hậu và môi trường tại Việt Nam: được nhiệt đới hóa, phù hợp với điều kiện môi trường lắp đặt vận hành.</w:t>
      </w:r>
    </w:p>
    <w:p w14:paraId="7CDDC64A" w14:textId="77777777" w:rsidR="00811ECE" w:rsidRPr="00811ECE" w:rsidRDefault="00811ECE" w:rsidP="007A6F9B">
      <w:pPr>
        <w:spacing w:before="60" w:after="0" w:line="240" w:lineRule="auto"/>
        <w:ind w:firstLine="567"/>
        <w:jc w:val="both"/>
        <w:rPr>
          <w:sz w:val="24"/>
          <w:szCs w:val="24"/>
        </w:rPr>
      </w:pPr>
      <w:r w:rsidRPr="00811ECE">
        <w:rPr>
          <w:sz w:val="24"/>
          <w:szCs w:val="24"/>
        </w:rPr>
        <w:t>c. Các chi tiết bằng thép (trụ đỡ, xà, giá đỡ, tiếp địa, các bulông, đai ốc …) phải được mạ kẽm nhúng nóng theo tiêu chuẩn TCVN 5408:2007 và các tiêu chuẩn tương đương điện hành về mạ kẽm nhúng.</w:t>
      </w:r>
    </w:p>
    <w:p w14:paraId="630CF9FE" w14:textId="77777777" w:rsidR="00811ECE" w:rsidRPr="00811ECE" w:rsidRDefault="00811ECE" w:rsidP="007A6F9B">
      <w:pPr>
        <w:spacing w:before="60" w:after="0" w:line="240" w:lineRule="auto"/>
        <w:ind w:firstLine="567"/>
        <w:jc w:val="both"/>
        <w:rPr>
          <w:sz w:val="24"/>
          <w:szCs w:val="24"/>
        </w:rPr>
      </w:pPr>
      <w:r w:rsidRPr="00811ECE">
        <w:rPr>
          <w:sz w:val="24"/>
          <w:szCs w:val="24"/>
        </w:rPr>
        <w:t>d. Khi vận chuyển cho phép tháo và đóng gói từng bộ phận riêng và phải có bảng liệt kê số lượng vật tư trong từng kiện đóng gói.</w:t>
      </w:r>
    </w:p>
    <w:p w14:paraId="54B181EC" w14:textId="77777777" w:rsidR="007A6F9B" w:rsidRDefault="007A6F9B" w:rsidP="007A6F9B">
      <w:pPr>
        <w:spacing w:before="60" w:after="0" w:line="240" w:lineRule="auto"/>
        <w:ind w:firstLine="567"/>
        <w:jc w:val="both"/>
        <w:rPr>
          <w:b/>
          <w:bCs/>
          <w:sz w:val="24"/>
          <w:szCs w:val="24"/>
          <w:lang w:val="en-US"/>
        </w:rPr>
      </w:pPr>
    </w:p>
    <w:p w14:paraId="7094043E" w14:textId="77777777" w:rsidR="007A6F9B" w:rsidRDefault="007A6F9B" w:rsidP="007A6F9B">
      <w:pPr>
        <w:spacing w:before="60" w:after="0" w:line="240" w:lineRule="auto"/>
        <w:ind w:firstLine="567"/>
        <w:jc w:val="both"/>
        <w:rPr>
          <w:b/>
          <w:bCs/>
          <w:sz w:val="24"/>
          <w:szCs w:val="24"/>
          <w:lang w:val="en-US"/>
        </w:rPr>
      </w:pPr>
    </w:p>
    <w:p w14:paraId="03DF81E2" w14:textId="38D222F6" w:rsidR="00811ECE" w:rsidRPr="00D010B8" w:rsidRDefault="00811ECE" w:rsidP="007A6F9B">
      <w:pPr>
        <w:spacing w:before="60" w:after="0" w:line="240" w:lineRule="auto"/>
        <w:ind w:firstLine="567"/>
        <w:jc w:val="both"/>
        <w:rPr>
          <w:b/>
          <w:bCs/>
          <w:sz w:val="24"/>
          <w:szCs w:val="24"/>
        </w:rPr>
      </w:pPr>
      <w:r w:rsidRPr="00D010B8">
        <w:rPr>
          <w:b/>
          <w:bCs/>
          <w:sz w:val="24"/>
          <w:szCs w:val="24"/>
        </w:rPr>
        <w:lastRenderedPageBreak/>
        <w:t xml:space="preserve">3. Máy biến dòng điện 123kV. </w:t>
      </w:r>
    </w:p>
    <w:p w14:paraId="30867133" w14:textId="77777777" w:rsidR="00811ECE" w:rsidRPr="00811ECE" w:rsidRDefault="00811ECE" w:rsidP="007A6F9B">
      <w:pPr>
        <w:spacing w:before="60" w:after="0" w:line="240" w:lineRule="auto"/>
        <w:ind w:firstLine="567"/>
        <w:jc w:val="both"/>
        <w:rPr>
          <w:sz w:val="24"/>
          <w:szCs w:val="24"/>
        </w:rPr>
      </w:pPr>
      <w:r w:rsidRPr="00811ECE">
        <w:rPr>
          <w:sz w:val="24"/>
          <w:szCs w:val="24"/>
        </w:rPr>
        <w:t>3.1. Kiểu thiết bị:</w:t>
      </w:r>
    </w:p>
    <w:p w14:paraId="30B190EA" w14:textId="77777777" w:rsidR="00811ECE" w:rsidRPr="00811ECE" w:rsidRDefault="00811ECE" w:rsidP="007A6F9B">
      <w:pPr>
        <w:spacing w:before="60" w:after="0" w:line="240" w:lineRule="auto"/>
        <w:ind w:firstLine="567"/>
        <w:jc w:val="both"/>
        <w:rPr>
          <w:sz w:val="24"/>
          <w:szCs w:val="24"/>
        </w:rPr>
      </w:pPr>
      <w:r w:rsidRPr="00811ECE">
        <w:rPr>
          <w:sz w:val="24"/>
          <w:szCs w:val="24"/>
        </w:rPr>
        <w:t>a. Máy biến dòng điện (CT – Current Transformer) kiểu 1 pha, ngâm trong dầu, lắp đặt đứng đảm bảo vận hành ngoài trời và nơi có môi trường ô nhiễm nặng hoặc nhiễm mặn, có đầy đủ vị trí niêm phong, dùng cho đo lường điện trong hệ thống điện có trung tính nối đất trực tiếp, cấp điện áp danh định 110 kV.</w:t>
      </w:r>
    </w:p>
    <w:p w14:paraId="27111D41" w14:textId="77777777" w:rsidR="00811ECE" w:rsidRPr="00811ECE" w:rsidRDefault="00811ECE" w:rsidP="007A6F9B">
      <w:pPr>
        <w:spacing w:before="60" w:after="0" w:line="240" w:lineRule="auto"/>
        <w:ind w:firstLine="567"/>
        <w:jc w:val="both"/>
        <w:rPr>
          <w:sz w:val="24"/>
          <w:szCs w:val="24"/>
        </w:rPr>
      </w:pPr>
      <w:r w:rsidRPr="00811ECE">
        <w:rPr>
          <w:sz w:val="24"/>
          <w:szCs w:val="24"/>
        </w:rPr>
        <w:t>b. Máy biến dòng điện được thiết kế, chế tạo và thử nghiệm theo tiêu IEC 61869-1,IEC 61869-2 hoặc các tiêu chuẩn tương đương, đáp ứng các thông số trong bảng mô tả đặc tính kỹ thuật tại Điều 9.</w:t>
      </w:r>
    </w:p>
    <w:p w14:paraId="569BFB96" w14:textId="77777777" w:rsidR="00811ECE" w:rsidRPr="00811ECE" w:rsidRDefault="00811ECE" w:rsidP="007A6F9B">
      <w:pPr>
        <w:spacing w:before="60" w:after="0" w:line="240" w:lineRule="auto"/>
        <w:ind w:firstLine="567"/>
        <w:jc w:val="both"/>
        <w:rPr>
          <w:sz w:val="24"/>
          <w:szCs w:val="24"/>
        </w:rPr>
      </w:pPr>
      <w:r w:rsidRPr="00811ECE">
        <w:rPr>
          <w:sz w:val="24"/>
          <w:szCs w:val="24"/>
        </w:rPr>
        <w:t>c. Phía mạch thứ cấp của CT phải được thiết kế có vị trí niêm phong kẹp chì riêng cho các cuộn (core) đo lường lắp đặt bên trong hộp đấu dây của CT</w:t>
      </w:r>
    </w:p>
    <w:p w14:paraId="390F9371" w14:textId="77777777" w:rsidR="00811ECE" w:rsidRPr="00811ECE" w:rsidRDefault="00811ECE" w:rsidP="007A6F9B">
      <w:pPr>
        <w:spacing w:before="60" w:after="0" w:line="240" w:lineRule="auto"/>
        <w:ind w:firstLine="567"/>
        <w:jc w:val="both"/>
        <w:rPr>
          <w:sz w:val="24"/>
          <w:szCs w:val="24"/>
        </w:rPr>
      </w:pPr>
      <w:r w:rsidRPr="00811ECE">
        <w:rPr>
          <w:sz w:val="24"/>
          <w:szCs w:val="24"/>
        </w:rPr>
        <w:tab/>
        <w:t>3.2. Thông số kỹ thuật chính: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1"/>
        <w:gridCol w:w="4864"/>
      </w:tblGrid>
      <w:tr w:rsidR="00811ECE" w:rsidRPr="00811ECE" w14:paraId="123B8FDC" w14:textId="77777777" w:rsidTr="00811ECE">
        <w:tc>
          <w:tcPr>
            <w:tcW w:w="4531" w:type="dxa"/>
          </w:tcPr>
          <w:p w14:paraId="259829BF" w14:textId="77777777" w:rsidR="00811ECE" w:rsidRPr="00811ECE" w:rsidRDefault="00811ECE" w:rsidP="007A6F9B">
            <w:pPr>
              <w:spacing w:after="0" w:line="240" w:lineRule="auto"/>
              <w:jc w:val="both"/>
              <w:rPr>
                <w:sz w:val="24"/>
                <w:szCs w:val="24"/>
              </w:rPr>
            </w:pPr>
            <w:r w:rsidRPr="00811ECE">
              <w:rPr>
                <w:sz w:val="24"/>
                <w:szCs w:val="24"/>
              </w:rPr>
              <w:t>Điều kiện lắp đặt, vận hành</w:t>
            </w:r>
          </w:p>
        </w:tc>
        <w:tc>
          <w:tcPr>
            <w:tcW w:w="4864" w:type="dxa"/>
          </w:tcPr>
          <w:p w14:paraId="59865A1A" w14:textId="77777777" w:rsidR="00811ECE" w:rsidRPr="00811ECE" w:rsidRDefault="00811ECE" w:rsidP="007A6F9B">
            <w:pPr>
              <w:spacing w:after="0" w:line="240" w:lineRule="auto"/>
              <w:jc w:val="both"/>
              <w:rPr>
                <w:sz w:val="24"/>
                <w:szCs w:val="24"/>
              </w:rPr>
            </w:pPr>
            <w:r w:rsidRPr="00811ECE">
              <w:rPr>
                <w:sz w:val="24"/>
                <w:szCs w:val="24"/>
              </w:rPr>
              <w:t>Ngoài trời</w:t>
            </w:r>
          </w:p>
        </w:tc>
      </w:tr>
      <w:tr w:rsidR="00811ECE" w:rsidRPr="00811ECE" w14:paraId="6FABA764" w14:textId="77777777" w:rsidTr="00811ECE">
        <w:tc>
          <w:tcPr>
            <w:tcW w:w="4531" w:type="dxa"/>
          </w:tcPr>
          <w:p w14:paraId="120A9A6E" w14:textId="77777777" w:rsidR="00811ECE" w:rsidRPr="00811ECE" w:rsidRDefault="00811ECE" w:rsidP="007A6F9B">
            <w:pPr>
              <w:spacing w:after="0" w:line="240" w:lineRule="auto"/>
              <w:jc w:val="both"/>
              <w:rPr>
                <w:sz w:val="24"/>
                <w:szCs w:val="24"/>
              </w:rPr>
            </w:pPr>
            <w:r w:rsidRPr="00811ECE">
              <w:rPr>
                <w:sz w:val="24"/>
                <w:szCs w:val="24"/>
              </w:rPr>
              <w:t>Kiểu thiết bị</w:t>
            </w:r>
          </w:p>
        </w:tc>
        <w:tc>
          <w:tcPr>
            <w:tcW w:w="4864" w:type="dxa"/>
          </w:tcPr>
          <w:p w14:paraId="512E136A" w14:textId="28B57745" w:rsidR="00811ECE" w:rsidRPr="00811ECE" w:rsidRDefault="00811ECE" w:rsidP="007A6F9B">
            <w:pPr>
              <w:spacing w:after="0" w:line="240" w:lineRule="auto"/>
              <w:jc w:val="both"/>
              <w:rPr>
                <w:sz w:val="24"/>
                <w:szCs w:val="24"/>
              </w:rPr>
            </w:pPr>
            <w:r w:rsidRPr="00811ECE">
              <w:rPr>
                <w:sz w:val="24"/>
                <w:szCs w:val="24"/>
              </w:rPr>
              <w:t>01 pha, giấy tẩm dầu, bố trí kiểu cuộn dây ở đỉnh CT (“top core”) hoặc chân CT (“bottom core”) tùy chọn theo thiết kế</w:t>
            </w:r>
          </w:p>
        </w:tc>
      </w:tr>
      <w:tr w:rsidR="00811ECE" w:rsidRPr="00811ECE" w14:paraId="1C98DF4A" w14:textId="77777777" w:rsidTr="00811ECE">
        <w:tc>
          <w:tcPr>
            <w:tcW w:w="4531" w:type="dxa"/>
          </w:tcPr>
          <w:p w14:paraId="27419806" w14:textId="77777777" w:rsidR="00811ECE" w:rsidRPr="00811ECE" w:rsidRDefault="00811ECE" w:rsidP="007A6F9B">
            <w:pPr>
              <w:spacing w:after="0" w:line="240" w:lineRule="auto"/>
              <w:jc w:val="both"/>
              <w:rPr>
                <w:sz w:val="24"/>
                <w:szCs w:val="24"/>
              </w:rPr>
            </w:pPr>
            <w:r w:rsidRPr="00811ECE">
              <w:rPr>
                <w:sz w:val="24"/>
                <w:szCs w:val="24"/>
              </w:rPr>
              <w:t>Điện áp làm việc cao nhất của thiết bị</w:t>
            </w:r>
          </w:p>
        </w:tc>
        <w:tc>
          <w:tcPr>
            <w:tcW w:w="4864" w:type="dxa"/>
          </w:tcPr>
          <w:p w14:paraId="1A71D8DA" w14:textId="77777777" w:rsidR="00811ECE" w:rsidRPr="00811ECE" w:rsidRDefault="00811ECE" w:rsidP="007A6F9B">
            <w:pPr>
              <w:spacing w:after="0" w:line="240" w:lineRule="auto"/>
              <w:jc w:val="both"/>
              <w:rPr>
                <w:sz w:val="24"/>
                <w:szCs w:val="24"/>
              </w:rPr>
            </w:pPr>
            <w:r w:rsidRPr="00811ECE">
              <w:rPr>
                <w:sz w:val="24"/>
                <w:szCs w:val="24"/>
              </w:rPr>
              <w:t>123 kV</w:t>
            </w:r>
          </w:p>
        </w:tc>
      </w:tr>
      <w:tr w:rsidR="00811ECE" w:rsidRPr="00811ECE" w14:paraId="47EBD447" w14:textId="77777777" w:rsidTr="00811ECE">
        <w:tc>
          <w:tcPr>
            <w:tcW w:w="4531" w:type="dxa"/>
          </w:tcPr>
          <w:p w14:paraId="2FBAE749" w14:textId="77777777" w:rsidR="00811ECE" w:rsidRPr="00811ECE" w:rsidRDefault="00811ECE" w:rsidP="007A6F9B">
            <w:pPr>
              <w:spacing w:after="0" w:line="240" w:lineRule="auto"/>
              <w:jc w:val="both"/>
              <w:rPr>
                <w:sz w:val="24"/>
                <w:szCs w:val="24"/>
              </w:rPr>
            </w:pPr>
            <w:r w:rsidRPr="00811ECE">
              <w:rPr>
                <w:sz w:val="24"/>
                <w:szCs w:val="24"/>
              </w:rPr>
              <w:t>Tần số định mức</w:t>
            </w:r>
          </w:p>
        </w:tc>
        <w:tc>
          <w:tcPr>
            <w:tcW w:w="4864" w:type="dxa"/>
          </w:tcPr>
          <w:p w14:paraId="3047A759" w14:textId="77777777" w:rsidR="00811ECE" w:rsidRPr="00811ECE" w:rsidRDefault="00811ECE" w:rsidP="007A6F9B">
            <w:pPr>
              <w:spacing w:after="0" w:line="240" w:lineRule="auto"/>
              <w:jc w:val="both"/>
              <w:rPr>
                <w:sz w:val="24"/>
                <w:szCs w:val="24"/>
              </w:rPr>
            </w:pPr>
            <w:r w:rsidRPr="00811ECE">
              <w:rPr>
                <w:sz w:val="24"/>
                <w:szCs w:val="24"/>
              </w:rPr>
              <w:t>50 Hz</w:t>
            </w:r>
          </w:p>
        </w:tc>
      </w:tr>
      <w:tr w:rsidR="00811ECE" w:rsidRPr="00811ECE" w14:paraId="06DA10CF" w14:textId="77777777" w:rsidTr="00811ECE">
        <w:tc>
          <w:tcPr>
            <w:tcW w:w="4531" w:type="dxa"/>
          </w:tcPr>
          <w:p w14:paraId="3D3B848E" w14:textId="77777777" w:rsidR="00811ECE" w:rsidRPr="00811ECE" w:rsidRDefault="00811ECE" w:rsidP="007A6F9B">
            <w:pPr>
              <w:spacing w:after="0" w:line="240" w:lineRule="auto"/>
              <w:jc w:val="both"/>
              <w:rPr>
                <w:sz w:val="24"/>
                <w:szCs w:val="24"/>
              </w:rPr>
            </w:pPr>
            <w:r w:rsidRPr="00811ECE">
              <w:rPr>
                <w:sz w:val="24"/>
                <w:szCs w:val="24"/>
              </w:rPr>
              <w:t>Phương pháp nối đất trung tính</w:t>
            </w:r>
          </w:p>
        </w:tc>
        <w:tc>
          <w:tcPr>
            <w:tcW w:w="4864" w:type="dxa"/>
          </w:tcPr>
          <w:p w14:paraId="2F59107B" w14:textId="77777777" w:rsidR="00811ECE" w:rsidRPr="00811ECE" w:rsidRDefault="00811ECE" w:rsidP="007A6F9B">
            <w:pPr>
              <w:spacing w:after="0" w:line="240" w:lineRule="auto"/>
              <w:jc w:val="both"/>
              <w:rPr>
                <w:sz w:val="24"/>
                <w:szCs w:val="24"/>
              </w:rPr>
            </w:pPr>
            <w:r w:rsidRPr="00811ECE">
              <w:rPr>
                <w:sz w:val="24"/>
                <w:szCs w:val="24"/>
              </w:rPr>
              <w:t>Nối đất trực tiếp</w:t>
            </w:r>
          </w:p>
        </w:tc>
      </w:tr>
      <w:tr w:rsidR="00811ECE" w:rsidRPr="00811ECE" w14:paraId="0656217C" w14:textId="77777777" w:rsidTr="00811ECE">
        <w:tc>
          <w:tcPr>
            <w:tcW w:w="4531" w:type="dxa"/>
          </w:tcPr>
          <w:p w14:paraId="76C38BAB" w14:textId="77777777" w:rsidR="00811ECE" w:rsidRPr="00811ECE" w:rsidRDefault="00811ECE" w:rsidP="007A6F9B">
            <w:pPr>
              <w:spacing w:after="0" w:line="240" w:lineRule="auto"/>
              <w:jc w:val="both"/>
              <w:rPr>
                <w:sz w:val="24"/>
                <w:szCs w:val="24"/>
              </w:rPr>
            </w:pPr>
            <w:r w:rsidRPr="00811ECE">
              <w:rPr>
                <w:sz w:val="24"/>
                <w:szCs w:val="24"/>
              </w:rPr>
              <w:t>Mức cách điện định mức:</w:t>
            </w:r>
          </w:p>
        </w:tc>
        <w:tc>
          <w:tcPr>
            <w:tcW w:w="4864" w:type="dxa"/>
          </w:tcPr>
          <w:p w14:paraId="46D22159" w14:textId="77777777" w:rsidR="00811ECE" w:rsidRPr="00811ECE" w:rsidRDefault="00811ECE" w:rsidP="007A6F9B">
            <w:pPr>
              <w:spacing w:after="0" w:line="240" w:lineRule="auto"/>
              <w:jc w:val="both"/>
              <w:rPr>
                <w:sz w:val="24"/>
                <w:szCs w:val="24"/>
              </w:rPr>
            </w:pPr>
          </w:p>
        </w:tc>
      </w:tr>
      <w:tr w:rsidR="00811ECE" w:rsidRPr="00811ECE" w14:paraId="11E99DD5" w14:textId="77777777" w:rsidTr="00811ECE">
        <w:tc>
          <w:tcPr>
            <w:tcW w:w="4531" w:type="dxa"/>
          </w:tcPr>
          <w:p w14:paraId="314F56D5" w14:textId="77777777" w:rsidR="00811ECE" w:rsidRPr="00811ECE" w:rsidRDefault="00811ECE" w:rsidP="007A6F9B">
            <w:pPr>
              <w:spacing w:after="0" w:line="240" w:lineRule="auto"/>
              <w:jc w:val="both"/>
              <w:rPr>
                <w:sz w:val="24"/>
                <w:szCs w:val="24"/>
              </w:rPr>
            </w:pPr>
            <w:r w:rsidRPr="00811ECE">
              <w:rPr>
                <w:sz w:val="24"/>
                <w:szCs w:val="24"/>
              </w:rPr>
              <w:t xml:space="preserve">- Điện áp chịu đựng xung sét </w:t>
            </w:r>
          </w:p>
        </w:tc>
        <w:tc>
          <w:tcPr>
            <w:tcW w:w="4864" w:type="dxa"/>
          </w:tcPr>
          <w:p w14:paraId="4BC2F97A" w14:textId="77777777" w:rsidR="00811ECE" w:rsidRPr="00811ECE" w:rsidRDefault="00811ECE" w:rsidP="007A6F9B">
            <w:pPr>
              <w:spacing w:after="0" w:line="240" w:lineRule="auto"/>
              <w:jc w:val="both"/>
              <w:rPr>
                <w:sz w:val="24"/>
                <w:szCs w:val="24"/>
              </w:rPr>
            </w:pPr>
            <w:r w:rsidRPr="00811ECE">
              <w:rPr>
                <w:sz w:val="24"/>
                <w:szCs w:val="24"/>
              </w:rPr>
              <w:t>≥ 550 kV (giá trị đỉnh)</w:t>
            </w:r>
          </w:p>
        </w:tc>
      </w:tr>
      <w:tr w:rsidR="00811ECE" w:rsidRPr="00811ECE" w14:paraId="56281972" w14:textId="77777777" w:rsidTr="00811ECE">
        <w:tc>
          <w:tcPr>
            <w:tcW w:w="4531" w:type="dxa"/>
          </w:tcPr>
          <w:p w14:paraId="4A58A60E" w14:textId="77777777" w:rsidR="00811ECE" w:rsidRPr="00811ECE" w:rsidRDefault="00811ECE" w:rsidP="007A6F9B">
            <w:pPr>
              <w:spacing w:after="0" w:line="240" w:lineRule="auto"/>
              <w:jc w:val="both"/>
              <w:rPr>
                <w:sz w:val="24"/>
                <w:szCs w:val="24"/>
              </w:rPr>
            </w:pPr>
            <w:r w:rsidRPr="00811ECE">
              <w:rPr>
                <w:sz w:val="24"/>
                <w:szCs w:val="24"/>
              </w:rPr>
              <w:t xml:space="preserve">- Điện áp chịu đựng tần số công nghiệp </w:t>
            </w:r>
          </w:p>
        </w:tc>
        <w:tc>
          <w:tcPr>
            <w:tcW w:w="4864" w:type="dxa"/>
          </w:tcPr>
          <w:p w14:paraId="45E75156" w14:textId="77777777" w:rsidR="00811ECE" w:rsidRPr="00811ECE" w:rsidRDefault="00811ECE" w:rsidP="007A6F9B">
            <w:pPr>
              <w:spacing w:after="0" w:line="240" w:lineRule="auto"/>
              <w:jc w:val="both"/>
              <w:rPr>
                <w:sz w:val="24"/>
                <w:szCs w:val="24"/>
              </w:rPr>
            </w:pPr>
            <w:r w:rsidRPr="00811ECE">
              <w:rPr>
                <w:sz w:val="24"/>
                <w:szCs w:val="24"/>
              </w:rPr>
              <w:t>≥ 230 kV (giá trị hiệu dụng)</w:t>
            </w:r>
          </w:p>
        </w:tc>
      </w:tr>
      <w:tr w:rsidR="00811ECE" w:rsidRPr="00811ECE" w14:paraId="25B258ED" w14:textId="77777777" w:rsidTr="00811ECE">
        <w:tc>
          <w:tcPr>
            <w:tcW w:w="4531" w:type="dxa"/>
          </w:tcPr>
          <w:p w14:paraId="5B651602" w14:textId="77777777" w:rsidR="00811ECE" w:rsidRPr="00811ECE" w:rsidRDefault="00811ECE" w:rsidP="007A6F9B">
            <w:pPr>
              <w:spacing w:after="0" w:line="240" w:lineRule="auto"/>
              <w:jc w:val="both"/>
              <w:rPr>
                <w:sz w:val="24"/>
                <w:szCs w:val="24"/>
              </w:rPr>
            </w:pPr>
            <w:r w:rsidRPr="00811ECE">
              <w:rPr>
                <w:sz w:val="24"/>
                <w:szCs w:val="24"/>
              </w:rPr>
              <w:t>Mức chịu đựng dòng ngắn mạch định mức</w:t>
            </w:r>
          </w:p>
        </w:tc>
        <w:tc>
          <w:tcPr>
            <w:tcW w:w="4864" w:type="dxa"/>
          </w:tcPr>
          <w:p w14:paraId="34F7E8FF" w14:textId="54AD4E28" w:rsidR="00811ECE" w:rsidRPr="00811ECE" w:rsidRDefault="00811ECE" w:rsidP="007A6F9B">
            <w:pPr>
              <w:spacing w:after="0" w:line="240" w:lineRule="auto"/>
              <w:jc w:val="both"/>
              <w:rPr>
                <w:sz w:val="24"/>
                <w:szCs w:val="24"/>
              </w:rPr>
            </w:pPr>
            <w:r w:rsidRPr="00811ECE">
              <w:rPr>
                <w:sz w:val="24"/>
                <w:szCs w:val="24"/>
              </w:rPr>
              <w:t>≥ 25 kA hoặc ≥ 31,5 kA (tùy theo môi trường khu vực thiết kế)</w:t>
            </w:r>
          </w:p>
        </w:tc>
      </w:tr>
      <w:tr w:rsidR="00811ECE" w:rsidRPr="00811ECE" w14:paraId="20202734" w14:textId="77777777" w:rsidTr="00811ECE">
        <w:tc>
          <w:tcPr>
            <w:tcW w:w="4531" w:type="dxa"/>
          </w:tcPr>
          <w:p w14:paraId="460A5137" w14:textId="77777777" w:rsidR="00811ECE" w:rsidRPr="00811ECE" w:rsidRDefault="00811ECE" w:rsidP="007A6F9B">
            <w:pPr>
              <w:spacing w:after="0" w:line="240" w:lineRule="auto"/>
              <w:jc w:val="both"/>
              <w:rPr>
                <w:sz w:val="24"/>
                <w:szCs w:val="24"/>
              </w:rPr>
            </w:pPr>
            <w:r w:rsidRPr="00811ECE">
              <w:rPr>
                <w:sz w:val="24"/>
                <w:szCs w:val="24"/>
              </w:rPr>
              <w:t>Thời gian chịu đựng ngắn mạch</w:t>
            </w:r>
          </w:p>
        </w:tc>
        <w:tc>
          <w:tcPr>
            <w:tcW w:w="4864" w:type="dxa"/>
          </w:tcPr>
          <w:p w14:paraId="14DA9203" w14:textId="77777777" w:rsidR="00811ECE" w:rsidRPr="00811ECE" w:rsidRDefault="00811ECE" w:rsidP="007A6F9B">
            <w:pPr>
              <w:spacing w:after="0" w:line="240" w:lineRule="auto"/>
              <w:jc w:val="both"/>
              <w:rPr>
                <w:sz w:val="24"/>
                <w:szCs w:val="24"/>
              </w:rPr>
            </w:pPr>
            <w:r w:rsidRPr="00811ECE">
              <w:rPr>
                <w:sz w:val="24"/>
                <w:szCs w:val="24"/>
              </w:rPr>
              <w:t>≥ 01 giây</w:t>
            </w:r>
          </w:p>
        </w:tc>
      </w:tr>
      <w:tr w:rsidR="00811ECE" w:rsidRPr="00811ECE" w14:paraId="043D22F5" w14:textId="77777777" w:rsidTr="00811ECE">
        <w:tc>
          <w:tcPr>
            <w:tcW w:w="4531" w:type="dxa"/>
          </w:tcPr>
          <w:p w14:paraId="0C8CAC84" w14:textId="77777777" w:rsidR="00811ECE" w:rsidRPr="00811ECE" w:rsidRDefault="00811ECE" w:rsidP="007A6F9B">
            <w:pPr>
              <w:spacing w:after="0" w:line="240" w:lineRule="auto"/>
              <w:jc w:val="both"/>
              <w:rPr>
                <w:sz w:val="24"/>
                <w:szCs w:val="24"/>
              </w:rPr>
            </w:pPr>
            <w:r w:rsidRPr="00811ECE">
              <w:rPr>
                <w:sz w:val="24"/>
                <w:szCs w:val="24"/>
              </w:rPr>
              <w:t>Khả năng quá dòng liên tục</w:t>
            </w:r>
          </w:p>
        </w:tc>
        <w:tc>
          <w:tcPr>
            <w:tcW w:w="4864" w:type="dxa"/>
          </w:tcPr>
          <w:p w14:paraId="53FF4D16" w14:textId="179C484C" w:rsidR="00811ECE" w:rsidRPr="00811ECE" w:rsidRDefault="00811ECE" w:rsidP="007A6F9B">
            <w:pPr>
              <w:spacing w:after="0" w:line="240" w:lineRule="auto"/>
              <w:jc w:val="both"/>
              <w:rPr>
                <w:sz w:val="24"/>
                <w:szCs w:val="24"/>
              </w:rPr>
            </w:pPr>
            <w:r w:rsidRPr="00811ECE">
              <w:rPr>
                <w:sz w:val="24"/>
                <w:szCs w:val="24"/>
              </w:rPr>
              <w:t xml:space="preserve">≥ 1,2 lần dòng định mức phía cuộn sơ cấp </w:t>
            </w:r>
          </w:p>
        </w:tc>
      </w:tr>
      <w:tr w:rsidR="00811ECE" w:rsidRPr="00811ECE" w14:paraId="466978EA" w14:textId="77777777" w:rsidTr="00811ECE">
        <w:tc>
          <w:tcPr>
            <w:tcW w:w="4531" w:type="dxa"/>
          </w:tcPr>
          <w:p w14:paraId="3872BBF0" w14:textId="77777777" w:rsidR="00811ECE" w:rsidRPr="00811ECE" w:rsidRDefault="00811ECE" w:rsidP="007A6F9B">
            <w:pPr>
              <w:spacing w:after="0" w:line="240" w:lineRule="auto"/>
              <w:jc w:val="both"/>
              <w:rPr>
                <w:sz w:val="24"/>
                <w:szCs w:val="24"/>
              </w:rPr>
            </w:pPr>
            <w:r w:rsidRPr="00811ECE">
              <w:rPr>
                <w:sz w:val="24"/>
                <w:szCs w:val="24"/>
              </w:rPr>
              <w:t>Giới hạn độ tăng nhiệt độ</w:t>
            </w:r>
          </w:p>
        </w:tc>
        <w:tc>
          <w:tcPr>
            <w:tcW w:w="4864" w:type="dxa"/>
          </w:tcPr>
          <w:p w14:paraId="24A0C31A" w14:textId="77777777" w:rsidR="00811ECE" w:rsidRPr="00811ECE" w:rsidRDefault="00811ECE" w:rsidP="007A6F9B">
            <w:pPr>
              <w:spacing w:after="0" w:line="240" w:lineRule="auto"/>
              <w:jc w:val="both"/>
              <w:rPr>
                <w:sz w:val="24"/>
                <w:szCs w:val="24"/>
              </w:rPr>
            </w:pPr>
            <w:r w:rsidRPr="00811ECE">
              <w:rPr>
                <w:sz w:val="24"/>
                <w:szCs w:val="24"/>
              </w:rPr>
              <w:t>65ºC</w:t>
            </w:r>
          </w:p>
        </w:tc>
      </w:tr>
      <w:tr w:rsidR="00811ECE" w:rsidRPr="00811ECE" w14:paraId="69813F56" w14:textId="77777777" w:rsidTr="00811ECE">
        <w:tc>
          <w:tcPr>
            <w:tcW w:w="4531" w:type="dxa"/>
          </w:tcPr>
          <w:p w14:paraId="575072E3" w14:textId="77777777" w:rsidR="00811ECE" w:rsidRPr="00811ECE" w:rsidRDefault="00811ECE" w:rsidP="007A6F9B">
            <w:pPr>
              <w:spacing w:after="0" w:line="240" w:lineRule="auto"/>
              <w:jc w:val="both"/>
              <w:rPr>
                <w:sz w:val="24"/>
                <w:szCs w:val="24"/>
              </w:rPr>
            </w:pPr>
            <w:r w:rsidRPr="00811ECE">
              <w:rPr>
                <w:sz w:val="24"/>
                <w:szCs w:val="24"/>
              </w:rPr>
              <w:t xml:space="preserve">Chiều dài đường rò tối thiểu qua bề mặt cách </w:t>
            </w:r>
          </w:p>
          <w:p w14:paraId="44544C0D" w14:textId="77777777" w:rsidR="00811ECE" w:rsidRPr="00811ECE" w:rsidRDefault="00811ECE" w:rsidP="007A6F9B">
            <w:pPr>
              <w:spacing w:after="0" w:line="240" w:lineRule="auto"/>
              <w:jc w:val="both"/>
              <w:rPr>
                <w:sz w:val="24"/>
                <w:szCs w:val="24"/>
              </w:rPr>
            </w:pPr>
            <w:r w:rsidRPr="00811ECE">
              <w:rPr>
                <w:sz w:val="24"/>
                <w:szCs w:val="24"/>
              </w:rPr>
              <w:t>điện</w:t>
            </w:r>
          </w:p>
        </w:tc>
        <w:tc>
          <w:tcPr>
            <w:tcW w:w="4864" w:type="dxa"/>
          </w:tcPr>
          <w:p w14:paraId="375596A6" w14:textId="618E576F" w:rsidR="00811ECE" w:rsidRPr="00811ECE" w:rsidRDefault="00811ECE" w:rsidP="007A6F9B">
            <w:pPr>
              <w:spacing w:after="0" w:line="240" w:lineRule="auto"/>
              <w:jc w:val="both"/>
              <w:rPr>
                <w:sz w:val="24"/>
                <w:szCs w:val="24"/>
              </w:rPr>
            </w:pPr>
            <w:r w:rsidRPr="00811ECE">
              <w:rPr>
                <w:sz w:val="24"/>
                <w:szCs w:val="24"/>
              </w:rPr>
              <w:t>≥ 25mm/kV hoặc ≥ 31mm/kV (tùy theo môi trường khu vực thiết kế)</w:t>
            </w:r>
          </w:p>
        </w:tc>
      </w:tr>
      <w:tr w:rsidR="00811ECE" w:rsidRPr="00811ECE" w14:paraId="18AD4FCB" w14:textId="77777777" w:rsidTr="00811ECE">
        <w:tc>
          <w:tcPr>
            <w:tcW w:w="4531" w:type="dxa"/>
          </w:tcPr>
          <w:p w14:paraId="1E67A8B3" w14:textId="77777777" w:rsidR="00811ECE" w:rsidRPr="00811ECE" w:rsidRDefault="00811ECE" w:rsidP="007A6F9B">
            <w:pPr>
              <w:spacing w:after="0" w:line="240" w:lineRule="auto"/>
              <w:jc w:val="both"/>
              <w:rPr>
                <w:sz w:val="24"/>
                <w:szCs w:val="24"/>
              </w:rPr>
            </w:pPr>
            <w:r w:rsidRPr="00811ECE">
              <w:rPr>
                <w:sz w:val="24"/>
                <w:szCs w:val="24"/>
              </w:rPr>
              <w:t>Tỉ số và cấp chính xác:</w:t>
            </w:r>
          </w:p>
        </w:tc>
        <w:tc>
          <w:tcPr>
            <w:tcW w:w="4864" w:type="dxa"/>
          </w:tcPr>
          <w:p w14:paraId="09BFA86F" w14:textId="77777777" w:rsidR="00811ECE" w:rsidRPr="00811ECE" w:rsidRDefault="00811ECE" w:rsidP="007A6F9B">
            <w:pPr>
              <w:spacing w:after="0" w:line="240" w:lineRule="auto"/>
              <w:ind w:firstLine="567"/>
              <w:jc w:val="both"/>
              <w:rPr>
                <w:sz w:val="24"/>
                <w:szCs w:val="24"/>
              </w:rPr>
            </w:pPr>
          </w:p>
        </w:tc>
      </w:tr>
      <w:tr w:rsidR="00811ECE" w:rsidRPr="00811ECE" w14:paraId="073E0C10" w14:textId="77777777" w:rsidTr="00811ECE">
        <w:tc>
          <w:tcPr>
            <w:tcW w:w="9395" w:type="dxa"/>
            <w:gridSpan w:val="2"/>
          </w:tcPr>
          <w:p w14:paraId="4BDACB54" w14:textId="77777777" w:rsidR="00811ECE" w:rsidRPr="00811ECE" w:rsidRDefault="00811ECE" w:rsidP="007A6F9B">
            <w:pPr>
              <w:spacing w:after="0" w:line="240" w:lineRule="auto"/>
              <w:jc w:val="both"/>
              <w:rPr>
                <w:sz w:val="24"/>
                <w:szCs w:val="24"/>
              </w:rPr>
            </w:pPr>
            <w:r w:rsidRPr="00811ECE">
              <w:rPr>
                <w:sz w:val="24"/>
                <w:szCs w:val="24"/>
              </w:rPr>
              <w:t>- Loại 1 (dùng cho ngăn MBA lực 110kV):</w:t>
            </w:r>
          </w:p>
          <w:p w14:paraId="23B73247" w14:textId="77777777" w:rsidR="00811ECE" w:rsidRPr="00811ECE" w:rsidRDefault="00811ECE" w:rsidP="007A6F9B">
            <w:pPr>
              <w:spacing w:after="0" w:line="240" w:lineRule="auto"/>
              <w:jc w:val="both"/>
              <w:rPr>
                <w:sz w:val="24"/>
                <w:szCs w:val="24"/>
              </w:rPr>
            </w:pPr>
            <w:r w:rsidRPr="00811ECE">
              <w:rPr>
                <w:sz w:val="24"/>
                <w:szCs w:val="24"/>
              </w:rPr>
              <w:t>+ Cuộn 1, 2: 200-400/1A, class 0.5 Fs10, 10 VA cho đo lường.</w:t>
            </w:r>
          </w:p>
          <w:p w14:paraId="4610A2B0" w14:textId="77777777" w:rsidR="00811ECE" w:rsidRPr="00811ECE" w:rsidRDefault="00811ECE" w:rsidP="007A6F9B">
            <w:pPr>
              <w:spacing w:after="0" w:line="240" w:lineRule="auto"/>
              <w:jc w:val="both"/>
              <w:rPr>
                <w:sz w:val="24"/>
                <w:szCs w:val="24"/>
              </w:rPr>
            </w:pPr>
            <w:r w:rsidRPr="00811ECE">
              <w:rPr>
                <w:sz w:val="24"/>
                <w:szCs w:val="24"/>
              </w:rPr>
              <w:t>+ Cuộn 3, 4, 5: 200-400/1A, class 5P20, 20 VA cho bảo vệ.</w:t>
            </w:r>
          </w:p>
        </w:tc>
      </w:tr>
      <w:tr w:rsidR="00811ECE" w:rsidRPr="00811ECE" w14:paraId="5DA69DE5" w14:textId="77777777" w:rsidTr="00811ECE">
        <w:tc>
          <w:tcPr>
            <w:tcW w:w="9395" w:type="dxa"/>
            <w:gridSpan w:val="2"/>
          </w:tcPr>
          <w:p w14:paraId="72617848" w14:textId="77777777" w:rsidR="00811ECE" w:rsidRPr="00811ECE" w:rsidRDefault="00811ECE" w:rsidP="007A6F9B">
            <w:pPr>
              <w:spacing w:after="0" w:line="240" w:lineRule="auto"/>
              <w:jc w:val="both"/>
              <w:rPr>
                <w:sz w:val="24"/>
                <w:szCs w:val="24"/>
              </w:rPr>
            </w:pPr>
            <w:r w:rsidRPr="00811ECE">
              <w:rPr>
                <w:sz w:val="24"/>
                <w:szCs w:val="24"/>
              </w:rPr>
              <w:t>- Loại 2 (dùng cho ngăn đường dây 110kV, ngăn kết giàn 110kV (Bus coupler)):</w:t>
            </w:r>
          </w:p>
          <w:p w14:paraId="20506462" w14:textId="77777777" w:rsidR="00811ECE" w:rsidRPr="00811ECE" w:rsidRDefault="00811ECE" w:rsidP="007A6F9B">
            <w:pPr>
              <w:spacing w:after="0" w:line="240" w:lineRule="auto"/>
              <w:jc w:val="both"/>
              <w:rPr>
                <w:sz w:val="24"/>
                <w:szCs w:val="24"/>
              </w:rPr>
            </w:pPr>
            <w:r w:rsidRPr="00811ECE">
              <w:rPr>
                <w:sz w:val="24"/>
                <w:szCs w:val="24"/>
              </w:rPr>
              <w:t>+ Cuộn 1, 2: 400-800-1200/1A, class 0.5 Fs10, 10 VA cho đo lường.</w:t>
            </w:r>
          </w:p>
          <w:p w14:paraId="4727D1C0" w14:textId="77777777" w:rsidR="00811ECE" w:rsidRPr="00811ECE" w:rsidRDefault="00811ECE" w:rsidP="007A6F9B">
            <w:pPr>
              <w:spacing w:after="0" w:line="240" w:lineRule="auto"/>
              <w:jc w:val="both"/>
              <w:rPr>
                <w:sz w:val="24"/>
                <w:szCs w:val="24"/>
              </w:rPr>
            </w:pPr>
            <w:r w:rsidRPr="00811ECE">
              <w:rPr>
                <w:sz w:val="24"/>
                <w:szCs w:val="24"/>
              </w:rPr>
              <w:t>+ Cuộn 3, 4, 5: 400-800-1200/1A, class 5P20, 20 VA cho bảo vệ.</w:t>
            </w:r>
          </w:p>
        </w:tc>
      </w:tr>
    </w:tbl>
    <w:p w14:paraId="5C0450A7" w14:textId="77777777" w:rsidR="00811ECE" w:rsidRPr="00811ECE" w:rsidRDefault="00811ECE" w:rsidP="007A6F9B">
      <w:pPr>
        <w:spacing w:before="60" w:after="0" w:line="240" w:lineRule="auto"/>
        <w:ind w:firstLine="567"/>
        <w:jc w:val="both"/>
        <w:rPr>
          <w:sz w:val="24"/>
          <w:szCs w:val="24"/>
        </w:rPr>
      </w:pPr>
      <w:r w:rsidRPr="00811ECE">
        <w:rPr>
          <w:sz w:val="24"/>
          <w:szCs w:val="24"/>
        </w:rPr>
        <w:t>3.3. Thiết kế và kết cấu:</w:t>
      </w:r>
    </w:p>
    <w:p w14:paraId="2C96F72D" w14:textId="77777777" w:rsidR="00811ECE" w:rsidRPr="00811ECE" w:rsidRDefault="00811ECE" w:rsidP="007A6F9B">
      <w:pPr>
        <w:spacing w:before="60" w:after="0" w:line="240" w:lineRule="auto"/>
        <w:ind w:firstLine="567"/>
        <w:jc w:val="both"/>
        <w:rPr>
          <w:sz w:val="24"/>
          <w:szCs w:val="24"/>
        </w:rPr>
      </w:pPr>
      <w:r w:rsidRPr="00811ECE">
        <w:rPr>
          <w:sz w:val="24"/>
          <w:szCs w:val="24"/>
        </w:rPr>
        <w:t>a. Cuộn sơ cấp của CT được thiết kế làm việc được với dòng điện định mức và chịu đựng được dòng sự cố yêu cầu mà không bị hư hỏng. CT có khả năng chịu dòng điện phía sơ cấp khi phía thứ cấp hở mạch. Tại bất kỳ cuộn thứ cấp hở mạch có điện áp đầu cực vượt quá 2,5kV, cần được bảo vệ giới hạn điện áp phù hợp.</w:t>
      </w:r>
    </w:p>
    <w:p w14:paraId="36955164" w14:textId="77777777" w:rsidR="00811ECE" w:rsidRPr="00811ECE" w:rsidRDefault="00811ECE" w:rsidP="007A6F9B">
      <w:pPr>
        <w:spacing w:before="60" w:after="0" w:line="240" w:lineRule="auto"/>
        <w:ind w:firstLine="567"/>
        <w:jc w:val="both"/>
        <w:rPr>
          <w:sz w:val="24"/>
          <w:szCs w:val="24"/>
        </w:rPr>
      </w:pPr>
      <w:r w:rsidRPr="00811ECE">
        <w:rPr>
          <w:sz w:val="24"/>
          <w:szCs w:val="24"/>
        </w:rPr>
        <w:t xml:space="preserve">b. Cuộn thứ cấp của CT dùng cho đo lường có đặc tính bão hòa đảm bảo các thiết bị đo lường được đấu nối không bị hư hỏng do dòng sự cố. Việc thay đổi tỉ số CT được thực hiện trên các cuộn thứ cấp. Các đầu dây cuộn thứ cấp phải được bố trí theo hàng (đo lường – bảo vệ) có ký hiệu, đánh dấu và được đấu nối đến các khối hàng kẹp trên tủ đấu dây trung gian MK (Marshalling Kiosk) hoặc tủ điều khiển bảo vệ. </w:t>
      </w:r>
    </w:p>
    <w:p w14:paraId="19602D37" w14:textId="77777777" w:rsidR="00811ECE" w:rsidRPr="00811ECE" w:rsidRDefault="00811ECE" w:rsidP="007A6F9B">
      <w:pPr>
        <w:spacing w:before="60" w:after="0" w:line="240" w:lineRule="auto"/>
        <w:ind w:firstLine="567"/>
        <w:jc w:val="both"/>
        <w:rPr>
          <w:sz w:val="24"/>
          <w:szCs w:val="24"/>
        </w:rPr>
      </w:pPr>
      <w:r w:rsidRPr="00811ECE">
        <w:rPr>
          <w:sz w:val="24"/>
          <w:szCs w:val="24"/>
        </w:rPr>
        <w:lastRenderedPageBreak/>
        <w:t>c. CT dùng để bảo vệ phải đáp ứng đầy đủ yêu cầu đối với đặc tính quá độ phù hợp với các tiêu chuẩn liên quan.</w:t>
      </w:r>
    </w:p>
    <w:p w14:paraId="19B36030" w14:textId="77777777" w:rsidR="00811ECE" w:rsidRPr="00811ECE" w:rsidRDefault="00811ECE" w:rsidP="007A6F9B">
      <w:pPr>
        <w:spacing w:before="60" w:after="0" w:line="240" w:lineRule="auto"/>
        <w:ind w:firstLine="567"/>
        <w:jc w:val="both"/>
        <w:rPr>
          <w:sz w:val="24"/>
          <w:szCs w:val="24"/>
        </w:rPr>
      </w:pPr>
      <w:r w:rsidRPr="00811ECE">
        <w:rPr>
          <w:sz w:val="24"/>
          <w:szCs w:val="24"/>
        </w:rPr>
        <w:t>d. Các khối hàng kẹp đấu dây của mạch thứ cấp dùng cho đo lường trong hộp đấu dây của CT phải được thiết kế tách rời phân biệt với mạch thứ cấp dùng cho bảo vệ và có vị trí niêm phong kẹp chì riêng cho các hàng kẹp đấu dây mạch thứ cấp dùng cho đo lường này.</w:t>
      </w:r>
    </w:p>
    <w:p w14:paraId="117DD6AD" w14:textId="77777777" w:rsidR="00811ECE" w:rsidRPr="00811ECE" w:rsidRDefault="00811ECE" w:rsidP="007A6F9B">
      <w:pPr>
        <w:spacing w:before="60" w:after="0" w:line="240" w:lineRule="auto"/>
        <w:ind w:firstLine="567"/>
        <w:jc w:val="both"/>
        <w:rPr>
          <w:sz w:val="24"/>
          <w:szCs w:val="24"/>
        </w:rPr>
      </w:pPr>
      <w:r w:rsidRPr="00811ECE">
        <w:rPr>
          <w:sz w:val="24"/>
          <w:szCs w:val="24"/>
        </w:rPr>
        <w:t>e. Hộp đấu dây phải được chế tạo bằng nhôm hoặc hợp kim nhôm hoặc thép không gỉ có khả năng chịu được sự thay đổi của thời tiết và có cấp độ làm kín tối thiểu IP55.</w:t>
      </w:r>
    </w:p>
    <w:p w14:paraId="23A15808" w14:textId="77777777" w:rsidR="00811ECE" w:rsidRPr="00811ECE" w:rsidRDefault="00811ECE" w:rsidP="007A6F9B">
      <w:pPr>
        <w:spacing w:before="60" w:after="0" w:line="240" w:lineRule="auto"/>
        <w:ind w:firstLine="567"/>
        <w:jc w:val="both"/>
        <w:rPr>
          <w:sz w:val="24"/>
          <w:szCs w:val="24"/>
        </w:rPr>
      </w:pPr>
      <w:r w:rsidRPr="00811ECE">
        <w:rPr>
          <w:sz w:val="24"/>
          <w:szCs w:val="24"/>
        </w:rPr>
        <w:t>3.4. Bố trí lắp đặt:</w:t>
      </w:r>
    </w:p>
    <w:p w14:paraId="7FBAF2AF" w14:textId="77777777" w:rsidR="00811ECE" w:rsidRPr="00811ECE" w:rsidRDefault="00811ECE" w:rsidP="007A6F9B">
      <w:pPr>
        <w:spacing w:before="60" w:after="0" w:line="240" w:lineRule="auto"/>
        <w:ind w:firstLine="567"/>
        <w:jc w:val="both"/>
        <w:rPr>
          <w:sz w:val="24"/>
          <w:szCs w:val="24"/>
        </w:rPr>
      </w:pPr>
      <w:r w:rsidRPr="00811ECE">
        <w:rPr>
          <w:sz w:val="24"/>
          <w:szCs w:val="24"/>
        </w:rPr>
        <w:t>a. Biến dòng điện được thiết kế phù hợp cho việc gắn trực tiếp trên giá đỡ bằng thép mạ kẽm nhúng nóng với bề dày lớp mạ không nhỏ hơn 80µm.</w:t>
      </w:r>
    </w:p>
    <w:p w14:paraId="41FD243A" w14:textId="77777777" w:rsidR="00811ECE" w:rsidRPr="00811ECE" w:rsidRDefault="00811ECE" w:rsidP="007A6F9B">
      <w:pPr>
        <w:spacing w:before="60" w:after="0" w:line="240" w:lineRule="auto"/>
        <w:ind w:firstLine="567"/>
        <w:jc w:val="both"/>
        <w:rPr>
          <w:sz w:val="24"/>
          <w:szCs w:val="24"/>
        </w:rPr>
      </w:pPr>
      <w:r w:rsidRPr="00811ECE">
        <w:rPr>
          <w:sz w:val="24"/>
          <w:szCs w:val="24"/>
        </w:rPr>
        <w:t>b. Mỗi máy biến dòng điện đều phải được cấp kèm các kẹp cực phù hợp phục vụ việc đấu nối với các tiết diện dây dẫn sử dụng.</w:t>
      </w:r>
    </w:p>
    <w:p w14:paraId="27639A44" w14:textId="77777777" w:rsidR="00811ECE" w:rsidRPr="00811ECE" w:rsidRDefault="00811ECE" w:rsidP="007A6F9B">
      <w:pPr>
        <w:spacing w:before="60" w:after="0" w:line="240" w:lineRule="auto"/>
        <w:ind w:firstLine="567"/>
        <w:jc w:val="both"/>
        <w:rPr>
          <w:sz w:val="24"/>
          <w:szCs w:val="24"/>
        </w:rPr>
      </w:pPr>
      <w:r w:rsidRPr="00811ECE">
        <w:rPr>
          <w:sz w:val="24"/>
          <w:szCs w:val="24"/>
        </w:rPr>
        <w:t>c. Mỗi máy biến dòng điện đều phải có các chi tiết, vị trí nối đất tại tất cả các phần có kết cấu bằng kim loại không mang điện để đấu nối vào hệ thống nối đất của trạm.</w:t>
      </w:r>
    </w:p>
    <w:p w14:paraId="3321EA56" w14:textId="77777777" w:rsidR="00811ECE" w:rsidRPr="00811ECE" w:rsidRDefault="00811ECE" w:rsidP="007A6F9B">
      <w:pPr>
        <w:spacing w:before="60" w:after="0" w:line="240" w:lineRule="auto"/>
        <w:ind w:firstLine="567"/>
        <w:jc w:val="both"/>
        <w:rPr>
          <w:sz w:val="24"/>
          <w:szCs w:val="24"/>
        </w:rPr>
      </w:pPr>
      <w:r w:rsidRPr="00811ECE">
        <w:rPr>
          <w:sz w:val="24"/>
          <w:szCs w:val="24"/>
        </w:rPr>
        <w:t>3.5. Các yêu cầu về thử nghiệm:</w:t>
      </w:r>
    </w:p>
    <w:p w14:paraId="3727B198" w14:textId="77777777" w:rsidR="00811ECE" w:rsidRPr="00811ECE" w:rsidRDefault="00811ECE" w:rsidP="007A6F9B">
      <w:pPr>
        <w:spacing w:before="60" w:after="0" w:line="240" w:lineRule="auto"/>
        <w:ind w:firstLine="567"/>
        <w:jc w:val="both"/>
        <w:rPr>
          <w:sz w:val="24"/>
          <w:szCs w:val="24"/>
        </w:rPr>
      </w:pPr>
      <w:r w:rsidRPr="00811ECE">
        <w:rPr>
          <w:sz w:val="24"/>
          <w:szCs w:val="24"/>
        </w:rPr>
        <w:t xml:space="preserve">a. Thử nghiệm xuất xưởng (Routine test): </w:t>
      </w:r>
    </w:p>
    <w:p w14:paraId="08D4F195" w14:textId="77777777" w:rsidR="00811ECE" w:rsidRPr="00811ECE" w:rsidRDefault="00811ECE" w:rsidP="007A6F9B">
      <w:pPr>
        <w:spacing w:before="60" w:after="0" w:line="240" w:lineRule="auto"/>
        <w:ind w:firstLine="567"/>
        <w:jc w:val="both"/>
        <w:rPr>
          <w:sz w:val="24"/>
          <w:szCs w:val="24"/>
        </w:rPr>
      </w:pPr>
      <w:r w:rsidRPr="00811ECE">
        <w:rPr>
          <w:sz w:val="24"/>
          <w:szCs w:val="24"/>
        </w:rPr>
        <w:t>Thử nghiệm xuất xưởng được thực hiện bởi Nhà sản xuất trên mỗi sản phẩm sản xuất ra tại Nhà sản xuất. Việc thử nghiệm xuất xưởng được thực hiện theo tiêu chuẩn IEC 61869-1, IEC 61869-2 hoặc các tiêu chuẩn tương đương, bao gồm những hạng mục thử nghiệm sau đây:</w:t>
      </w:r>
    </w:p>
    <w:p w14:paraId="6C44A10A" w14:textId="77777777" w:rsidR="00811ECE" w:rsidRPr="00811ECE" w:rsidRDefault="00811ECE" w:rsidP="007A6F9B">
      <w:pPr>
        <w:spacing w:before="60" w:after="0" w:line="240" w:lineRule="auto"/>
        <w:ind w:firstLine="567"/>
        <w:jc w:val="both"/>
        <w:rPr>
          <w:sz w:val="24"/>
          <w:szCs w:val="24"/>
        </w:rPr>
      </w:pPr>
      <w:r w:rsidRPr="00811ECE">
        <w:rPr>
          <w:sz w:val="24"/>
          <w:szCs w:val="24"/>
        </w:rPr>
        <w:t>- Kiểm tra việc ghi nhãn (Verification of markings).</w:t>
      </w:r>
    </w:p>
    <w:p w14:paraId="1FE2FA84" w14:textId="77777777" w:rsidR="00811ECE" w:rsidRPr="00811ECE" w:rsidRDefault="00811ECE" w:rsidP="007A6F9B">
      <w:pPr>
        <w:spacing w:before="60" w:after="0" w:line="240" w:lineRule="auto"/>
        <w:ind w:firstLine="567"/>
        <w:jc w:val="both"/>
        <w:rPr>
          <w:sz w:val="24"/>
          <w:szCs w:val="24"/>
        </w:rPr>
      </w:pPr>
      <w:r w:rsidRPr="00811ECE">
        <w:rPr>
          <w:sz w:val="24"/>
          <w:szCs w:val="24"/>
        </w:rPr>
        <w:t xml:space="preserve">- Thử nghiệm chịu đựng điện áp tần số công nghiệp trên cuộn sơ cấp (Power-frequency voltage withstand test on primary terminals). </w:t>
      </w:r>
    </w:p>
    <w:p w14:paraId="61B1536C" w14:textId="77777777" w:rsidR="00811ECE" w:rsidRPr="00811ECE" w:rsidRDefault="00811ECE" w:rsidP="007A6F9B">
      <w:pPr>
        <w:spacing w:before="60" w:after="0" w:line="240" w:lineRule="auto"/>
        <w:ind w:firstLine="567"/>
        <w:jc w:val="both"/>
        <w:rPr>
          <w:sz w:val="24"/>
          <w:szCs w:val="24"/>
        </w:rPr>
      </w:pPr>
      <w:r w:rsidRPr="00811ECE">
        <w:rPr>
          <w:sz w:val="24"/>
          <w:szCs w:val="24"/>
        </w:rPr>
        <w:t xml:space="preserve">- Thử nghiệm chịu đựng điện áp tần số công nghiệp trên cuộn thứ cấp (Power-frequency voltage withstand test on secondary terminals). </w:t>
      </w:r>
    </w:p>
    <w:p w14:paraId="6ADA3C49" w14:textId="77777777" w:rsidR="00811ECE" w:rsidRPr="00811ECE" w:rsidRDefault="00811ECE" w:rsidP="007A6F9B">
      <w:pPr>
        <w:spacing w:before="60" w:after="0" w:line="240" w:lineRule="auto"/>
        <w:ind w:firstLine="567"/>
        <w:jc w:val="both"/>
        <w:rPr>
          <w:sz w:val="24"/>
          <w:szCs w:val="24"/>
        </w:rPr>
      </w:pPr>
      <w:r w:rsidRPr="00811ECE">
        <w:rPr>
          <w:sz w:val="24"/>
          <w:szCs w:val="24"/>
        </w:rPr>
        <w:t>- Thử nghiệm chịu đựng điện áp tần số công nghiệp giữa các cuộn (Power-frequency voltage withstand test between sections).</w:t>
      </w:r>
    </w:p>
    <w:p w14:paraId="5147A57E" w14:textId="77777777" w:rsidR="00811ECE" w:rsidRPr="00811ECE" w:rsidRDefault="00811ECE" w:rsidP="007A6F9B">
      <w:pPr>
        <w:spacing w:before="60" w:after="0" w:line="240" w:lineRule="auto"/>
        <w:ind w:firstLine="567"/>
        <w:jc w:val="both"/>
        <w:rPr>
          <w:sz w:val="24"/>
          <w:szCs w:val="24"/>
        </w:rPr>
      </w:pPr>
      <w:r w:rsidRPr="00811ECE">
        <w:rPr>
          <w:sz w:val="24"/>
          <w:szCs w:val="24"/>
        </w:rPr>
        <w:t>- Đo phóng điện cục bộ (Partial discharge measurement).</w:t>
      </w:r>
    </w:p>
    <w:p w14:paraId="44A4BF0B" w14:textId="77777777" w:rsidR="00811ECE" w:rsidRPr="00811ECE" w:rsidRDefault="00811ECE" w:rsidP="007A6F9B">
      <w:pPr>
        <w:spacing w:before="60" w:after="0" w:line="240" w:lineRule="auto"/>
        <w:ind w:firstLine="567"/>
        <w:jc w:val="both"/>
        <w:rPr>
          <w:sz w:val="24"/>
          <w:szCs w:val="24"/>
        </w:rPr>
      </w:pPr>
      <w:r w:rsidRPr="00811ECE">
        <w:rPr>
          <w:sz w:val="24"/>
          <w:szCs w:val="24"/>
        </w:rPr>
        <w:t>- Thử nghiệm quá điện áp vòng dây (inter-turn overvoltage test).</w:t>
      </w:r>
    </w:p>
    <w:p w14:paraId="7F41F4E4" w14:textId="77777777" w:rsidR="00811ECE" w:rsidRPr="00811ECE" w:rsidRDefault="00811ECE" w:rsidP="007A6F9B">
      <w:pPr>
        <w:spacing w:before="60" w:after="0" w:line="240" w:lineRule="auto"/>
        <w:ind w:firstLine="567"/>
        <w:jc w:val="both"/>
        <w:rPr>
          <w:sz w:val="24"/>
          <w:szCs w:val="24"/>
        </w:rPr>
      </w:pPr>
      <w:r w:rsidRPr="00811ECE">
        <w:rPr>
          <w:sz w:val="24"/>
          <w:szCs w:val="24"/>
        </w:rPr>
        <w:t>- Kiểm tra cấp chính xác (Tests for accuracy).</w:t>
      </w:r>
    </w:p>
    <w:p w14:paraId="205CBE40" w14:textId="77777777" w:rsidR="00811ECE" w:rsidRPr="00811ECE" w:rsidRDefault="00811ECE" w:rsidP="007A6F9B">
      <w:pPr>
        <w:spacing w:before="60" w:after="0" w:line="240" w:lineRule="auto"/>
        <w:ind w:firstLine="567"/>
        <w:jc w:val="both"/>
        <w:rPr>
          <w:sz w:val="24"/>
          <w:szCs w:val="24"/>
        </w:rPr>
      </w:pPr>
      <w:r w:rsidRPr="00811ECE">
        <w:rPr>
          <w:sz w:val="24"/>
          <w:szCs w:val="24"/>
        </w:rPr>
        <w:t>- Kiểm tra độ kín vỏ tại nhiệt độ môi trường (Enclosure tightness test at ambient temperature).</w:t>
      </w:r>
    </w:p>
    <w:p w14:paraId="20FB54A0" w14:textId="77777777" w:rsidR="00811ECE" w:rsidRPr="00811ECE" w:rsidRDefault="00811ECE" w:rsidP="007A6F9B">
      <w:pPr>
        <w:spacing w:before="60" w:after="0" w:line="240" w:lineRule="auto"/>
        <w:ind w:firstLine="567"/>
        <w:jc w:val="both"/>
        <w:rPr>
          <w:sz w:val="24"/>
          <w:szCs w:val="24"/>
        </w:rPr>
      </w:pPr>
      <w:r w:rsidRPr="00811ECE">
        <w:rPr>
          <w:sz w:val="24"/>
          <w:szCs w:val="24"/>
        </w:rPr>
        <w:t xml:space="preserve">b. Thử nghiệm điển hình (Type test): </w:t>
      </w:r>
    </w:p>
    <w:p w14:paraId="64EA3A84" w14:textId="77777777" w:rsidR="00811ECE" w:rsidRPr="00811ECE" w:rsidRDefault="00811ECE" w:rsidP="007A6F9B">
      <w:pPr>
        <w:spacing w:before="60" w:after="0" w:line="240" w:lineRule="auto"/>
        <w:ind w:firstLine="567"/>
        <w:jc w:val="both"/>
        <w:rPr>
          <w:sz w:val="24"/>
          <w:szCs w:val="24"/>
        </w:rPr>
      </w:pPr>
      <w:r w:rsidRPr="00811ECE">
        <w:rPr>
          <w:sz w:val="24"/>
          <w:szCs w:val="24"/>
        </w:rPr>
        <w:t>Thử nghiệm điển hình phải được thực hiện và chứng nhận bởi phòng thử nghiệm độc lập đạt chứng chỉ ISO/IEC 17025 và phải là thành viên của Hiệp hội thử nghiệm ngắn mạch (STL) trên mẫu sản phẩm tương tự. Việc thử nghiệm điển hình được thực hiện theo tiêu chuẩn IEC 61869-1, IEC 61869-2 hoặc các tiêu chuẩn tương đương, bao gồm những hạng mục thử nghiệm sau đây:</w:t>
      </w:r>
    </w:p>
    <w:p w14:paraId="08D3C33B" w14:textId="77777777" w:rsidR="00811ECE" w:rsidRPr="00811ECE" w:rsidRDefault="00811ECE" w:rsidP="007A6F9B">
      <w:pPr>
        <w:spacing w:before="60" w:after="0" w:line="240" w:lineRule="auto"/>
        <w:ind w:firstLine="567"/>
        <w:jc w:val="both"/>
        <w:rPr>
          <w:sz w:val="24"/>
          <w:szCs w:val="24"/>
        </w:rPr>
      </w:pPr>
      <w:r w:rsidRPr="00811ECE">
        <w:rPr>
          <w:sz w:val="24"/>
          <w:szCs w:val="24"/>
        </w:rPr>
        <w:t>- Thử nghiệm khả năng chịu ngắn mạch (Short-time current test).</w:t>
      </w:r>
    </w:p>
    <w:p w14:paraId="3EF569C7" w14:textId="77777777" w:rsidR="00811ECE" w:rsidRPr="00811ECE" w:rsidRDefault="00811ECE" w:rsidP="007A6F9B">
      <w:pPr>
        <w:spacing w:before="60" w:after="0" w:line="240" w:lineRule="auto"/>
        <w:ind w:firstLine="567"/>
        <w:jc w:val="both"/>
        <w:rPr>
          <w:sz w:val="24"/>
          <w:szCs w:val="24"/>
        </w:rPr>
      </w:pPr>
      <w:r w:rsidRPr="00811ECE">
        <w:rPr>
          <w:sz w:val="24"/>
          <w:szCs w:val="24"/>
        </w:rPr>
        <w:t>- Thử nghiệm độ tăng nhiệt (Temperature-rise test).</w:t>
      </w:r>
    </w:p>
    <w:p w14:paraId="67E7CBBC" w14:textId="77777777" w:rsidR="00811ECE" w:rsidRPr="00811ECE" w:rsidRDefault="00811ECE" w:rsidP="007A6F9B">
      <w:pPr>
        <w:spacing w:before="60" w:after="0" w:line="240" w:lineRule="auto"/>
        <w:ind w:firstLine="567"/>
        <w:jc w:val="both"/>
        <w:rPr>
          <w:sz w:val="24"/>
          <w:szCs w:val="24"/>
        </w:rPr>
      </w:pPr>
      <w:r w:rsidRPr="00811ECE">
        <w:rPr>
          <w:sz w:val="24"/>
          <w:szCs w:val="24"/>
        </w:rPr>
        <w:t>- Thử nghiệm khả năng chịu đựng xung sét trên cuộn sơ cấp (Impulse voltage withstand test on primary terminals).</w:t>
      </w:r>
    </w:p>
    <w:p w14:paraId="427FE056" w14:textId="77777777" w:rsidR="00811ECE" w:rsidRPr="00811ECE" w:rsidRDefault="00811ECE" w:rsidP="007A6F9B">
      <w:pPr>
        <w:spacing w:before="60" w:after="0" w:line="240" w:lineRule="auto"/>
        <w:ind w:firstLine="567"/>
        <w:jc w:val="both"/>
        <w:rPr>
          <w:sz w:val="24"/>
          <w:szCs w:val="24"/>
        </w:rPr>
      </w:pPr>
      <w:r w:rsidRPr="00811ECE">
        <w:rPr>
          <w:sz w:val="24"/>
          <w:szCs w:val="24"/>
        </w:rPr>
        <w:t>- Thử nghiệm cấp chính xác (Test for accuracy).</w:t>
      </w:r>
    </w:p>
    <w:p w14:paraId="3ECE1271" w14:textId="77777777" w:rsidR="00811ECE" w:rsidRPr="00811ECE" w:rsidRDefault="00811ECE" w:rsidP="007A6F9B">
      <w:pPr>
        <w:spacing w:before="60" w:after="0" w:line="240" w:lineRule="auto"/>
        <w:ind w:firstLine="567"/>
        <w:jc w:val="both"/>
        <w:rPr>
          <w:sz w:val="24"/>
          <w:szCs w:val="24"/>
        </w:rPr>
      </w:pPr>
      <w:r w:rsidRPr="00811ECE">
        <w:rPr>
          <w:sz w:val="24"/>
          <w:szCs w:val="24"/>
        </w:rPr>
        <w:t>- Thử nghiệm ướt đối với máy biến áp loại lắp đặt ngoài trời (Wet test for outdoor type transformers).</w:t>
      </w:r>
    </w:p>
    <w:p w14:paraId="02A652AB" w14:textId="77777777" w:rsidR="00811ECE" w:rsidRPr="00811ECE" w:rsidRDefault="00811ECE" w:rsidP="007A6F9B">
      <w:pPr>
        <w:spacing w:before="60" w:after="0" w:line="240" w:lineRule="auto"/>
        <w:ind w:firstLine="567"/>
        <w:jc w:val="both"/>
        <w:rPr>
          <w:sz w:val="24"/>
          <w:szCs w:val="24"/>
        </w:rPr>
      </w:pPr>
      <w:r w:rsidRPr="00811ECE">
        <w:rPr>
          <w:sz w:val="24"/>
          <w:szCs w:val="24"/>
        </w:rPr>
        <w:lastRenderedPageBreak/>
        <w:t>- Thử nghiệm cấp bảo vệ của hộp đấu dây nhị thứ (Verification of the degree of protection by enclosures).</w:t>
      </w:r>
    </w:p>
    <w:p w14:paraId="41BE26E3" w14:textId="77777777" w:rsidR="00811ECE" w:rsidRPr="00811ECE" w:rsidRDefault="00811ECE" w:rsidP="007A6F9B">
      <w:pPr>
        <w:spacing w:before="60" w:after="0" w:line="240" w:lineRule="auto"/>
        <w:ind w:firstLine="567"/>
        <w:jc w:val="both"/>
        <w:rPr>
          <w:sz w:val="24"/>
          <w:szCs w:val="24"/>
        </w:rPr>
      </w:pPr>
      <w:r w:rsidRPr="00811ECE">
        <w:rPr>
          <w:sz w:val="24"/>
          <w:szCs w:val="24"/>
        </w:rPr>
        <w:t>- Kiểm tra độ kín vỏ tại nhiệt độ môi trường (Enclosure tightness test at ambient temperature).</w:t>
      </w:r>
    </w:p>
    <w:p w14:paraId="36E6B838" w14:textId="77777777" w:rsidR="00811ECE" w:rsidRPr="00811ECE" w:rsidRDefault="00811ECE" w:rsidP="007A6F9B">
      <w:pPr>
        <w:spacing w:before="60" w:after="0" w:line="240" w:lineRule="auto"/>
        <w:ind w:firstLine="567"/>
        <w:jc w:val="both"/>
        <w:rPr>
          <w:sz w:val="24"/>
          <w:szCs w:val="24"/>
        </w:rPr>
      </w:pPr>
      <w:r w:rsidRPr="00811ECE">
        <w:rPr>
          <w:sz w:val="24"/>
          <w:szCs w:val="24"/>
        </w:rPr>
        <w:t>3.6. Bản vẽ và tài liệu kỹ thuật:</w:t>
      </w:r>
    </w:p>
    <w:p w14:paraId="4C362073" w14:textId="77777777" w:rsidR="00811ECE" w:rsidRPr="00811ECE" w:rsidRDefault="00811ECE" w:rsidP="007A6F9B">
      <w:pPr>
        <w:spacing w:before="60" w:after="0" w:line="240" w:lineRule="auto"/>
        <w:ind w:firstLine="567"/>
        <w:jc w:val="both"/>
        <w:rPr>
          <w:sz w:val="24"/>
          <w:szCs w:val="24"/>
        </w:rPr>
      </w:pPr>
      <w:r w:rsidRPr="00811ECE">
        <w:rPr>
          <w:sz w:val="24"/>
          <w:szCs w:val="24"/>
        </w:rPr>
        <w:t>Thiết bị phải được cung cấp bản vẽ và tài liệu kỹ thuật sau:</w:t>
      </w:r>
    </w:p>
    <w:p w14:paraId="5387A907" w14:textId="77777777" w:rsidR="00811ECE" w:rsidRPr="00811ECE" w:rsidRDefault="00811ECE" w:rsidP="007A6F9B">
      <w:pPr>
        <w:spacing w:before="60" w:after="0" w:line="240" w:lineRule="auto"/>
        <w:ind w:firstLine="567"/>
        <w:jc w:val="both"/>
        <w:rPr>
          <w:sz w:val="24"/>
          <w:szCs w:val="24"/>
        </w:rPr>
      </w:pPr>
      <w:r w:rsidRPr="00811ECE">
        <w:rPr>
          <w:sz w:val="24"/>
          <w:szCs w:val="24"/>
        </w:rPr>
        <w:t>a. Bản vẽ tổng quan về kích thước, khối lượng, khả năng chịu lực các hướng của biến dòng điện.</w:t>
      </w:r>
    </w:p>
    <w:p w14:paraId="166C55CD" w14:textId="77777777" w:rsidR="00811ECE" w:rsidRPr="00811ECE" w:rsidRDefault="00811ECE" w:rsidP="007A6F9B">
      <w:pPr>
        <w:spacing w:before="60" w:after="0" w:line="240" w:lineRule="auto"/>
        <w:ind w:firstLine="567"/>
        <w:jc w:val="both"/>
        <w:rPr>
          <w:sz w:val="24"/>
          <w:szCs w:val="24"/>
        </w:rPr>
      </w:pPr>
      <w:r w:rsidRPr="00811ECE">
        <w:rPr>
          <w:sz w:val="24"/>
          <w:szCs w:val="24"/>
        </w:rPr>
        <w:t xml:space="preserve">b. Bản vẽ mô tả kết cấu. </w:t>
      </w:r>
    </w:p>
    <w:p w14:paraId="55244E4C" w14:textId="77777777" w:rsidR="00811ECE" w:rsidRPr="00811ECE" w:rsidRDefault="00811ECE" w:rsidP="007A6F9B">
      <w:pPr>
        <w:spacing w:before="60" w:after="0" w:line="240" w:lineRule="auto"/>
        <w:ind w:firstLine="567"/>
        <w:jc w:val="both"/>
        <w:rPr>
          <w:sz w:val="24"/>
          <w:szCs w:val="24"/>
        </w:rPr>
      </w:pPr>
      <w:r w:rsidRPr="00811ECE">
        <w:rPr>
          <w:sz w:val="24"/>
          <w:szCs w:val="24"/>
        </w:rPr>
        <w:t xml:space="preserve">c. Bản vẽ hướng dẫn lắp đặt (bao gồm bản vẽ giá đỡ thiết bị). </w:t>
      </w:r>
    </w:p>
    <w:p w14:paraId="6CDC959E" w14:textId="77777777" w:rsidR="00811ECE" w:rsidRPr="00811ECE" w:rsidRDefault="00811ECE" w:rsidP="007A6F9B">
      <w:pPr>
        <w:spacing w:before="60" w:after="0" w:line="240" w:lineRule="auto"/>
        <w:ind w:firstLine="567"/>
        <w:jc w:val="both"/>
        <w:rPr>
          <w:sz w:val="24"/>
          <w:szCs w:val="24"/>
        </w:rPr>
      </w:pPr>
      <w:r w:rsidRPr="00811ECE">
        <w:rPr>
          <w:sz w:val="24"/>
          <w:szCs w:val="24"/>
        </w:rPr>
        <w:t>d. Bản vẽ nguyên lý và đấu nối hộp đấu dây nhị thứ.</w:t>
      </w:r>
    </w:p>
    <w:p w14:paraId="6564D0B2" w14:textId="77777777" w:rsidR="00811ECE" w:rsidRPr="00811ECE" w:rsidRDefault="00811ECE" w:rsidP="007A6F9B">
      <w:pPr>
        <w:spacing w:before="60" w:after="0" w:line="240" w:lineRule="auto"/>
        <w:ind w:firstLine="567"/>
        <w:jc w:val="both"/>
        <w:rPr>
          <w:sz w:val="24"/>
          <w:szCs w:val="24"/>
        </w:rPr>
      </w:pPr>
      <w:r w:rsidRPr="00811ECE">
        <w:rPr>
          <w:sz w:val="24"/>
          <w:szCs w:val="24"/>
        </w:rPr>
        <w:t>e. Tài liệu hướng dẫn lắp đặt, vận hành, sửa chữa và bảo dưỡng thiết bị, phụ kiện.</w:t>
      </w:r>
    </w:p>
    <w:p w14:paraId="67A73812" w14:textId="77777777" w:rsidR="00811ECE" w:rsidRPr="00811ECE" w:rsidRDefault="00811ECE" w:rsidP="007A6F9B">
      <w:pPr>
        <w:spacing w:before="60" w:after="0" w:line="240" w:lineRule="auto"/>
        <w:ind w:firstLine="567"/>
        <w:jc w:val="both"/>
        <w:rPr>
          <w:sz w:val="24"/>
          <w:szCs w:val="24"/>
        </w:rPr>
      </w:pPr>
      <w:r w:rsidRPr="00811ECE">
        <w:rPr>
          <w:sz w:val="24"/>
          <w:szCs w:val="24"/>
        </w:rPr>
        <w:t>f. Các biên bản thử nghiệm và giấy chứng nhận quản lý chất lượng ISO.</w:t>
      </w:r>
    </w:p>
    <w:p w14:paraId="151EEA9A" w14:textId="77777777" w:rsidR="00811ECE" w:rsidRPr="00811ECE" w:rsidRDefault="00811ECE" w:rsidP="007A6F9B">
      <w:pPr>
        <w:spacing w:before="60" w:after="0" w:line="240" w:lineRule="auto"/>
        <w:ind w:firstLine="567"/>
        <w:jc w:val="both"/>
        <w:rPr>
          <w:sz w:val="24"/>
          <w:szCs w:val="24"/>
        </w:rPr>
      </w:pPr>
      <w:r w:rsidRPr="00811ECE">
        <w:rPr>
          <w:sz w:val="24"/>
          <w:szCs w:val="24"/>
        </w:rPr>
        <w:t>3.7. Chứng nhận phê duyệt mẫu:</w:t>
      </w:r>
    </w:p>
    <w:p w14:paraId="5E1AC42D" w14:textId="77777777" w:rsidR="00811ECE" w:rsidRPr="00811ECE" w:rsidRDefault="00811ECE" w:rsidP="007A6F9B">
      <w:pPr>
        <w:spacing w:before="60" w:after="0" w:line="240" w:lineRule="auto"/>
        <w:ind w:firstLine="567"/>
        <w:jc w:val="both"/>
        <w:rPr>
          <w:sz w:val="24"/>
          <w:szCs w:val="24"/>
        </w:rPr>
      </w:pPr>
      <w:r w:rsidRPr="00811ECE">
        <w:rPr>
          <w:sz w:val="24"/>
          <w:szCs w:val="24"/>
        </w:rPr>
        <w:t>Thiết bị phải được chứng nhận phê duyệt mẫu phương tiện đo của Tổng cục Tiêu chuẩn Đo lường Chất lượng Việt Nam (STAMEQ).</w:t>
      </w:r>
    </w:p>
    <w:p w14:paraId="43E4CEF6" w14:textId="77777777" w:rsidR="00811ECE" w:rsidRPr="00811ECE" w:rsidRDefault="00811ECE" w:rsidP="007A6F9B">
      <w:pPr>
        <w:spacing w:before="60" w:after="0" w:line="240" w:lineRule="auto"/>
        <w:ind w:firstLine="567"/>
        <w:jc w:val="both"/>
        <w:rPr>
          <w:sz w:val="24"/>
          <w:szCs w:val="24"/>
        </w:rPr>
      </w:pPr>
      <w:r w:rsidRPr="00811ECE">
        <w:rPr>
          <w:sz w:val="24"/>
          <w:szCs w:val="24"/>
        </w:rPr>
        <w:t>3.8. Yêu cầu khác:</w:t>
      </w:r>
    </w:p>
    <w:p w14:paraId="07AA716F" w14:textId="77777777" w:rsidR="00CC3173" w:rsidRDefault="00811ECE" w:rsidP="007A6F9B">
      <w:pPr>
        <w:spacing w:before="60" w:after="0" w:line="240" w:lineRule="auto"/>
        <w:ind w:firstLine="567"/>
        <w:jc w:val="both"/>
        <w:rPr>
          <w:sz w:val="24"/>
          <w:szCs w:val="24"/>
          <w:lang w:val="en-US"/>
        </w:rPr>
      </w:pPr>
      <w:r w:rsidRPr="00811ECE">
        <w:rPr>
          <w:sz w:val="24"/>
          <w:szCs w:val="24"/>
        </w:rPr>
        <w:t>a. Thiết bị mới nguyên 100%, không có khiếm khuyết với đầy đủ các chứng nhận về nguồn gốc xuất xứ rõ ràng, hợp pháp và có chứng nhận chất lượng hàng hóa, kèm theo các tài liệu liên quan khác chứng minh thiết bị đáp ứng phù hợp với yêu cầu của thiết kế và quy định trong hợp đồng đã ký kết. Các chi tiết bằng thép (trụ đỡ, xà, giá đỡ, tiếp địa, các bulông, đai ốc v.v.) phải được mạ kẽm nhúng nóng theo tiêu chuẩn TCVN 5408:2007 và các tiêu chuẩn tương đương hiện hành về mạ kẽm nhúng nóng. Bề dày lớp mạ không được nhỏ hơn 80</w:t>
      </w:r>
      <w:r w:rsidRPr="00CC3173">
        <w:rPr>
          <w:rFonts w:ascii="Symbol" w:hAnsi="Symbol"/>
          <w:sz w:val="24"/>
          <w:szCs w:val="24"/>
        </w:rPr>
        <w:t></w:t>
      </w:r>
      <w:r w:rsidRPr="00811ECE">
        <w:rPr>
          <w:sz w:val="24"/>
          <w:szCs w:val="24"/>
        </w:rPr>
        <w:t>m.</w:t>
      </w:r>
    </w:p>
    <w:p w14:paraId="64BFA17A" w14:textId="77777777" w:rsidR="007A6F9B" w:rsidRDefault="007A6F9B" w:rsidP="007A6F9B">
      <w:pPr>
        <w:spacing w:before="60" w:after="0" w:line="240" w:lineRule="auto"/>
        <w:ind w:firstLine="567"/>
        <w:jc w:val="both"/>
        <w:rPr>
          <w:b/>
          <w:bCs/>
          <w:sz w:val="24"/>
          <w:szCs w:val="24"/>
          <w:lang w:val="en-US"/>
        </w:rPr>
      </w:pPr>
    </w:p>
    <w:p w14:paraId="3BE47A53" w14:textId="7973A64C" w:rsidR="00811ECE" w:rsidRPr="00811ECE" w:rsidRDefault="00811ECE" w:rsidP="007A6F9B">
      <w:pPr>
        <w:spacing w:before="60" w:after="0" w:line="240" w:lineRule="auto"/>
        <w:ind w:firstLine="567"/>
        <w:jc w:val="both"/>
        <w:rPr>
          <w:sz w:val="24"/>
          <w:szCs w:val="24"/>
        </w:rPr>
      </w:pPr>
      <w:r w:rsidRPr="00CC3173">
        <w:rPr>
          <w:b/>
          <w:bCs/>
          <w:sz w:val="24"/>
          <w:szCs w:val="24"/>
        </w:rPr>
        <w:t xml:space="preserve">4. Chống sét van </w:t>
      </w:r>
    </w:p>
    <w:p w14:paraId="47359C84" w14:textId="77777777" w:rsidR="00811ECE" w:rsidRPr="00811ECE" w:rsidRDefault="00811ECE" w:rsidP="007A6F9B">
      <w:pPr>
        <w:spacing w:before="60" w:after="0" w:line="240" w:lineRule="auto"/>
        <w:ind w:firstLine="567"/>
        <w:jc w:val="both"/>
        <w:rPr>
          <w:sz w:val="24"/>
          <w:szCs w:val="24"/>
        </w:rPr>
      </w:pPr>
      <w:r w:rsidRPr="00811ECE">
        <w:rPr>
          <w:sz w:val="24"/>
          <w:szCs w:val="24"/>
        </w:rPr>
        <w:t>Để đảm bảo chống sét van sử dụng cho trạm biến áp 110 kV và trạm biến áp/thiết bị đóng cắt phân phối có thể bảo vệ cả quá điện áp do sóng sét, quá điện áp thao tác thì yêu cầu phải sử dụng loại chống sét van không khe hở.</w:t>
      </w:r>
    </w:p>
    <w:p w14:paraId="2F85728A" w14:textId="788D6D02" w:rsidR="00811ECE" w:rsidRPr="00811ECE" w:rsidRDefault="00811ECE" w:rsidP="007A6F9B">
      <w:pPr>
        <w:spacing w:before="60" w:after="0" w:line="240" w:lineRule="auto"/>
        <w:ind w:firstLine="567"/>
        <w:jc w:val="both"/>
        <w:rPr>
          <w:sz w:val="24"/>
          <w:szCs w:val="24"/>
        </w:rPr>
      </w:pPr>
      <w:r w:rsidRPr="00811ECE">
        <w:rPr>
          <w:sz w:val="24"/>
          <w:szCs w:val="24"/>
        </w:rPr>
        <w:t>CSV có vỏ làm bằng vật liệu sứ (Porcelain) hoặc Polymer, bên trong có các điện trở MO phi tuyến sử dụng loại ZnO. MO có trị số điện trở nhỏ khi quá điện áp và có trị số lớn ở điện áp vận hành định mức của hệ thống điện. Nếu vỏ bằng Polymer thì trong lõi phải có cấu tạo đảm bảo độ bền về cơ học (như thanh sợi thủy tinh, thanh cách điện chịu lực v.v.) chống uốn cong, soắn, có khả năng kháng nấm, không bị tổn thương khi xé hoặc va chạm, không bị rạn, nứt, thoái hóa bởi môi trường và điện trường.</w:t>
      </w:r>
      <w:r w:rsidR="00CC3173">
        <w:rPr>
          <w:sz w:val="24"/>
          <w:szCs w:val="24"/>
          <w:lang w:val="en-US"/>
        </w:rPr>
        <w:t xml:space="preserve"> </w:t>
      </w:r>
      <w:r w:rsidRPr="00811ECE">
        <w:rPr>
          <w:sz w:val="24"/>
          <w:szCs w:val="24"/>
        </w:rPr>
        <w:t>Có phần tự giải thoát áp lực trong các điều kiện vận hành quá tải đối với chống sét van vỏ sứ.</w:t>
      </w:r>
    </w:p>
    <w:p w14:paraId="2D87E8FB" w14:textId="77777777" w:rsidR="00811ECE" w:rsidRPr="00811ECE" w:rsidRDefault="00811ECE" w:rsidP="007A6F9B">
      <w:pPr>
        <w:spacing w:before="60" w:after="0" w:line="240" w:lineRule="auto"/>
        <w:ind w:firstLine="567"/>
        <w:jc w:val="both"/>
        <w:rPr>
          <w:sz w:val="24"/>
          <w:szCs w:val="24"/>
        </w:rPr>
      </w:pPr>
      <w:r w:rsidRPr="00811ECE">
        <w:rPr>
          <w:sz w:val="24"/>
          <w:szCs w:val="24"/>
        </w:rPr>
        <w:t>4.1. Bố trí lắp đặt</w:t>
      </w:r>
    </w:p>
    <w:p w14:paraId="5201BEA6" w14:textId="77777777" w:rsidR="00811ECE" w:rsidRPr="00811ECE" w:rsidRDefault="00811ECE" w:rsidP="007A6F9B">
      <w:pPr>
        <w:spacing w:before="60" w:after="0" w:line="240" w:lineRule="auto"/>
        <w:ind w:firstLine="567"/>
        <w:jc w:val="both"/>
        <w:rPr>
          <w:sz w:val="24"/>
          <w:szCs w:val="24"/>
        </w:rPr>
      </w:pPr>
      <w:r w:rsidRPr="00811ECE">
        <w:rPr>
          <w:sz w:val="24"/>
          <w:szCs w:val="24"/>
        </w:rPr>
        <w:t>CSV phải được thiết kế phù hợp cho việc gắn trực tiếp trên giá đỡ bằng thép.</w:t>
      </w:r>
    </w:p>
    <w:p w14:paraId="27FBBB80" w14:textId="77777777" w:rsidR="00811ECE" w:rsidRPr="00811ECE" w:rsidRDefault="00811ECE" w:rsidP="007A6F9B">
      <w:pPr>
        <w:spacing w:before="60" w:after="0" w:line="240" w:lineRule="auto"/>
        <w:ind w:firstLine="567"/>
        <w:jc w:val="both"/>
        <w:rPr>
          <w:sz w:val="24"/>
          <w:szCs w:val="24"/>
        </w:rPr>
      </w:pPr>
      <w:r w:rsidRPr="00811ECE">
        <w:rPr>
          <w:sz w:val="24"/>
          <w:szCs w:val="24"/>
        </w:rPr>
        <w:t>CSV phải được trang bị đầy đủ các phụ kiện để đấu nối vào dây pha/trung tính và hệ thống nối đất, bộ phụ kiện cách điện để lắp trên hệ thống giá đỡ kim loại và bộ đếm sét.</w:t>
      </w:r>
    </w:p>
    <w:p w14:paraId="7F54E521" w14:textId="77777777" w:rsidR="00811ECE" w:rsidRPr="00811ECE" w:rsidRDefault="00811ECE" w:rsidP="007A6F9B">
      <w:pPr>
        <w:spacing w:before="60" w:after="0" w:line="240" w:lineRule="auto"/>
        <w:ind w:firstLine="567"/>
        <w:jc w:val="both"/>
        <w:rPr>
          <w:sz w:val="24"/>
          <w:szCs w:val="24"/>
        </w:rPr>
      </w:pPr>
      <w:r w:rsidRPr="00811ECE">
        <w:rPr>
          <w:sz w:val="24"/>
          <w:szCs w:val="24"/>
        </w:rPr>
        <w:t>4.2. Các yêu cầu về thí nghiệm</w:t>
      </w:r>
    </w:p>
    <w:p w14:paraId="76E715B3" w14:textId="77777777" w:rsidR="00811ECE" w:rsidRPr="00811ECE" w:rsidRDefault="00811ECE" w:rsidP="007A6F9B">
      <w:pPr>
        <w:spacing w:before="60" w:after="0" w:line="240" w:lineRule="auto"/>
        <w:ind w:firstLine="567"/>
        <w:jc w:val="both"/>
        <w:rPr>
          <w:sz w:val="24"/>
          <w:szCs w:val="24"/>
        </w:rPr>
      </w:pPr>
      <w:r w:rsidRPr="00811ECE">
        <w:rPr>
          <w:sz w:val="24"/>
          <w:szCs w:val="24"/>
        </w:rPr>
        <w:t>Chống sét van phải được thí nghiệm xuất xưởng theo tiêu chuẩn IEC 60099-4 hoặc tiêu chuẩn tương đương.</w:t>
      </w:r>
    </w:p>
    <w:p w14:paraId="1A3877D4" w14:textId="77777777" w:rsidR="00811ECE" w:rsidRPr="00811ECE" w:rsidRDefault="00811ECE" w:rsidP="007A6F9B">
      <w:pPr>
        <w:spacing w:before="60" w:after="0" w:line="240" w:lineRule="auto"/>
        <w:ind w:firstLine="567"/>
        <w:jc w:val="both"/>
        <w:rPr>
          <w:sz w:val="24"/>
          <w:szCs w:val="24"/>
        </w:rPr>
      </w:pPr>
      <w:r w:rsidRPr="00811ECE">
        <w:rPr>
          <w:sz w:val="24"/>
          <w:szCs w:val="24"/>
        </w:rPr>
        <w:t>a. Biên bản thí nghiệm xuất xưởng (routine test): Gồm có các hạng mục thí nghiệm theo yêu cầu của tiêu chuẩn IEC 60099-4, gồm tối thiểu các hạng mục:</w:t>
      </w:r>
    </w:p>
    <w:p w14:paraId="0359C6FA" w14:textId="77777777" w:rsidR="00811ECE" w:rsidRPr="00811ECE" w:rsidRDefault="00811ECE" w:rsidP="007A6F9B">
      <w:pPr>
        <w:spacing w:before="60" w:after="0" w:line="240" w:lineRule="auto"/>
        <w:ind w:firstLine="567"/>
        <w:jc w:val="both"/>
        <w:rPr>
          <w:sz w:val="24"/>
          <w:szCs w:val="24"/>
        </w:rPr>
      </w:pPr>
      <w:r w:rsidRPr="00811ECE">
        <w:rPr>
          <w:sz w:val="24"/>
          <w:szCs w:val="24"/>
        </w:rPr>
        <w:lastRenderedPageBreak/>
        <w:t>- Đo điện áp quy chuẩn Uref (Reference Voltage).</w:t>
      </w:r>
    </w:p>
    <w:p w14:paraId="263318D3" w14:textId="77777777" w:rsidR="00811ECE" w:rsidRPr="00811ECE" w:rsidRDefault="00811ECE" w:rsidP="007A6F9B">
      <w:pPr>
        <w:spacing w:before="60" w:after="0" w:line="240" w:lineRule="auto"/>
        <w:ind w:firstLine="567"/>
        <w:jc w:val="both"/>
        <w:rPr>
          <w:sz w:val="24"/>
          <w:szCs w:val="24"/>
        </w:rPr>
      </w:pPr>
      <w:r w:rsidRPr="00811ECE">
        <w:rPr>
          <w:sz w:val="24"/>
          <w:szCs w:val="24"/>
        </w:rPr>
        <w:t>- Đo điện áp dư (residual voltage).</w:t>
      </w:r>
    </w:p>
    <w:p w14:paraId="114C0C61" w14:textId="77777777" w:rsidR="00811ECE" w:rsidRPr="00811ECE" w:rsidRDefault="00811ECE" w:rsidP="007A6F9B">
      <w:pPr>
        <w:spacing w:before="60" w:after="0" w:line="240" w:lineRule="auto"/>
        <w:ind w:firstLine="567"/>
        <w:jc w:val="both"/>
        <w:rPr>
          <w:sz w:val="24"/>
          <w:szCs w:val="24"/>
        </w:rPr>
      </w:pPr>
      <w:r w:rsidRPr="00811ECE">
        <w:rPr>
          <w:sz w:val="24"/>
          <w:szCs w:val="24"/>
        </w:rPr>
        <w:t>- Đo phóng điện cục bộ (internal partial discharge test).</w:t>
      </w:r>
    </w:p>
    <w:p w14:paraId="2D83A1C8" w14:textId="77777777" w:rsidR="00811ECE" w:rsidRPr="00811ECE" w:rsidRDefault="00811ECE" w:rsidP="007A6F9B">
      <w:pPr>
        <w:spacing w:before="60" w:after="0" w:line="240" w:lineRule="auto"/>
        <w:ind w:firstLine="567"/>
        <w:jc w:val="both"/>
        <w:rPr>
          <w:sz w:val="24"/>
          <w:szCs w:val="24"/>
        </w:rPr>
      </w:pPr>
      <w:r w:rsidRPr="00811ECE">
        <w:rPr>
          <w:sz w:val="24"/>
          <w:szCs w:val="24"/>
        </w:rPr>
        <w:t>- Thí nghiệm điện áp tần số công nghiệp (Power- frequency voltage test).</w:t>
      </w:r>
    </w:p>
    <w:p w14:paraId="2DE24681" w14:textId="77777777" w:rsidR="00811ECE" w:rsidRPr="00811ECE" w:rsidRDefault="00811ECE" w:rsidP="007A6F9B">
      <w:pPr>
        <w:spacing w:before="60" w:after="0" w:line="240" w:lineRule="auto"/>
        <w:ind w:firstLine="567"/>
        <w:jc w:val="both"/>
        <w:rPr>
          <w:sz w:val="24"/>
          <w:szCs w:val="24"/>
        </w:rPr>
      </w:pPr>
      <w:r w:rsidRPr="00811ECE">
        <w:rPr>
          <w:sz w:val="24"/>
          <w:szCs w:val="24"/>
        </w:rPr>
        <w:t>b. Thí nghiệm điển hình (Type test):</w:t>
      </w:r>
    </w:p>
    <w:p w14:paraId="5CB79C54" w14:textId="77777777" w:rsidR="00811ECE" w:rsidRPr="00811ECE" w:rsidRDefault="00811ECE" w:rsidP="007A6F9B">
      <w:pPr>
        <w:spacing w:before="60" w:after="0" w:line="240" w:lineRule="auto"/>
        <w:ind w:firstLine="567"/>
        <w:jc w:val="both"/>
        <w:rPr>
          <w:sz w:val="24"/>
          <w:szCs w:val="24"/>
        </w:rPr>
      </w:pPr>
      <w:r w:rsidRPr="00811ECE">
        <w:rPr>
          <w:sz w:val="24"/>
          <w:szCs w:val="24"/>
        </w:rPr>
        <w:t>Đối với chống sét van phải được thực hiện bởi phòng thí nghiệm đạt theo tiêu chuẩn ISO hoặc phòng thí nghiệm của nhà sản xuất nhưng kết quả thử nghiệm phải được chứng kiến từ các cơ quan kiểm tra quốc tế độc lập (có chứng chỉ ISO) như: KEMA, CESI v.v.</w:t>
      </w:r>
    </w:p>
    <w:p w14:paraId="0AF517B6" w14:textId="77777777" w:rsidR="00811ECE" w:rsidRPr="00811ECE" w:rsidRDefault="00811ECE" w:rsidP="007A6F9B">
      <w:pPr>
        <w:spacing w:before="60" w:after="0" w:line="240" w:lineRule="auto"/>
        <w:ind w:firstLine="567"/>
        <w:jc w:val="both"/>
        <w:rPr>
          <w:sz w:val="24"/>
          <w:szCs w:val="24"/>
        </w:rPr>
      </w:pPr>
      <w:r w:rsidRPr="00811ECE">
        <w:rPr>
          <w:sz w:val="24"/>
          <w:szCs w:val="24"/>
        </w:rPr>
        <w:t>Biên bản thí nghiệm điển hình cho CSV trong trạm biến áp 110 kV gồm các hạng mục chính sau:</w:t>
      </w:r>
    </w:p>
    <w:p w14:paraId="779B68BF" w14:textId="77777777" w:rsidR="00811ECE" w:rsidRPr="00811ECE" w:rsidRDefault="00811ECE" w:rsidP="007A6F9B">
      <w:pPr>
        <w:spacing w:before="60" w:after="0" w:line="240" w:lineRule="auto"/>
        <w:ind w:firstLine="567"/>
        <w:jc w:val="both"/>
        <w:rPr>
          <w:sz w:val="24"/>
          <w:szCs w:val="24"/>
        </w:rPr>
      </w:pPr>
      <w:r w:rsidRPr="00811ECE">
        <w:rPr>
          <w:sz w:val="24"/>
          <w:szCs w:val="24"/>
        </w:rPr>
        <w:t>- Kiểm tra cách điện vỏ chống sét van (insulation withstand test on the arrester housing).</w:t>
      </w:r>
    </w:p>
    <w:p w14:paraId="200E5A1B" w14:textId="77777777" w:rsidR="00811ECE" w:rsidRPr="00811ECE" w:rsidRDefault="00811ECE" w:rsidP="007A6F9B">
      <w:pPr>
        <w:spacing w:before="60" w:after="0" w:line="240" w:lineRule="auto"/>
        <w:ind w:firstLine="567"/>
        <w:jc w:val="both"/>
        <w:rPr>
          <w:sz w:val="24"/>
          <w:szCs w:val="24"/>
        </w:rPr>
      </w:pPr>
      <w:r w:rsidRPr="00811ECE">
        <w:rPr>
          <w:sz w:val="24"/>
          <w:szCs w:val="24"/>
        </w:rPr>
        <w:t>- Điện áp dư (Residual voltage).</w:t>
      </w:r>
    </w:p>
    <w:p w14:paraId="61A374E1" w14:textId="77777777" w:rsidR="00811ECE" w:rsidRPr="00811ECE" w:rsidRDefault="00811ECE" w:rsidP="007A6F9B">
      <w:pPr>
        <w:spacing w:before="60" w:after="0" w:line="240" w:lineRule="auto"/>
        <w:ind w:firstLine="567"/>
        <w:jc w:val="both"/>
        <w:rPr>
          <w:sz w:val="24"/>
          <w:szCs w:val="24"/>
        </w:rPr>
      </w:pPr>
      <w:r w:rsidRPr="00811ECE">
        <w:rPr>
          <w:sz w:val="24"/>
          <w:szCs w:val="24"/>
        </w:rPr>
        <w:t>- Kiểm tra điều kiện vận hành lâu dài với Ucov (Tesst to verify long term stability under continuos operation voltage).</w:t>
      </w:r>
    </w:p>
    <w:p w14:paraId="56C7C8FC" w14:textId="77777777" w:rsidR="00811ECE" w:rsidRPr="00811ECE" w:rsidRDefault="00811ECE" w:rsidP="007A6F9B">
      <w:pPr>
        <w:spacing w:before="60" w:after="0" w:line="240" w:lineRule="auto"/>
        <w:ind w:firstLine="567"/>
        <w:jc w:val="both"/>
        <w:rPr>
          <w:sz w:val="24"/>
          <w:szCs w:val="24"/>
        </w:rPr>
      </w:pPr>
      <w:r w:rsidRPr="00811ECE">
        <w:rPr>
          <w:sz w:val="24"/>
          <w:szCs w:val="24"/>
        </w:rPr>
        <w:t>- Khả năng truyền nạp lặp lại Qrs (Repetive charge transfer withstand).</w:t>
      </w:r>
    </w:p>
    <w:p w14:paraId="49763EF1" w14:textId="77777777" w:rsidR="00811ECE" w:rsidRPr="00811ECE" w:rsidRDefault="00811ECE" w:rsidP="007A6F9B">
      <w:pPr>
        <w:spacing w:before="60" w:after="0" w:line="240" w:lineRule="auto"/>
        <w:ind w:firstLine="567"/>
        <w:jc w:val="both"/>
        <w:rPr>
          <w:sz w:val="24"/>
          <w:szCs w:val="24"/>
        </w:rPr>
      </w:pPr>
      <w:r w:rsidRPr="00811ECE">
        <w:rPr>
          <w:sz w:val="24"/>
          <w:szCs w:val="24"/>
        </w:rPr>
        <w:t>- Khả năng hấp thụ nhiệt với mẫu thử (Heat dissipation behaviour verifycation of test sample).</w:t>
      </w:r>
    </w:p>
    <w:p w14:paraId="585983C2" w14:textId="77777777" w:rsidR="00811ECE" w:rsidRPr="00811ECE" w:rsidRDefault="00811ECE" w:rsidP="007A6F9B">
      <w:pPr>
        <w:spacing w:before="60" w:after="0" w:line="240" w:lineRule="auto"/>
        <w:ind w:firstLine="567"/>
        <w:jc w:val="both"/>
        <w:rPr>
          <w:sz w:val="24"/>
          <w:szCs w:val="24"/>
        </w:rPr>
      </w:pPr>
      <w:r w:rsidRPr="00811ECE">
        <w:rPr>
          <w:sz w:val="24"/>
          <w:szCs w:val="24"/>
        </w:rPr>
        <w:t>- Kiểm tra chịu đựng vận hành (Operation duty test).</w:t>
      </w:r>
    </w:p>
    <w:p w14:paraId="7D208C01" w14:textId="77777777" w:rsidR="00811ECE" w:rsidRPr="00811ECE" w:rsidRDefault="00811ECE" w:rsidP="007A6F9B">
      <w:pPr>
        <w:spacing w:before="60" w:after="0" w:line="240" w:lineRule="auto"/>
        <w:ind w:firstLine="567"/>
        <w:jc w:val="both"/>
        <w:rPr>
          <w:sz w:val="24"/>
          <w:szCs w:val="24"/>
        </w:rPr>
      </w:pPr>
      <w:r w:rsidRPr="00811ECE">
        <w:rPr>
          <w:sz w:val="24"/>
          <w:szCs w:val="24"/>
        </w:rPr>
        <w:t>- Đặc tính điện áp tần số công nghiệp với thời gian (Power frequency voltage versus time - TOV).</w:t>
      </w:r>
    </w:p>
    <w:p w14:paraId="64A7FD18" w14:textId="77777777" w:rsidR="00811ECE" w:rsidRPr="00811ECE" w:rsidRDefault="00811ECE" w:rsidP="007A6F9B">
      <w:pPr>
        <w:spacing w:before="60" w:after="0" w:line="240" w:lineRule="auto"/>
        <w:ind w:firstLine="567"/>
        <w:jc w:val="both"/>
        <w:rPr>
          <w:sz w:val="24"/>
          <w:szCs w:val="24"/>
        </w:rPr>
      </w:pPr>
      <w:r w:rsidRPr="00811ECE">
        <w:rPr>
          <w:sz w:val="24"/>
          <w:szCs w:val="24"/>
        </w:rPr>
        <w:t>- Thử nghiệm ngắn mạch (Short circuit test).</w:t>
      </w:r>
    </w:p>
    <w:p w14:paraId="1BA56FF1" w14:textId="77777777" w:rsidR="00811ECE" w:rsidRPr="00811ECE" w:rsidRDefault="00811ECE" w:rsidP="007A6F9B">
      <w:pPr>
        <w:spacing w:before="60" w:after="0" w:line="240" w:lineRule="auto"/>
        <w:ind w:firstLine="567"/>
        <w:jc w:val="both"/>
        <w:rPr>
          <w:sz w:val="24"/>
          <w:szCs w:val="24"/>
        </w:rPr>
      </w:pPr>
      <w:r w:rsidRPr="00811ECE">
        <w:rPr>
          <w:sz w:val="24"/>
          <w:szCs w:val="24"/>
        </w:rPr>
        <w:t>- Thử nghiệm độ uốn (Bending test).</w:t>
      </w:r>
    </w:p>
    <w:p w14:paraId="34C42B72" w14:textId="77777777" w:rsidR="00811ECE" w:rsidRPr="00811ECE" w:rsidRDefault="00811ECE" w:rsidP="007A6F9B">
      <w:pPr>
        <w:spacing w:before="60" w:after="0" w:line="240" w:lineRule="auto"/>
        <w:ind w:firstLine="567"/>
        <w:jc w:val="both"/>
        <w:rPr>
          <w:sz w:val="24"/>
          <w:szCs w:val="24"/>
        </w:rPr>
      </w:pPr>
      <w:r w:rsidRPr="00811ECE">
        <w:rPr>
          <w:sz w:val="24"/>
          <w:szCs w:val="24"/>
        </w:rPr>
        <w:t>- Đối với CSV cách điện polymer (Polymer-housed surge arresters): Thử nghiệm lão hóa bởi thời tiết (Weather ageing test).</w:t>
      </w:r>
    </w:p>
    <w:p w14:paraId="64C38569" w14:textId="77777777" w:rsidR="00811ECE" w:rsidRPr="00811ECE" w:rsidRDefault="00811ECE" w:rsidP="007A6F9B">
      <w:pPr>
        <w:spacing w:before="60" w:after="0" w:line="240" w:lineRule="auto"/>
        <w:ind w:firstLine="567"/>
        <w:jc w:val="both"/>
        <w:rPr>
          <w:sz w:val="24"/>
          <w:szCs w:val="24"/>
        </w:rPr>
      </w:pPr>
      <w:r w:rsidRPr="00811ECE">
        <w:rPr>
          <w:sz w:val="24"/>
          <w:szCs w:val="24"/>
        </w:rPr>
        <w:t>Ngoài ra, tùy theo đặc thù vị trí lắp đặt và mục đích sử dụng, cấu tạo của chống sét van các đơn vị có thể lựa chọn thêm một số các hạng mục thí nghiệm điển hình (Type test) theo tiêu chuẩn IEC 60099-4.</w:t>
      </w:r>
    </w:p>
    <w:p w14:paraId="3BE1F48C" w14:textId="77777777" w:rsidR="00811ECE" w:rsidRPr="00811ECE" w:rsidRDefault="00811ECE" w:rsidP="007A6F9B">
      <w:pPr>
        <w:spacing w:before="60" w:after="0" w:line="240" w:lineRule="auto"/>
        <w:ind w:firstLine="567"/>
        <w:jc w:val="both"/>
        <w:rPr>
          <w:sz w:val="24"/>
          <w:szCs w:val="24"/>
        </w:rPr>
      </w:pPr>
      <w:r w:rsidRPr="00811ECE">
        <w:rPr>
          <w:sz w:val="24"/>
          <w:szCs w:val="24"/>
        </w:rPr>
        <w:t>4.3. Phụ kiện</w:t>
      </w:r>
    </w:p>
    <w:p w14:paraId="666F6BCF" w14:textId="77777777" w:rsidR="00811ECE" w:rsidRPr="00811ECE" w:rsidRDefault="00811ECE" w:rsidP="007A6F9B">
      <w:pPr>
        <w:spacing w:before="60" w:after="0" w:line="240" w:lineRule="auto"/>
        <w:ind w:firstLine="567"/>
        <w:jc w:val="both"/>
        <w:rPr>
          <w:sz w:val="24"/>
          <w:szCs w:val="24"/>
        </w:rPr>
      </w:pPr>
      <w:r w:rsidRPr="00811ECE">
        <w:rPr>
          <w:sz w:val="24"/>
          <w:szCs w:val="24"/>
        </w:rPr>
        <w:t>Các kẹp cực để đấu nối.</w:t>
      </w:r>
    </w:p>
    <w:p w14:paraId="5B87D2F1" w14:textId="77777777" w:rsidR="00811ECE" w:rsidRPr="00811ECE" w:rsidRDefault="00811ECE" w:rsidP="007A6F9B">
      <w:pPr>
        <w:spacing w:before="60" w:after="0" w:line="240" w:lineRule="auto"/>
        <w:ind w:firstLine="567"/>
        <w:jc w:val="both"/>
        <w:rPr>
          <w:sz w:val="24"/>
          <w:szCs w:val="24"/>
        </w:rPr>
      </w:pPr>
      <w:r w:rsidRPr="00811ECE">
        <w:rPr>
          <w:sz w:val="24"/>
          <w:szCs w:val="24"/>
        </w:rPr>
        <w:t>Các kẹp bu-lông sử dụng cho nối đất tương thích dây đồng.</w:t>
      </w:r>
    </w:p>
    <w:p w14:paraId="04B4533A" w14:textId="77777777" w:rsidR="00811ECE" w:rsidRPr="00811ECE" w:rsidRDefault="00811ECE" w:rsidP="007A6F9B">
      <w:pPr>
        <w:spacing w:before="60" w:after="0" w:line="240" w:lineRule="auto"/>
        <w:ind w:firstLine="567"/>
        <w:jc w:val="both"/>
        <w:rPr>
          <w:sz w:val="24"/>
          <w:szCs w:val="24"/>
        </w:rPr>
      </w:pPr>
      <w:r w:rsidRPr="00811ECE">
        <w:rPr>
          <w:sz w:val="24"/>
          <w:szCs w:val="24"/>
        </w:rPr>
        <w:t>Các bu-lông, đai ốc kèm theo tương ứng.</w:t>
      </w:r>
    </w:p>
    <w:p w14:paraId="14E98C39" w14:textId="77777777" w:rsidR="00811ECE" w:rsidRPr="00811ECE" w:rsidRDefault="00811ECE" w:rsidP="007A6F9B">
      <w:pPr>
        <w:spacing w:before="60" w:after="0" w:line="240" w:lineRule="auto"/>
        <w:ind w:firstLine="567"/>
        <w:jc w:val="both"/>
        <w:rPr>
          <w:sz w:val="24"/>
          <w:szCs w:val="24"/>
        </w:rPr>
      </w:pPr>
      <w:r w:rsidRPr="00811ECE">
        <w:rPr>
          <w:sz w:val="24"/>
          <w:szCs w:val="24"/>
        </w:rPr>
        <w:t>Các hệ thống trụ và giá đỡ chống sét van (nếu có)</w:t>
      </w:r>
    </w:p>
    <w:p w14:paraId="5EB52A5E" w14:textId="77777777" w:rsidR="00811ECE" w:rsidRPr="00811ECE" w:rsidRDefault="00811ECE" w:rsidP="007A6F9B">
      <w:pPr>
        <w:spacing w:before="60" w:after="0" w:line="240" w:lineRule="auto"/>
        <w:ind w:firstLine="567"/>
        <w:jc w:val="both"/>
        <w:rPr>
          <w:sz w:val="24"/>
          <w:szCs w:val="24"/>
        </w:rPr>
      </w:pPr>
      <w:r w:rsidRPr="00811ECE">
        <w:rPr>
          <w:sz w:val="24"/>
          <w:szCs w:val="24"/>
        </w:rPr>
        <w:t>Đế lắp chống sét van.</w:t>
      </w:r>
    </w:p>
    <w:p w14:paraId="672732CF" w14:textId="77777777" w:rsidR="00811ECE" w:rsidRPr="00811ECE" w:rsidRDefault="00811ECE" w:rsidP="007A6F9B">
      <w:pPr>
        <w:spacing w:before="60" w:after="0" w:line="240" w:lineRule="auto"/>
        <w:ind w:firstLine="567"/>
        <w:jc w:val="both"/>
        <w:rPr>
          <w:sz w:val="24"/>
          <w:szCs w:val="24"/>
        </w:rPr>
      </w:pPr>
      <w:r w:rsidRPr="00811ECE">
        <w:rPr>
          <w:sz w:val="24"/>
          <w:szCs w:val="24"/>
        </w:rPr>
        <w:t>Bộ đếm sét.</w:t>
      </w:r>
    </w:p>
    <w:p w14:paraId="65D52728" w14:textId="77777777" w:rsidR="00811ECE" w:rsidRPr="00811ECE" w:rsidRDefault="00811ECE" w:rsidP="007A6F9B">
      <w:pPr>
        <w:spacing w:before="60" w:after="0" w:line="240" w:lineRule="auto"/>
        <w:ind w:firstLine="567"/>
        <w:jc w:val="both"/>
        <w:rPr>
          <w:sz w:val="24"/>
          <w:szCs w:val="24"/>
        </w:rPr>
      </w:pPr>
      <w:r w:rsidRPr="00811ECE">
        <w:rPr>
          <w:sz w:val="24"/>
          <w:szCs w:val="24"/>
        </w:rPr>
        <w:t>4.4. Tài liệu kỹ thuật và bản vẽ mô tả</w:t>
      </w:r>
    </w:p>
    <w:p w14:paraId="3D4C2251" w14:textId="77777777" w:rsidR="00811ECE" w:rsidRPr="00811ECE" w:rsidRDefault="00811ECE" w:rsidP="007A6F9B">
      <w:pPr>
        <w:spacing w:before="60" w:after="0" w:line="240" w:lineRule="auto"/>
        <w:ind w:firstLine="567"/>
        <w:jc w:val="both"/>
        <w:rPr>
          <w:sz w:val="24"/>
          <w:szCs w:val="24"/>
        </w:rPr>
      </w:pPr>
      <w:r w:rsidRPr="00811ECE">
        <w:rPr>
          <w:sz w:val="24"/>
          <w:szCs w:val="24"/>
        </w:rPr>
        <w:t>Thiết bị phải được cung cấp bản vẽ và tài liệu kỹ thuật sau:</w:t>
      </w:r>
      <w:r w:rsidRPr="00811ECE">
        <w:rPr>
          <w:sz w:val="24"/>
          <w:szCs w:val="24"/>
        </w:rPr>
        <w:tab/>
      </w:r>
    </w:p>
    <w:p w14:paraId="2CCD4FC6" w14:textId="77777777" w:rsidR="00811ECE" w:rsidRPr="00811ECE" w:rsidRDefault="00811ECE" w:rsidP="007A6F9B">
      <w:pPr>
        <w:spacing w:before="60" w:after="0" w:line="240" w:lineRule="auto"/>
        <w:ind w:firstLine="567"/>
        <w:jc w:val="both"/>
        <w:rPr>
          <w:sz w:val="24"/>
          <w:szCs w:val="24"/>
        </w:rPr>
      </w:pPr>
      <w:r w:rsidRPr="00811ECE">
        <w:rPr>
          <w:sz w:val="24"/>
          <w:szCs w:val="24"/>
        </w:rPr>
        <w:t>Bản vẽ mô tả cấu trúc chung của thiết bị.</w:t>
      </w:r>
    </w:p>
    <w:p w14:paraId="5B7A2A4E" w14:textId="77777777" w:rsidR="00811ECE" w:rsidRPr="00811ECE" w:rsidRDefault="00811ECE" w:rsidP="007A6F9B">
      <w:pPr>
        <w:spacing w:before="60" w:after="0" w:line="240" w:lineRule="auto"/>
        <w:ind w:firstLine="567"/>
        <w:jc w:val="both"/>
        <w:rPr>
          <w:sz w:val="24"/>
          <w:szCs w:val="24"/>
        </w:rPr>
      </w:pPr>
      <w:r w:rsidRPr="00811ECE">
        <w:rPr>
          <w:sz w:val="24"/>
          <w:szCs w:val="24"/>
        </w:rPr>
        <w:t>Bản vẽ hướng dẫn lắp đặt.</w:t>
      </w:r>
    </w:p>
    <w:p w14:paraId="78B5E832" w14:textId="77777777" w:rsidR="00811ECE" w:rsidRPr="00811ECE" w:rsidRDefault="00811ECE" w:rsidP="007A6F9B">
      <w:pPr>
        <w:spacing w:before="60" w:after="0" w:line="240" w:lineRule="auto"/>
        <w:ind w:firstLine="567"/>
        <w:jc w:val="both"/>
        <w:rPr>
          <w:sz w:val="24"/>
          <w:szCs w:val="24"/>
        </w:rPr>
      </w:pPr>
      <w:r w:rsidRPr="00811ECE">
        <w:rPr>
          <w:sz w:val="24"/>
          <w:szCs w:val="24"/>
        </w:rPr>
        <w:t>Tài liệu hướng dẫn lắp đặt, vận hành, sửa chữa và bảo dưỡng thiết bị, phụ kiện.</w:t>
      </w:r>
    </w:p>
    <w:p w14:paraId="7599BBA6" w14:textId="77777777" w:rsidR="00811ECE" w:rsidRPr="00811ECE" w:rsidRDefault="00811ECE" w:rsidP="007A6F9B">
      <w:pPr>
        <w:spacing w:before="60" w:after="0" w:line="240" w:lineRule="auto"/>
        <w:ind w:firstLine="567"/>
        <w:jc w:val="both"/>
        <w:rPr>
          <w:sz w:val="24"/>
          <w:szCs w:val="24"/>
        </w:rPr>
      </w:pPr>
      <w:r w:rsidRPr="00811ECE">
        <w:rPr>
          <w:sz w:val="24"/>
          <w:szCs w:val="24"/>
        </w:rPr>
        <w:t>Các tài liệu khuyến cáo về kiểm tra, bảo dưỡng, đại tu, cách xử lý các trục trặc hư hỏng thường gặp.</w:t>
      </w:r>
    </w:p>
    <w:p w14:paraId="25C0C851" w14:textId="77777777" w:rsidR="00811ECE" w:rsidRPr="00811ECE" w:rsidRDefault="00811ECE" w:rsidP="007A6F9B">
      <w:pPr>
        <w:spacing w:before="60" w:after="0" w:line="240" w:lineRule="auto"/>
        <w:ind w:firstLine="567"/>
        <w:jc w:val="both"/>
        <w:rPr>
          <w:sz w:val="24"/>
          <w:szCs w:val="24"/>
        </w:rPr>
      </w:pPr>
      <w:r w:rsidRPr="00811ECE">
        <w:rPr>
          <w:sz w:val="24"/>
          <w:szCs w:val="24"/>
        </w:rPr>
        <w:t>Các biên bản thí nghiệm và giấy chứng nhận quản lý chất lượng.</w:t>
      </w:r>
    </w:p>
    <w:p w14:paraId="6FD18C63" w14:textId="77777777" w:rsidR="00811ECE" w:rsidRPr="00811ECE" w:rsidRDefault="00811ECE" w:rsidP="007A6F9B">
      <w:pPr>
        <w:spacing w:before="60" w:after="0" w:line="240" w:lineRule="auto"/>
        <w:ind w:firstLine="567"/>
        <w:jc w:val="both"/>
        <w:rPr>
          <w:sz w:val="24"/>
          <w:szCs w:val="24"/>
        </w:rPr>
      </w:pPr>
      <w:r w:rsidRPr="00811ECE">
        <w:rPr>
          <w:sz w:val="24"/>
          <w:szCs w:val="24"/>
        </w:rPr>
        <w:lastRenderedPageBreak/>
        <w:t>4.5. Yêu cầu khác</w:t>
      </w:r>
    </w:p>
    <w:p w14:paraId="55039E4F" w14:textId="77777777" w:rsidR="00811ECE" w:rsidRPr="00811ECE" w:rsidRDefault="00811ECE" w:rsidP="007A6F9B">
      <w:pPr>
        <w:spacing w:before="60" w:after="0" w:line="240" w:lineRule="auto"/>
        <w:ind w:firstLine="567"/>
        <w:jc w:val="both"/>
        <w:rPr>
          <w:sz w:val="24"/>
          <w:szCs w:val="24"/>
        </w:rPr>
      </w:pPr>
      <w:r w:rsidRPr="00811ECE">
        <w:rPr>
          <w:sz w:val="24"/>
          <w:szCs w:val="24"/>
        </w:rPr>
        <w:t xml:space="preserve">Thiết bị mới nguyên 100%, không có khiếm khuyết, có chứng nhận nguồn gốc xuất xứ hàng hóa (CO) rõ ràng, hợp pháp và có chứng nhận chất lượng hàng hóa (CQ), kèm theo các tài liệu liên quan để chứng minh hàng hoá được cung cấp phù hợp với yêu cầu của thiết kế và quy định trong hợp đồng đã ký kết. </w:t>
      </w:r>
    </w:p>
    <w:p w14:paraId="06DD2FB8" w14:textId="77777777" w:rsidR="00811ECE" w:rsidRPr="00811ECE" w:rsidRDefault="00811ECE" w:rsidP="007A6F9B">
      <w:pPr>
        <w:spacing w:before="60" w:after="0" w:line="240" w:lineRule="auto"/>
        <w:ind w:firstLine="567"/>
        <w:jc w:val="both"/>
        <w:rPr>
          <w:sz w:val="24"/>
          <w:szCs w:val="24"/>
        </w:rPr>
      </w:pPr>
      <w:r w:rsidRPr="00811ECE">
        <w:rPr>
          <w:sz w:val="24"/>
          <w:szCs w:val="24"/>
        </w:rPr>
        <w:t>Chống sét van phải đáp ứng được độ bền đối với các điều kiện về khí hậu và môi trường tại Việt Nam: được nhiệt đới hóa, phù hợp với điều kiện môi trường lắp đặt vận hành.</w:t>
      </w:r>
    </w:p>
    <w:p w14:paraId="6E7C5259" w14:textId="77777777" w:rsidR="00811ECE" w:rsidRPr="00811ECE" w:rsidRDefault="00811ECE" w:rsidP="007A6F9B">
      <w:pPr>
        <w:spacing w:before="60" w:after="0" w:line="240" w:lineRule="auto"/>
        <w:ind w:firstLine="567"/>
        <w:jc w:val="both"/>
        <w:rPr>
          <w:sz w:val="24"/>
          <w:szCs w:val="24"/>
        </w:rPr>
      </w:pPr>
      <w:r w:rsidRPr="00811ECE">
        <w:rPr>
          <w:sz w:val="24"/>
          <w:szCs w:val="24"/>
        </w:rPr>
        <w:t>Trụ đỡ, xà, giá đỡ, tiếp địa, bu lông, đai ốc và các chi tiết bằng thép được mạ kẽm nhúng nóng với bề dày lớp mạ tuân thủ Quyết định số 82/QĐ-EVN-QLXD-TĐ ngày 07/01/2003.</w:t>
      </w:r>
    </w:p>
    <w:p w14:paraId="32701C7D" w14:textId="77777777" w:rsidR="00811ECE" w:rsidRPr="00811ECE" w:rsidRDefault="00811ECE" w:rsidP="007A6F9B">
      <w:pPr>
        <w:spacing w:before="60" w:after="0" w:line="240" w:lineRule="auto"/>
        <w:ind w:firstLine="567"/>
        <w:jc w:val="both"/>
        <w:rPr>
          <w:sz w:val="24"/>
          <w:szCs w:val="24"/>
        </w:rPr>
      </w:pPr>
      <w:r w:rsidRPr="00811ECE">
        <w:rPr>
          <w:sz w:val="24"/>
          <w:szCs w:val="24"/>
        </w:rPr>
        <w:t>Bu lông chế tạo theo tiêu chuẩn TCVN 5571-1991, TCVN 1916-1995; đai ốc- vòng đệm theo tiêu chuẩn TCVN 1905-76.</w:t>
      </w:r>
    </w:p>
    <w:p w14:paraId="1201C081" w14:textId="77777777" w:rsidR="00811ECE" w:rsidRPr="00811ECE" w:rsidRDefault="00811ECE" w:rsidP="007A6F9B">
      <w:pPr>
        <w:spacing w:before="60" w:after="0" w:line="240" w:lineRule="auto"/>
        <w:ind w:firstLine="567"/>
        <w:jc w:val="both"/>
        <w:rPr>
          <w:sz w:val="24"/>
          <w:szCs w:val="24"/>
        </w:rPr>
      </w:pPr>
      <w:r w:rsidRPr="00811ECE">
        <w:rPr>
          <w:sz w:val="24"/>
          <w:szCs w:val="24"/>
        </w:rPr>
        <w:t>Khi vận chuyển cho phép tháo và đóng gói từng bộ phận riêng và phải có bảng liệt kê số lượng vật tư trong từng kiện đóng gói.</w:t>
      </w:r>
    </w:p>
    <w:p w14:paraId="6842C737" w14:textId="77777777" w:rsidR="00811ECE" w:rsidRPr="00811ECE" w:rsidRDefault="00811ECE" w:rsidP="007A6F9B">
      <w:pPr>
        <w:spacing w:before="60" w:after="0" w:line="240" w:lineRule="auto"/>
        <w:ind w:firstLine="567"/>
        <w:jc w:val="both"/>
        <w:rPr>
          <w:sz w:val="24"/>
          <w:szCs w:val="24"/>
        </w:rPr>
      </w:pPr>
      <w:r w:rsidRPr="00811ECE">
        <w:rPr>
          <w:sz w:val="24"/>
          <w:szCs w:val="24"/>
        </w:rPr>
        <w:t>4.6. Quy định kiểm soát chất lượng và lấy mẫu thử nghiệm đối với chống sét van (CSV):</w:t>
      </w:r>
    </w:p>
    <w:p w14:paraId="64E16537" w14:textId="77777777" w:rsidR="00811ECE" w:rsidRPr="00811ECE" w:rsidRDefault="00811ECE" w:rsidP="007A6F9B">
      <w:pPr>
        <w:spacing w:before="60" w:after="0" w:line="240" w:lineRule="auto"/>
        <w:ind w:firstLine="567"/>
        <w:jc w:val="both"/>
        <w:rPr>
          <w:sz w:val="24"/>
          <w:szCs w:val="24"/>
        </w:rPr>
      </w:pPr>
      <w:r w:rsidRPr="00811ECE">
        <w:rPr>
          <w:sz w:val="24"/>
          <w:szCs w:val="24"/>
        </w:rPr>
        <w:t xml:space="preserve">- Đối tượng và phạm vi áp dụng: Tất cả các dự án, công trình có lắp đặt CSV trung/cao áp trên đường dây, trạm biến áp và các loại chống sét khác có chức năng thoát quá điện áp sét lan truyền trên đường dây. </w:t>
      </w:r>
    </w:p>
    <w:p w14:paraId="35F4DFD3" w14:textId="77777777" w:rsidR="00811ECE" w:rsidRPr="00811ECE" w:rsidRDefault="00811ECE" w:rsidP="007A6F9B">
      <w:pPr>
        <w:spacing w:before="60" w:after="0" w:line="240" w:lineRule="auto"/>
        <w:ind w:firstLine="567"/>
        <w:jc w:val="both"/>
        <w:rPr>
          <w:sz w:val="24"/>
          <w:szCs w:val="24"/>
        </w:rPr>
      </w:pPr>
      <w:r w:rsidRPr="00811ECE">
        <w:rPr>
          <w:sz w:val="24"/>
          <w:szCs w:val="24"/>
        </w:rPr>
        <w:t>- Số lượng lấy mẫu:</w:t>
      </w:r>
    </w:p>
    <w:p w14:paraId="0E3B6A43" w14:textId="77777777" w:rsidR="00811ECE" w:rsidRPr="00811ECE" w:rsidRDefault="00811ECE" w:rsidP="007A6F9B">
      <w:pPr>
        <w:spacing w:before="60" w:after="0" w:line="240" w:lineRule="auto"/>
        <w:ind w:firstLine="567"/>
        <w:jc w:val="both"/>
        <w:rPr>
          <w:sz w:val="24"/>
          <w:szCs w:val="24"/>
        </w:rPr>
      </w:pPr>
      <w:r w:rsidRPr="00811ECE">
        <w:rPr>
          <w:sz w:val="24"/>
          <w:szCs w:val="24"/>
        </w:rPr>
        <w:t>+ 100% số lượng CSV lắp đặt cho TBA 110kV;</w:t>
      </w:r>
    </w:p>
    <w:p w14:paraId="18684031" w14:textId="77777777" w:rsidR="00811ECE" w:rsidRPr="00811ECE" w:rsidRDefault="00811ECE" w:rsidP="007A6F9B">
      <w:pPr>
        <w:spacing w:before="60" w:after="0" w:line="240" w:lineRule="auto"/>
        <w:ind w:firstLine="567"/>
        <w:jc w:val="both"/>
        <w:rPr>
          <w:sz w:val="24"/>
          <w:szCs w:val="24"/>
        </w:rPr>
      </w:pPr>
      <w:r w:rsidRPr="00811ECE">
        <w:rPr>
          <w:sz w:val="24"/>
          <w:szCs w:val="24"/>
        </w:rPr>
        <w:t>+ 10% số lượng mua sắm đối với các loại chống sét lắp đặt trên đường dây trung/cao áp, TBA trung gian và phân phối. Tối thiểu phải chọn 01 đơn vị (quả, cái) cho mỗi chủng loại chống sét.</w:t>
      </w:r>
    </w:p>
    <w:p w14:paraId="727365F3" w14:textId="77777777" w:rsidR="00811ECE" w:rsidRPr="00811ECE" w:rsidRDefault="00811ECE" w:rsidP="007A6F9B">
      <w:pPr>
        <w:spacing w:before="60" w:after="0" w:line="240" w:lineRule="auto"/>
        <w:ind w:firstLine="567"/>
        <w:jc w:val="both"/>
        <w:rPr>
          <w:sz w:val="24"/>
          <w:szCs w:val="24"/>
        </w:rPr>
      </w:pPr>
      <w:r w:rsidRPr="00811ECE">
        <w:rPr>
          <w:sz w:val="24"/>
          <w:szCs w:val="24"/>
        </w:rPr>
        <w:t>- Hạng mục bắt buộc: Thử nghiệm xung sét và đo điện áp dư</w:t>
      </w:r>
    </w:p>
    <w:p w14:paraId="501B066D" w14:textId="77777777" w:rsidR="00811ECE" w:rsidRPr="00811ECE" w:rsidRDefault="00811ECE" w:rsidP="007A6F9B">
      <w:pPr>
        <w:spacing w:before="60" w:after="0" w:line="240" w:lineRule="auto"/>
        <w:ind w:firstLine="567"/>
        <w:jc w:val="both"/>
        <w:rPr>
          <w:sz w:val="24"/>
          <w:szCs w:val="24"/>
        </w:rPr>
      </w:pPr>
      <w:r w:rsidRPr="00811ECE">
        <w:rPr>
          <w:sz w:val="24"/>
          <w:szCs w:val="24"/>
        </w:rPr>
        <w:t>4.7. Quy định về thử nghiệm lặp lại và xử lý khi thử nghiệm không đạt:</w:t>
      </w:r>
    </w:p>
    <w:p w14:paraId="37D253D9" w14:textId="77777777" w:rsidR="00811ECE" w:rsidRPr="00811ECE" w:rsidRDefault="00811ECE" w:rsidP="007A6F9B">
      <w:pPr>
        <w:spacing w:before="60" w:after="0" w:line="240" w:lineRule="auto"/>
        <w:ind w:firstLine="567"/>
        <w:jc w:val="both"/>
        <w:rPr>
          <w:sz w:val="24"/>
          <w:szCs w:val="24"/>
        </w:rPr>
      </w:pPr>
      <w:r w:rsidRPr="00811ECE">
        <w:rPr>
          <w:sz w:val="24"/>
          <w:szCs w:val="24"/>
        </w:rPr>
        <w:t>a. Quy ước về thử nghiệm lặp lại:</w:t>
      </w:r>
    </w:p>
    <w:p w14:paraId="1AE773EA" w14:textId="77777777" w:rsidR="00811ECE" w:rsidRPr="00811ECE" w:rsidRDefault="00811ECE" w:rsidP="007A6F9B">
      <w:pPr>
        <w:spacing w:before="60" w:after="0" w:line="240" w:lineRule="auto"/>
        <w:ind w:firstLine="567"/>
        <w:jc w:val="both"/>
        <w:rPr>
          <w:sz w:val="24"/>
          <w:szCs w:val="24"/>
        </w:rPr>
      </w:pPr>
      <w:r w:rsidRPr="00811ECE">
        <w:rPr>
          <w:sz w:val="24"/>
          <w:szCs w:val="24"/>
        </w:rPr>
        <w:t>- Trong quá trình thử nghiệm mẫu điển hình một số chủng loại VTTB, khi gặp trường hợp có duy nhất một hạng mục thử nghiệm không đạt (trên một mẫu duy nhất), cho phép chủ đầu tư và đơn vị thử nghiệm lựa chọn xác suất thêm 02 mẫu khác cùng lô hàng đã tập kết ban đầu, để tiến hành lại hạng mục thử nghiệm không đạt đó. (1) Trường hợp vẫn có mẫu không đạt hạng mục này thì lập biên bản thử nghiệm kết luận hạng mục thử nghiệm VTTB này không đạt tiêu chuẩn; (2) Trường hợp cả hai mẫu thử nghiệm lặp lại đều đạt thì có thể kết luận hạng mục thử nghiệm này đạt tiêu chuẩn, tuy nhiên vẫn phải đổi trả sản phẩm có hạng mục không đạt ban đầu. Sản phẩm đổi trả phải được thử nghiệm đầy đủ các hạng mục theo quy định.</w:t>
      </w:r>
    </w:p>
    <w:p w14:paraId="3C56A7CF" w14:textId="77777777" w:rsidR="00811ECE" w:rsidRPr="00811ECE" w:rsidRDefault="00811ECE" w:rsidP="007A6F9B">
      <w:pPr>
        <w:spacing w:before="60" w:after="0" w:line="240" w:lineRule="auto"/>
        <w:ind w:firstLine="567"/>
        <w:jc w:val="both"/>
        <w:rPr>
          <w:sz w:val="24"/>
          <w:szCs w:val="24"/>
        </w:rPr>
      </w:pPr>
      <w:r w:rsidRPr="00811ECE">
        <w:rPr>
          <w:sz w:val="24"/>
          <w:szCs w:val="24"/>
        </w:rPr>
        <w:t>- Trường hợp một mẫu VTTB lựa chọn xác suất có hơn một hạng mục thử nghiệm không đạt, hoặc có từ hai mẫu trở lên đều có hạng mục không đạt, thì không được áp dụng quy ước này mà phải kết luận không đạt tiêu chuẩn.</w:t>
      </w:r>
    </w:p>
    <w:p w14:paraId="637074D5" w14:textId="77777777" w:rsidR="00811ECE" w:rsidRPr="00811ECE" w:rsidRDefault="00811ECE" w:rsidP="007A6F9B">
      <w:pPr>
        <w:spacing w:before="60" w:after="0" w:line="240" w:lineRule="auto"/>
        <w:ind w:firstLine="567"/>
        <w:jc w:val="both"/>
        <w:rPr>
          <w:sz w:val="24"/>
          <w:szCs w:val="24"/>
        </w:rPr>
      </w:pPr>
      <w:r w:rsidRPr="00811ECE">
        <w:rPr>
          <w:sz w:val="24"/>
          <w:szCs w:val="24"/>
        </w:rPr>
        <w:t xml:space="preserve">b. Chủng loại VTTB áp dụng thử nghiệm lặp lại và định hướng xử lý khi có kết quả thử nghiệm không đạt: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0"/>
        <w:gridCol w:w="1473"/>
        <w:gridCol w:w="1411"/>
        <w:gridCol w:w="1554"/>
        <w:gridCol w:w="2263"/>
        <w:gridCol w:w="2024"/>
      </w:tblGrid>
      <w:tr w:rsidR="00811ECE" w:rsidRPr="00811ECE" w14:paraId="6EB4FB98" w14:textId="77777777" w:rsidTr="00811ECE">
        <w:tc>
          <w:tcPr>
            <w:tcW w:w="342" w:type="pct"/>
            <w:vAlign w:val="center"/>
          </w:tcPr>
          <w:p w14:paraId="6C3EF7E7" w14:textId="77777777" w:rsidR="00811ECE" w:rsidRPr="00811ECE" w:rsidRDefault="00811ECE" w:rsidP="007A6F9B">
            <w:pPr>
              <w:spacing w:after="0" w:line="240" w:lineRule="auto"/>
              <w:jc w:val="center"/>
              <w:rPr>
                <w:b/>
                <w:bCs/>
                <w:sz w:val="24"/>
                <w:szCs w:val="24"/>
              </w:rPr>
            </w:pPr>
            <w:r w:rsidRPr="00811ECE">
              <w:rPr>
                <w:b/>
                <w:bCs/>
                <w:sz w:val="24"/>
                <w:szCs w:val="24"/>
              </w:rPr>
              <w:t>STT</w:t>
            </w:r>
          </w:p>
        </w:tc>
        <w:tc>
          <w:tcPr>
            <w:tcW w:w="787" w:type="pct"/>
            <w:vAlign w:val="center"/>
          </w:tcPr>
          <w:p w14:paraId="46B941AB" w14:textId="77777777" w:rsidR="00811ECE" w:rsidRPr="00811ECE" w:rsidRDefault="00811ECE" w:rsidP="007A6F9B">
            <w:pPr>
              <w:spacing w:after="0" w:line="240" w:lineRule="auto"/>
              <w:jc w:val="center"/>
              <w:rPr>
                <w:b/>
                <w:bCs/>
                <w:sz w:val="24"/>
                <w:szCs w:val="24"/>
              </w:rPr>
            </w:pPr>
            <w:r w:rsidRPr="00811ECE">
              <w:rPr>
                <w:b/>
                <w:bCs/>
                <w:sz w:val="24"/>
                <w:szCs w:val="24"/>
              </w:rPr>
              <w:t>Chủng loại VTTB</w:t>
            </w:r>
          </w:p>
        </w:tc>
        <w:tc>
          <w:tcPr>
            <w:tcW w:w="754" w:type="pct"/>
            <w:vAlign w:val="center"/>
          </w:tcPr>
          <w:p w14:paraId="4C191490" w14:textId="77777777" w:rsidR="00811ECE" w:rsidRPr="00811ECE" w:rsidRDefault="00811ECE" w:rsidP="007A6F9B">
            <w:pPr>
              <w:spacing w:after="0" w:line="240" w:lineRule="auto"/>
              <w:jc w:val="center"/>
              <w:rPr>
                <w:b/>
                <w:bCs/>
                <w:sz w:val="24"/>
                <w:szCs w:val="24"/>
              </w:rPr>
            </w:pPr>
            <w:r w:rsidRPr="00811ECE">
              <w:rPr>
                <w:b/>
                <w:bCs/>
                <w:sz w:val="24"/>
                <w:szCs w:val="24"/>
              </w:rPr>
              <w:t>Hạng mục thử nghiệm</w:t>
            </w:r>
          </w:p>
        </w:tc>
        <w:tc>
          <w:tcPr>
            <w:tcW w:w="830" w:type="pct"/>
            <w:vAlign w:val="center"/>
          </w:tcPr>
          <w:p w14:paraId="7936B12D" w14:textId="77777777" w:rsidR="00811ECE" w:rsidRPr="00811ECE" w:rsidRDefault="00811ECE" w:rsidP="007A6F9B">
            <w:pPr>
              <w:spacing w:after="0" w:line="240" w:lineRule="auto"/>
              <w:jc w:val="center"/>
              <w:rPr>
                <w:b/>
                <w:bCs/>
                <w:sz w:val="24"/>
                <w:szCs w:val="24"/>
              </w:rPr>
            </w:pPr>
            <w:r w:rsidRPr="00811ECE">
              <w:rPr>
                <w:b/>
                <w:bCs/>
                <w:sz w:val="24"/>
                <w:szCs w:val="24"/>
              </w:rPr>
              <w:t>Thử nghiệm lặp lại</w:t>
            </w:r>
          </w:p>
        </w:tc>
        <w:tc>
          <w:tcPr>
            <w:tcW w:w="1207" w:type="pct"/>
            <w:vAlign w:val="center"/>
          </w:tcPr>
          <w:p w14:paraId="4237F585" w14:textId="77777777" w:rsidR="00811ECE" w:rsidRPr="00811ECE" w:rsidRDefault="00811ECE" w:rsidP="007A6F9B">
            <w:pPr>
              <w:spacing w:after="0" w:line="240" w:lineRule="auto"/>
              <w:jc w:val="center"/>
              <w:rPr>
                <w:b/>
                <w:bCs/>
                <w:sz w:val="24"/>
                <w:szCs w:val="24"/>
              </w:rPr>
            </w:pPr>
            <w:r w:rsidRPr="00811ECE">
              <w:rPr>
                <w:b/>
                <w:bCs/>
                <w:sz w:val="24"/>
                <w:szCs w:val="24"/>
              </w:rPr>
              <w:t>Xử lý khi kết quả cuối cùng không đạt</w:t>
            </w:r>
          </w:p>
        </w:tc>
        <w:tc>
          <w:tcPr>
            <w:tcW w:w="1080" w:type="pct"/>
            <w:vAlign w:val="center"/>
          </w:tcPr>
          <w:p w14:paraId="77D2D7FD" w14:textId="77777777" w:rsidR="00811ECE" w:rsidRPr="00811ECE" w:rsidRDefault="00811ECE" w:rsidP="007A6F9B">
            <w:pPr>
              <w:spacing w:after="0" w:line="240" w:lineRule="auto"/>
              <w:jc w:val="center"/>
              <w:rPr>
                <w:b/>
                <w:bCs/>
                <w:sz w:val="24"/>
                <w:szCs w:val="24"/>
              </w:rPr>
            </w:pPr>
            <w:r w:rsidRPr="00811ECE">
              <w:rPr>
                <w:b/>
                <w:bCs/>
                <w:sz w:val="24"/>
                <w:szCs w:val="24"/>
              </w:rPr>
              <w:t>Thử nghiệm VTTB thay thế</w:t>
            </w:r>
          </w:p>
        </w:tc>
      </w:tr>
      <w:tr w:rsidR="00811ECE" w:rsidRPr="00811ECE" w14:paraId="7947337D" w14:textId="77777777" w:rsidTr="00811ECE">
        <w:tc>
          <w:tcPr>
            <w:tcW w:w="342" w:type="pct"/>
            <w:vAlign w:val="center"/>
          </w:tcPr>
          <w:p w14:paraId="3024EBA2" w14:textId="77777777" w:rsidR="00811ECE" w:rsidRPr="00811ECE" w:rsidRDefault="00811ECE" w:rsidP="007A6F9B">
            <w:pPr>
              <w:spacing w:after="0" w:line="240" w:lineRule="auto"/>
              <w:jc w:val="center"/>
              <w:rPr>
                <w:sz w:val="24"/>
                <w:szCs w:val="24"/>
              </w:rPr>
            </w:pPr>
            <w:r w:rsidRPr="00811ECE">
              <w:rPr>
                <w:sz w:val="24"/>
                <w:szCs w:val="24"/>
              </w:rPr>
              <w:t>1</w:t>
            </w:r>
          </w:p>
        </w:tc>
        <w:tc>
          <w:tcPr>
            <w:tcW w:w="787" w:type="pct"/>
            <w:vAlign w:val="center"/>
          </w:tcPr>
          <w:p w14:paraId="1370719B" w14:textId="77777777" w:rsidR="00811ECE" w:rsidRPr="00811ECE" w:rsidRDefault="00811ECE" w:rsidP="007A6F9B">
            <w:pPr>
              <w:spacing w:after="0" w:line="240" w:lineRule="auto"/>
              <w:jc w:val="center"/>
              <w:rPr>
                <w:sz w:val="24"/>
                <w:szCs w:val="24"/>
              </w:rPr>
            </w:pPr>
            <w:r w:rsidRPr="00811ECE">
              <w:rPr>
                <w:sz w:val="24"/>
                <w:szCs w:val="24"/>
              </w:rPr>
              <w:t>Chống sét</w:t>
            </w:r>
          </w:p>
        </w:tc>
        <w:tc>
          <w:tcPr>
            <w:tcW w:w="754" w:type="pct"/>
            <w:vAlign w:val="center"/>
          </w:tcPr>
          <w:p w14:paraId="5BC31349" w14:textId="77777777" w:rsidR="00811ECE" w:rsidRPr="00811ECE" w:rsidRDefault="00811ECE" w:rsidP="007A6F9B">
            <w:pPr>
              <w:spacing w:after="0" w:line="240" w:lineRule="auto"/>
              <w:jc w:val="center"/>
              <w:rPr>
                <w:sz w:val="24"/>
                <w:szCs w:val="24"/>
              </w:rPr>
            </w:pPr>
            <w:r w:rsidRPr="00811ECE">
              <w:rPr>
                <w:sz w:val="24"/>
                <w:szCs w:val="24"/>
              </w:rPr>
              <w:t>Xung sét, điện áp dư</w:t>
            </w:r>
          </w:p>
        </w:tc>
        <w:tc>
          <w:tcPr>
            <w:tcW w:w="830" w:type="pct"/>
            <w:vAlign w:val="center"/>
          </w:tcPr>
          <w:p w14:paraId="65C7B866" w14:textId="77777777" w:rsidR="00811ECE" w:rsidRPr="00811ECE" w:rsidRDefault="00811ECE" w:rsidP="007A6F9B">
            <w:pPr>
              <w:spacing w:after="0" w:line="240" w:lineRule="auto"/>
              <w:jc w:val="center"/>
              <w:rPr>
                <w:sz w:val="24"/>
                <w:szCs w:val="24"/>
              </w:rPr>
            </w:pPr>
            <w:r w:rsidRPr="00811ECE">
              <w:rPr>
                <w:sz w:val="24"/>
                <w:szCs w:val="24"/>
              </w:rPr>
              <w:t>Không áp</w:t>
            </w:r>
          </w:p>
          <w:p w14:paraId="39FA1BF0" w14:textId="77777777" w:rsidR="00811ECE" w:rsidRPr="00811ECE" w:rsidRDefault="00811ECE" w:rsidP="007A6F9B">
            <w:pPr>
              <w:spacing w:after="0" w:line="240" w:lineRule="auto"/>
              <w:jc w:val="center"/>
              <w:rPr>
                <w:sz w:val="24"/>
                <w:szCs w:val="24"/>
              </w:rPr>
            </w:pPr>
            <w:r w:rsidRPr="00811ECE">
              <w:rPr>
                <w:sz w:val="24"/>
                <w:szCs w:val="24"/>
              </w:rPr>
              <w:t>dụng</w:t>
            </w:r>
          </w:p>
        </w:tc>
        <w:tc>
          <w:tcPr>
            <w:tcW w:w="1207" w:type="pct"/>
            <w:vAlign w:val="center"/>
          </w:tcPr>
          <w:p w14:paraId="4B0E9BD5" w14:textId="77777777" w:rsidR="00811ECE" w:rsidRPr="00811ECE" w:rsidRDefault="00811ECE" w:rsidP="007A6F9B">
            <w:pPr>
              <w:spacing w:after="0" w:line="240" w:lineRule="auto"/>
              <w:jc w:val="center"/>
              <w:rPr>
                <w:sz w:val="24"/>
                <w:szCs w:val="24"/>
              </w:rPr>
            </w:pPr>
            <w:r w:rsidRPr="00811ECE">
              <w:rPr>
                <w:sz w:val="24"/>
                <w:szCs w:val="24"/>
              </w:rPr>
              <w:t>Trả lại chủng loại sản phẩm có mẫu thử không đạt</w:t>
            </w:r>
          </w:p>
        </w:tc>
        <w:tc>
          <w:tcPr>
            <w:tcW w:w="1080" w:type="pct"/>
            <w:vAlign w:val="center"/>
          </w:tcPr>
          <w:p w14:paraId="0A7D0576" w14:textId="77777777" w:rsidR="00811ECE" w:rsidRPr="00811ECE" w:rsidRDefault="00811ECE" w:rsidP="007A6F9B">
            <w:pPr>
              <w:spacing w:after="0" w:line="240" w:lineRule="auto"/>
              <w:jc w:val="center"/>
              <w:rPr>
                <w:sz w:val="24"/>
                <w:szCs w:val="24"/>
              </w:rPr>
            </w:pPr>
            <w:r w:rsidRPr="00811ECE">
              <w:rPr>
                <w:sz w:val="24"/>
                <w:szCs w:val="24"/>
              </w:rPr>
              <w:t>Lấy mẫu xác suất thí nghiệm lại chủng loại thay thế</w:t>
            </w:r>
          </w:p>
        </w:tc>
      </w:tr>
    </w:tbl>
    <w:p w14:paraId="3B8F4862" w14:textId="77777777" w:rsidR="00811ECE" w:rsidRPr="00811ECE" w:rsidRDefault="00811ECE" w:rsidP="007A6F9B">
      <w:pPr>
        <w:spacing w:before="60" w:after="0" w:line="240" w:lineRule="auto"/>
        <w:ind w:firstLine="567"/>
        <w:jc w:val="both"/>
        <w:rPr>
          <w:sz w:val="24"/>
          <w:szCs w:val="24"/>
        </w:rPr>
      </w:pPr>
      <w:r w:rsidRPr="00811ECE">
        <w:rPr>
          <w:sz w:val="24"/>
          <w:szCs w:val="24"/>
        </w:rPr>
        <w:lastRenderedPageBreak/>
        <w:t>Lưu ý: Khi có kết quả thử nghiệm mẫu VTTB không đạt, chỉ cho phép nhà thầu cung cấp đổi trả lại một lần. Mọi chi phí thử nghiệm VTTB cấp lại (như cột 6 tại bảng trên) và các phát sinh khác do nhà thầu chịu trách nhiệm. Trường hợp lô VTTB cấp lại vẫn có hạng mục thử nghiệm không đạt sẽ không được áp dụng bước thử nghiệm lặp lại, đồng thời tiến hành các thủ tục hủy bỏ hợp đồng theo quy định.</w:t>
      </w:r>
    </w:p>
    <w:p w14:paraId="02D8A8C1" w14:textId="77777777" w:rsidR="00811ECE" w:rsidRPr="00811ECE" w:rsidRDefault="00811ECE" w:rsidP="007A6F9B">
      <w:pPr>
        <w:spacing w:before="60" w:after="0" w:line="240" w:lineRule="auto"/>
        <w:ind w:firstLine="567"/>
        <w:jc w:val="both"/>
        <w:rPr>
          <w:sz w:val="24"/>
          <w:szCs w:val="24"/>
        </w:rPr>
      </w:pPr>
      <w:r w:rsidRPr="00811ECE">
        <w:rPr>
          <w:sz w:val="24"/>
          <w:szCs w:val="24"/>
        </w:rPr>
        <w:t>4.8. Đơn vị thử nghiệm:</w:t>
      </w:r>
    </w:p>
    <w:p w14:paraId="4CCE9CB9" w14:textId="77777777" w:rsidR="00811ECE" w:rsidRPr="00811ECE" w:rsidRDefault="00811ECE" w:rsidP="007A6F9B">
      <w:pPr>
        <w:spacing w:before="60" w:after="0" w:line="240" w:lineRule="auto"/>
        <w:ind w:firstLine="567"/>
        <w:jc w:val="both"/>
        <w:rPr>
          <w:sz w:val="24"/>
          <w:szCs w:val="24"/>
        </w:rPr>
      </w:pPr>
      <w:r w:rsidRPr="00811ECE">
        <w:rPr>
          <w:sz w:val="24"/>
          <w:szCs w:val="24"/>
        </w:rPr>
        <w:t xml:space="preserve">- Sau khi các bên lựa chọn xác suất xong, mẫu VTTB được đánh dấu bằng niêm phong, nhà thầu chịu trách nhiệm vận chuyển và xếp dỡ mẫu đến nơi thử nghiệm và ngược lại. </w:t>
      </w:r>
    </w:p>
    <w:p w14:paraId="2D5F5049" w14:textId="77777777" w:rsidR="00811ECE" w:rsidRPr="00811ECE" w:rsidRDefault="00811ECE" w:rsidP="007A6F9B">
      <w:pPr>
        <w:spacing w:before="60" w:after="0" w:line="240" w:lineRule="auto"/>
        <w:ind w:firstLine="567"/>
        <w:jc w:val="both"/>
        <w:rPr>
          <w:sz w:val="24"/>
          <w:szCs w:val="24"/>
        </w:rPr>
      </w:pPr>
      <w:r w:rsidRPr="00811ECE">
        <w:rPr>
          <w:sz w:val="24"/>
          <w:szCs w:val="24"/>
        </w:rPr>
        <w:t>- Đơn vị thực hiện thử nghiệm kiểm soát chất lượng VTTB: Công ty TNHH MTV thí nghiệm điện miền Bắc (NPCETC)</w:t>
      </w:r>
    </w:p>
    <w:p w14:paraId="3C97BA4A" w14:textId="77777777" w:rsidR="00811ECE" w:rsidRPr="00206693" w:rsidRDefault="00811ECE" w:rsidP="007A6F9B">
      <w:pPr>
        <w:spacing w:before="60" w:after="0" w:line="240" w:lineRule="auto"/>
        <w:ind w:firstLine="567"/>
        <w:jc w:val="both"/>
        <w:rPr>
          <w:b/>
          <w:bCs/>
          <w:i/>
          <w:iCs/>
          <w:sz w:val="24"/>
          <w:szCs w:val="24"/>
        </w:rPr>
      </w:pPr>
      <w:r w:rsidRPr="00206693">
        <w:rPr>
          <w:b/>
          <w:bCs/>
          <w:i/>
          <w:iCs/>
          <w:sz w:val="24"/>
          <w:szCs w:val="24"/>
        </w:rPr>
        <w:t>- Mọi chi phí thí nghiệm thử nghiệm đã bao gồm trong giá dự thầu của nhà thầu</w:t>
      </w:r>
      <w:r w:rsidRPr="00206693">
        <w:rPr>
          <w:b/>
          <w:bCs/>
          <w:i/>
          <w:iCs/>
          <w:sz w:val="24"/>
          <w:szCs w:val="24"/>
        </w:rPr>
        <w:cr/>
      </w:r>
    </w:p>
    <w:p w14:paraId="586659AB" w14:textId="78C25322" w:rsidR="00F35E72" w:rsidRPr="00F35E72" w:rsidRDefault="00811ECE" w:rsidP="007A6F9B">
      <w:pPr>
        <w:spacing w:before="60" w:after="0" w:line="240" w:lineRule="auto"/>
        <w:ind w:firstLine="567"/>
        <w:jc w:val="both"/>
        <w:rPr>
          <w:b/>
          <w:bCs/>
          <w:sz w:val="24"/>
          <w:szCs w:val="24"/>
          <w:lang w:val="en-US"/>
        </w:rPr>
      </w:pPr>
      <w:r w:rsidRPr="00811ECE">
        <w:rPr>
          <w:b/>
          <w:bCs/>
          <w:sz w:val="24"/>
          <w:szCs w:val="24"/>
        </w:rPr>
        <w:t xml:space="preserve">II. </w:t>
      </w:r>
      <w:r w:rsidR="00F35E72">
        <w:rPr>
          <w:b/>
          <w:bCs/>
          <w:sz w:val="24"/>
          <w:szCs w:val="24"/>
          <w:lang w:val="en-US"/>
        </w:rPr>
        <w:t>THIẾT BỊ TRUNG THẾ 22KV</w:t>
      </w:r>
    </w:p>
    <w:p w14:paraId="23D28472" w14:textId="619C4842" w:rsidR="00811ECE" w:rsidRPr="00811ECE" w:rsidRDefault="00F35E72" w:rsidP="007A6F9B">
      <w:pPr>
        <w:spacing w:before="60" w:after="0" w:line="240" w:lineRule="auto"/>
        <w:ind w:firstLine="567"/>
        <w:jc w:val="both"/>
        <w:rPr>
          <w:b/>
          <w:bCs/>
          <w:sz w:val="24"/>
          <w:szCs w:val="24"/>
        </w:rPr>
      </w:pPr>
      <w:r>
        <w:rPr>
          <w:b/>
          <w:bCs/>
          <w:sz w:val="24"/>
          <w:szCs w:val="24"/>
          <w:lang w:val="en-US"/>
        </w:rPr>
        <w:t>1. Tủ hợp bộ</w:t>
      </w:r>
      <w:r w:rsidR="00811ECE" w:rsidRPr="00811ECE">
        <w:rPr>
          <w:b/>
          <w:bCs/>
          <w:sz w:val="24"/>
          <w:szCs w:val="24"/>
        </w:rPr>
        <w:t xml:space="preserve"> 22</w:t>
      </w:r>
      <w:r w:rsidR="00F14234">
        <w:rPr>
          <w:b/>
          <w:bCs/>
          <w:sz w:val="24"/>
          <w:szCs w:val="24"/>
          <w:lang w:val="en-US"/>
        </w:rPr>
        <w:t>k</w:t>
      </w:r>
      <w:r w:rsidR="00811ECE" w:rsidRPr="00811ECE">
        <w:rPr>
          <w:b/>
          <w:bCs/>
          <w:sz w:val="24"/>
          <w:szCs w:val="24"/>
        </w:rPr>
        <w:t>V</w:t>
      </w:r>
    </w:p>
    <w:p w14:paraId="5E2FE1E7" w14:textId="77777777" w:rsidR="00811ECE" w:rsidRPr="00811ECE" w:rsidRDefault="00811ECE" w:rsidP="007A6F9B">
      <w:pPr>
        <w:spacing w:before="60" w:after="0" w:line="240" w:lineRule="auto"/>
        <w:ind w:firstLine="567"/>
        <w:jc w:val="both"/>
        <w:rPr>
          <w:sz w:val="24"/>
          <w:szCs w:val="24"/>
        </w:rPr>
      </w:pPr>
      <w:r w:rsidRPr="00811ECE">
        <w:rPr>
          <w:sz w:val="24"/>
          <w:szCs w:val="24"/>
        </w:rPr>
        <w:t>1. Yêu cầu kỹ thuật chung tủ hợp bộ:</w:t>
      </w:r>
    </w:p>
    <w:p w14:paraId="6DFA489C" w14:textId="77777777" w:rsidR="00811ECE" w:rsidRPr="00811ECE" w:rsidRDefault="00811ECE" w:rsidP="007A6F9B">
      <w:pPr>
        <w:spacing w:before="60" w:after="0" w:line="240" w:lineRule="auto"/>
        <w:ind w:firstLine="567"/>
        <w:jc w:val="both"/>
        <w:rPr>
          <w:sz w:val="24"/>
          <w:szCs w:val="24"/>
        </w:rPr>
      </w:pPr>
      <w:r w:rsidRPr="00811ECE">
        <w:rPr>
          <w:sz w:val="24"/>
          <w:szCs w:val="24"/>
        </w:rPr>
        <w:t>a. Cấu tạo tủ hợp bộ:</w:t>
      </w:r>
    </w:p>
    <w:p w14:paraId="35C085E1" w14:textId="77777777" w:rsidR="00811ECE" w:rsidRPr="00811ECE" w:rsidRDefault="00811ECE" w:rsidP="007A6F9B">
      <w:pPr>
        <w:spacing w:before="60" w:after="0" w:line="240" w:lineRule="auto"/>
        <w:ind w:firstLine="567"/>
        <w:jc w:val="both"/>
        <w:rPr>
          <w:sz w:val="24"/>
          <w:szCs w:val="24"/>
        </w:rPr>
      </w:pPr>
      <w:r w:rsidRPr="00811ECE">
        <w:rPr>
          <w:sz w:val="24"/>
          <w:szCs w:val="24"/>
        </w:rPr>
        <w:t>- Tủ hợp bộ là kiểu metal-clad, cách điện bằng không khí, được lắp đặt sắp xếp thành hàng. Tủ máy cắt gồm các ngăn chính sau:</w:t>
      </w:r>
    </w:p>
    <w:p w14:paraId="35DCD04C" w14:textId="77777777" w:rsidR="00811ECE" w:rsidRPr="00811ECE" w:rsidRDefault="00811ECE" w:rsidP="007A6F9B">
      <w:pPr>
        <w:spacing w:before="60" w:after="0" w:line="240" w:lineRule="auto"/>
        <w:ind w:firstLine="567"/>
        <w:jc w:val="both"/>
        <w:rPr>
          <w:sz w:val="24"/>
          <w:szCs w:val="24"/>
        </w:rPr>
      </w:pPr>
      <w:r w:rsidRPr="00811ECE">
        <w:rPr>
          <w:sz w:val="24"/>
          <w:szCs w:val="24"/>
        </w:rPr>
        <w:t>+ Ngăn thanh cái.</w:t>
      </w:r>
    </w:p>
    <w:p w14:paraId="732FB8FD" w14:textId="77777777" w:rsidR="00811ECE" w:rsidRPr="00811ECE" w:rsidRDefault="00811ECE" w:rsidP="007A6F9B">
      <w:pPr>
        <w:spacing w:before="60" w:after="0" w:line="240" w:lineRule="auto"/>
        <w:ind w:firstLine="567"/>
        <w:jc w:val="both"/>
        <w:rPr>
          <w:sz w:val="24"/>
          <w:szCs w:val="24"/>
        </w:rPr>
      </w:pPr>
      <w:r w:rsidRPr="00811ECE">
        <w:rPr>
          <w:sz w:val="24"/>
          <w:szCs w:val="24"/>
        </w:rPr>
        <w:t xml:space="preserve">+ Ngăn máy cắt, lắp máy cắt kiểu rút ra được. </w:t>
      </w:r>
    </w:p>
    <w:p w14:paraId="08D8C9C2" w14:textId="77777777" w:rsidR="00811ECE" w:rsidRPr="00811ECE" w:rsidRDefault="00811ECE" w:rsidP="007A6F9B">
      <w:pPr>
        <w:spacing w:before="60" w:after="0" w:line="240" w:lineRule="auto"/>
        <w:ind w:firstLine="567"/>
        <w:jc w:val="both"/>
        <w:rPr>
          <w:sz w:val="24"/>
          <w:szCs w:val="24"/>
        </w:rPr>
      </w:pPr>
      <w:r w:rsidRPr="00811ECE">
        <w:rPr>
          <w:sz w:val="24"/>
          <w:szCs w:val="24"/>
        </w:rPr>
        <w:t>+ Ngăn đấu nối cáp, máy biến dòng, máy biến điện áp và dao nối đất</w:t>
      </w:r>
    </w:p>
    <w:p w14:paraId="7FC0D716" w14:textId="77777777" w:rsidR="00811ECE" w:rsidRPr="00811ECE" w:rsidRDefault="00811ECE" w:rsidP="007A6F9B">
      <w:pPr>
        <w:spacing w:before="60" w:after="0" w:line="240" w:lineRule="auto"/>
        <w:ind w:firstLine="567"/>
        <w:jc w:val="both"/>
        <w:rPr>
          <w:sz w:val="24"/>
          <w:szCs w:val="24"/>
        </w:rPr>
      </w:pPr>
      <w:r w:rsidRPr="00811ECE">
        <w:rPr>
          <w:sz w:val="24"/>
          <w:szCs w:val="24"/>
        </w:rPr>
        <w:t>+ Ngăn điều khiển: bao gồm tất cả thiết bị điều khiển, đo lường, rơle bảo vệ…</w:t>
      </w:r>
    </w:p>
    <w:p w14:paraId="24086F5D" w14:textId="77777777" w:rsidR="00811ECE" w:rsidRPr="00811ECE" w:rsidRDefault="00811ECE" w:rsidP="007A6F9B">
      <w:pPr>
        <w:spacing w:before="60" w:after="0" w:line="240" w:lineRule="auto"/>
        <w:ind w:firstLine="567"/>
        <w:jc w:val="both"/>
        <w:rPr>
          <w:sz w:val="24"/>
          <w:szCs w:val="24"/>
        </w:rPr>
      </w:pPr>
      <w:r w:rsidRPr="00811ECE">
        <w:rPr>
          <w:sz w:val="24"/>
          <w:szCs w:val="24"/>
        </w:rPr>
        <w:t xml:space="preserve">- Tủ hợp bộ được thiết kế lắp đặt trong nhà, có cấp bảo vệ IP- 41 theo tiêu chuẩn IEC60529. </w:t>
      </w:r>
    </w:p>
    <w:p w14:paraId="72A50CBD" w14:textId="77777777" w:rsidR="00811ECE" w:rsidRPr="00811ECE" w:rsidRDefault="00811ECE" w:rsidP="007A6F9B">
      <w:pPr>
        <w:spacing w:before="60" w:after="0" w:line="240" w:lineRule="auto"/>
        <w:ind w:firstLine="567"/>
        <w:jc w:val="both"/>
        <w:rPr>
          <w:sz w:val="24"/>
          <w:szCs w:val="24"/>
        </w:rPr>
      </w:pPr>
      <w:r w:rsidRPr="00811ECE">
        <w:rPr>
          <w:sz w:val="24"/>
          <w:szCs w:val="24"/>
        </w:rPr>
        <w:t>Các bộ phận khác bên trong tủ máy cắt như: biến dòng điện, điện áp, máy cắt, thanh cái… có cấp bảo vệ IP4x.</w:t>
      </w:r>
    </w:p>
    <w:p w14:paraId="40E69337" w14:textId="77777777" w:rsidR="00811ECE" w:rsidRPr="00811ECE" w:rsidRDefault="00811ECE" w:rsidP="007A6F9B">
      <w:pPr>
        <w:spacing w:before="60" w:after="0" w:line="240" w:lineRule="auto"/>
        <w:ind w:firstLine="567"/>
        <w:jc w:val="both"/>
        <w:rPr>
          <w:sz w:val="24"/>
          <w:szCs w:val="24"/>
        </w:rPr>
      </w:pPr>
      <w:r w:rsidRPr="00811ECE">
        <w:rPr>
          <w:sz w:val="24"/>
          <w:szCs w:val="24"/>
        </w:rPr>
        <w:t>- Tủ phải được trang bị hệ thống sấy chống ẩm và làm việc với chế độ tự động khi độ ẩm trong khoảng 50 - 100%. Vật liệu bên trong tủ phải là loại không cháy. Tủ phải có hệ thống thông gió, đối lưu không khí đặc biệt là trong trường hợp máy cắt ở trạng thái làm việc và thí nghiệm.</w:t>
      </w:r>
    </w:p>
    <w:p w14:paraId="68AA75D3" w14:textId="77777777" w:rsidR="00811ECE" w:rsidRPr="00811ECE" w:rsidRDefault="00811ECE" w:rsidP="007A6F9B">
      <w:pPr>
        <w:spacing w:before="60" w:after="0" w:line="240" w:lineRule="auto"/>
        <w:ind w:firstLine="567"/>
        <w:jc w:val="both"/>
        <w:rPr>
          <w:sz w:val="24"/>
          <w:szCs w:val="24"/>
        </w:rPr>
      </w:pPr>
      <w:r w:rsidRPr="00811ECE">
        <w:rPr>
          <w:sz w:val="24"/>
          <w:szCs w:val="24"/>
        </w:rPr>
        <w:t xml:space="preserve">- Vỏ tủ được thiết kế để có khả năng chịu sự cố phóng điện giữa các phần trong tủ mà không ảnh hưởng đến trong các phần (ngăn) khác. </w:t>
      </w:r>
    </w:p>
    <w:p w14:paraId="6E771F7A" w14:textId="77777777" w:rsidR="00811ECE" w:rsidRPr="00811ECE" w:rsidRDefault="00811ECE" w:rsidP="007A6F9B">
      <w:pPr>
        <w:spacing w:before="60" w:after="0" w:line="240" w:lineRule="auto"/>
        <w:ind w:firstLine="567"/>
        <w:jc w:val="both"/>
        <w:rPr>
          <w:sz w:val="24"/>
          <w:szCs w:val="24"/>
        </w:rPr>
      </w:pPr>
      <w:r w:rsidRPr="00811ECE">
        <w:rPr>
          <w:sz w:val="24"/>
          <w:szCs w:val="24"/>
        </w:rPr>
        <w:t>- Tất cả các cửa tủ là loại có cửa khoá, có tấm chắn và nối đất bảo đảm để ngăn ngừa tai nạn khi tiếp xúc với các phần mang điện; phải được khoá liên động cơ/điện để ngăn ngừa máy cắt hoạt động trong lúc cửa mở hoặc ở trong tình trạng chưa vận hành (lắp đặt/sửa chữa…).</w:t>
      </w:r>
    </w:p>
    <w:p w14:paraId="6AFF86E0" w14:textId="77777777" w:rsidR="00811ECE" w:rsidRPr="00811ECE" w:rsidRDefault="00811ECE" w:rsidP="007A6F9B">
      <w:pPr>
        <w:spacing w:before="60" w:after="0" w:line="240" w:lineRule="auto"/>
        <w:ind w:firstLine="567"/>
        <w:jc w:val="both"/>
        <w:rPr>
          <w:sz w:val="24"/>
          <w:szCs w:val="24"/>
        </w:rPr>
      </w:pPr>
      <w:r w:rsidRPr="00811ECE">
        <w:rPr>
          <w:sz w:val="24"/>
          <w:szCs w:val="24"/>
        </w:rPr>
        <w:t xml:space="preserve">- Tủ máy cắt phải có bộ chỉ thị trạng thái máy cắt ở các vị trí “vận hành”, “thử nghiệm” và “sửa chữa”, có thể nhìn thấy được mà không cần phải mở cửa tủ. </w:t>
      </w:r>
    </w:p>
    <w:p w14:paraId="67E62D71" w14:textId="77777777" w:rsidR="00811ECE" w:rsidRPr="00811ECE" w:rsidRDefault="00811ECE" w:rsidP="007A6F9B">
      <w:pPr>
        <w:spacing w:before="60" w:after="0" w:line="240" w:lineRule="auto"/>
        <w:ind w:firstLine="567"/>
        <w:jc w:val="both"/>
        <w:rPr>
          <w:sz w:val="24"/>
          <w:szCs w:val="24"/>
        </w:rPr>
      </w:pPr>
      <w:r w:rsidRPr="00811ECE">
        <w:rPr>
          <w:sz w:val="24"/>
          <w:szCs w:val="24"/>
        </w:rPr>
        <w:t>- Hệ thống liên động cơ khí ngăn ngừa các thao tác máy cắt ở các vị trí không tương ứng phải được hướng dẫn trong catalogue thiết bị.</w:t>
      </w:r>
    </w:p>
    <w:p w14:paraId="046A41D0" w14:textId="77777777" w:rsidR="00811ECE" w:rsidRPr="00811ECE" w:rsidRDefault="00811ECE" w:rsidP="007A6F9B">
      <w:pPr>
        <w:spacing w:before="60" w:after="0" w:line="240" w:lineRule="auto"/>
        <w:ind w:firstLine="567"/>
        <w:jc w:val="both"/>
        <w:rPr>
          <w:sz w:val="24"/>
          <w:szCs w:val="24"/>
        </w:rPr>
      </w:pPr>
      <w:r w:rsidRPr="00811ECE">
        <w:rPr>
          <w:sz w:val="24"/>
          <w:szCs w:val="24"/>
        </w:rPr>
        <w:t>- Mặt trước tủ máy cắt phải gồm các phần sau:</w:t>
      </w:r>
    </w:p>
    <w:p w14:paraId="7B6B8267" w14:textId="77777777" w:rsidR="00811ECE" w:rsidRPr="00811ECE" w:rsidRDefault="00811ECE" w:rsidP="007A6F9B">
      <w:pPr>
        <w:spacing w:before="60" w:after="0" w:line="240" w:lineRule="auto"/>
        <w:ind w:firstLine="567"/>
        <w:jc w:val="both"/>
        <w:rPr>
          <w:sz w:val="24"/>
          <w:szCs w:val="24"/>
        </w:rPr>
      </w:pPr>
      <w:r w:rsidRPr="00811ECE">
        <w:rPr>
          <w:sz w:val="24"/>
          <w:szCs w:val="24"/>
        </w:rPr>
        <w:t>(1) Sơ đồ một sợi Mimic nổi (Mimic diagram)</w:t>
      </w:r>
    </w:p>
    <w:p w14:paraId="6676B24F" w14:textId="77777777" w:rsidR="00811ECE" w:rsidRPr="00811ECE" w:rsidRDefault="00811ECE" w:rsidP="007A6F9B">
      <w:pPr>
        <w:spacing w:before="60" w:after="0" w:line="240" w:lineRule="auto"/>
        <w:ind w:firstLine="567"/>
        <w:jc w:val="both"/>
        <w:rPr>
          <w:sz w:val="24"/>
          <w:szCs w:val="24"/>
        </w:rPr>
      </w:pPr>
      <w:r w:rsidRPr="00811ECE">
        <w:rPr>
          <w:sz w:val="24"/>
          <w:szCs w:val="24"/>
        </w:rPr>
        <w:t>(2) Các khóa thao tác, khóa lựa chọn chế độ vận hành, khóa cắt khẩn cấp…</w:t>
      </w:r>
    </w:p>
    <w:p w14:paraId="72A37B81" w14:textId="77777777" w:rsidR="00811ECE" w:rsidRPr="00811ECE" w:rsidRDefault="00811ECE" w:rsidP="007A6F9B">
      <w:pPr>
        <w:spacing w:before="60" w:after="0" w:line="240" w:lineRule="auto"/>
        <w:ind w:firstLine="567"/>
        <w:jc w:val="both"/>
        <w:rPr>
          <w:sz w:val="24"/>
          <w:szCs w:val="24"/>
        </w:rPr>
      </w:pPr>
      <w:r w:rsidRPr="00811ECE">
        <w:rPr>
          <w:sz w:val="24"/>
          <w:szCs w:val="24"/>
        </w:rPr>
        <w:t>+ Khóa chọn lựa vị trí “LOCAL/REMOTE”: Việc chọn lựa thao tác tại chỗ “Local” sẽ ngăn cấm thao tác máy cắt từ bất cứ nguồn điều khiển từ xa nào trong hệ thống điều khiển.</w:t>
      </w:r>
    </w:p>
    <w:p w14:paraId="04C5F8E8" w14:textId="77777777" w:rsidR="00811ECE" w:rsidRPr="00811ECE" w:rsidRDefault="00811ECE" w:rsidP="007A6F9B">
      <w:pPr>
        <w:spacing w:before="60" w:after="0" w:line="240" w:lineRule="auto"/>
        <w:ind w:firstLine="567"/>
        <w:jc w:val="both"/>
        <w:rPr>
          <w:sz w:val="24"/>
          <w:szCs w:val="24"/>
        </w:rPr>
      </w:pPr>
      <w:r w:rsidRPr="00811ECE">
        <w:rPr>
          <w:sz w:val="24"/>
          <w:szCs w:val="24"/>
        </w:rPr>
        <w:lastRenderedPageBreak/>
        <w:t xml:space="preserve">+ Khóa điều khiển “OPEN/NEUTRAL/CLOSE“ là kiểu nút nhấn, kèm đèn báo vị trí không tương ứng của máy cắt. </w:t>
      </w:r>
    </w:p>
    <w:p w14:paraId="39EA8545" w14:textId="77777777" w:rsidR="00811ECE" w:rsidRPr="00811ECE" w:rsidRDefault="00811ECE" w:rsidP="007A6F9B">
      <w:pPr>
        <w:spacing w:before="60" w:after="0" w:line="240" w:lineRule="auto"/>
        <w:ind w:firstLine="567"/>
        <w:jc w:val="both"/>
        <w:rPr>
          <w:sz w:val="24"/>
          <w:szCs w:val="24"/>
        </w:rPr>
      </w:pPr>
      <w:r w:rsidRPr="00811ECE">
        <w:rPr>
          <w:sz w:val="24"/>
          <w:szCs w:val="24"/>
        </w:rPr>
        <w:t>+ Khóa cắt khẩn cấp (EMERGENCY TRIP DEVICE): thao tác bằng tay trong trường hợp sự cố nguồn điện cung cấp. Thao tác cắt mà không cần bất cứ điều kiện thao tác phụ trợ khác, có nhãn, màu riêng biệt để chống thao tác nhầm.</w:t>
      </w:r>
    </w:p>
    <w:p w14:paraId="75076940" w14:textId="77777777" w:rsidR="00811ECE" w:rsidRPr="00811ECE" w:rsidRDefault="00811ECE" w:rsidP="007A6F9B">
      <w:pPr>
        <w:spacing w:before="60" w:after="0" w:line="240" w:lineRule="auto"/>
        <w:ind w:firstLine="567"/>
        <w:jc w:val="both"/>
        <w:rPr>
          <w:sz w:val="24"/>
          <w:szCs w:val="24"/>
        </w:rPr>
      </w:pPr>
      <w:r w:rsidRPr="00811ECE">
        <w:rPr>
          <w:sz w:val="24"/>
          <w:szCs w:val="24"/>
        </w:rPr>
        <w:t>(1) Bộ cảnh báo: hiển thị các tín hiệu trạng thái, đèn tín hiệu chỉ thị vị trí của dao nối đất, cảnh báo người vận hành…</w:t>
      </w:r>
    </w:p>
    <w:p w14:paraId="385DBD81" w14:textId="77777777" w:rsidR="00811ECE" w:rsidRPr="00811ECE" w:rsidRDefault="00811ECE" w:rsidP="007A6F9B">
      <w:pPr>
        <w:spacing w:before="60" w:after="0" w:line="240" w:lineRule="auto"/>
        <w:ind w:firstLine="567"/>
        <w:jc w:val="both"/>
        <w:rPr>
          <w:sz w:val="24"/>
          <w:szCs w:val="24"/>
        </w:rPr>
      </w:pPr>
      <w:r w:rsidRPr="00811ECE">
        <w:rPr>
          <w:sz w:val="24"/>
          <w:szCs w:val="24"/>
        </w:rPr>
        <w:t xml:space="preserve">- Cấp an toàn khi sự cố phát sinh hồ quang bên trong tủ: </w:t>
      </w:r>
    </w:p>
    <w:p w14:paraId="7F3BBE13" w14:textId="77777777" w:rsidR="00811ECE" w:rsidRPr="00811ECE" w:rsidRDefault="00811ECE" w:rsidP="007A6F9B">
      <w:pPr>
        <w:spacing w:before="60" w:after="0" w:line="240" w:lineRule="auto"/>
        <w:ind w:firstLine="567"/>
        <w:jc w:val="both"/>
        <w:rPr>
          <w:sz w:val="24"/>
          <w:szCs w:val="24"/>
        </w:rPr>
      </w:pPr>
      <w:r w:rsidRPr="00811ECE">
        <w:rPr>
          <w:sz w:val="24"/>
          <w:szCs w:val="24"/>
        </w:rPr>
        <w:t>+ Không hạn chế tiếp cận tủ từ mặt trước, mặt bên và mặt sau (IAC A FLR).</w:t>
      </w:r>
    </w:p>
    <w:p w14:paraId="31F7D24B" w14:textId="77777777" w:rsidR="00811ECE" w:rsidRPr="00811ECE" w:rsidRDefault="00811ECE" w:rsidP="007A6F9B">
      <w:pPr>
        <w:spacing w:before="60" w:after="0" w:line="240" w:lineRule="auto"/>
        <w:ind w:firstLine="567"/>
        <w:jc w:val="both"/>
        <w:rPr>
          <w:sz w:val="24"/>
          <w:szCs w:val="24"/>
        </w:rPr>
      </w:pPr>
      <w:r w:rsidRPr="00811ECE">
        <w:rPr>
          <w:sz w:val="24"/>
          <w:szCs w:val="24"/>
        </w:rPr>
        <w:t>+ Khi xảy ra sự cố phát sinh hồ quang bên trong tủ, tủ phải được thiết kế để hồ quang thoát ra bên ngoài theo hướng lên đỉnh tủ, không thoát hồ quang xuống dưới đáy tủ để tránh hồ quang thoát xuống mương cáp lực.</w:t>
      </w:r>
    </w:p>
    <w:p w14:paraId="0B4B5699" w14:textId="77777777" w:rsidR="00811ECE" w:rsidRPr="00811ECE" w:rsidRDefault="00811ECE" w:rsidP="007A6F9B">
      <w:pPr>
        <w:spacing w:before="60" w:after="0" w:line="240" w:lineRule="auto"/>
        <w:ind w:firstLine="567"/>
        <w:jc w:val="both"/>
        <w:rPr>
          <w:sz w:val="24"/>
          <w:szCs w:val="24"/>
        </w:rPr>
      </w:pPr>
      <w:r w:rsidRPr="00811ECE">
        <w:rPr>
          <w:sz w:val="24"/>
          <w:szCs w:val="24"/>
        </w:rPr>
        <w:t>- Sự liên tục cung cấp điện của các tủ: LSC 2B</w:t>
      </w:r>
    </w:p>
    <w:p w14:paraId="6445ECC5" w14:textId="77777777" w:rsidR="00811ECE" w:rsidRPr="00811ECE" w:rsidRDefault="00811ECE" w:rsidP="007A6F9B">
      <w:pPr>
        <w:spacing w:before="60" w:after="0" w:line="240" w:lineRule="auto"/>
        <w:ind w:firstLine="567"/>
        <w:jc w:val="both"/>
        <w:rPr>
          <w:sz w:val="24"/>
          <w:szCs w:val="24"/>
        </w:rPr>
      </w:pPr>
      <w:r w:rsidRPr="00811ECE">
        <w:rPr>
          <w:sz w:val="24"/>
          <w:szCs w:val="24"/>
        </w:rPr>
        <w:t xml:space="preserve">b. Phần máy cắt: </w:t>
      </w:r>
    </w:p>
    <w:p w14:paraId="69991C74" w14:textId="77777777" w:rsidR="00811ECE" w:rsidRPr="00811ECE" w:rsidRDefault="00811ECE" w:rsidP="007A6F9B">
      <w:pPr>
        <w:spacing w:before="60" w:after="0" w:line="240" w:lineRule="auto"/>
        <w:ind w:firstLine="567"/>
        <w:jc w:val="both"/>
        <w:rPr>
          <w:sz w:val="24"/>
          <w:szCs w:val="24"/>
        </w:rPr>
      </w:pPr>
      <w:r w:rsidRPr="00811ECE">
        <w:rPr>
          <w:sz w:val="24"/>
          <w:szCs w:val="24"/>
        </w:rPr>
        <w:t>- Máy cắt phải là kiểu kéo ra được, cho phép di chuyển máy cắt vào/ra ở các vị trí “vận hành”, “thí nghiệm” và “sửa chữa”. Máy cắt dập hồ quang bằng chân không.</w:t>
      </w:r>
    </w:p>
    <w:p w14:paraId="31E574A5" w14:textId="77777777" w:rsidR="00811ECE" w:rsidRPr="00811ECE" w:rsidRDefault="00811ECE" w:rsidP="007A6F9B">
      <w:pPr>
        <w:spacing w:before="60" w:after="0" w:line="240" w:lineRule="auto"/>
        <w:ind w:firstLine="567"/>
        <w:jc w:val="both"/>
        <w:rPr>
          <w:sz w:val="24"/>
          <w:szCs w:val="24"/>
        </w:rPr>
      </w:pPr>
      <w:r w:rsidRPr="00811ECE">
        <w:rPr>
          <w:sz w:val="24"/>
          <w:szCs w:val="24"/>
        </w:rPr>
        <w:t xml:space="preserve">- Bộ truyền động của máy cắt kiểu lò xo, được tích năng bằng mô tơ và quay tay. Máy cắt phải có khả năng đóng cắt bằng tay trong trường hợp mất nguồn điều khiển. Thời gian tích năng lò xo không quá 15 giây, lò xo phải tự động tích năng ngay khi động cơ được cấp nguồn và khi máy cắt thực hiện xong chu trình đóng. </w:t>
      </w:r>
    </w:p>
    <w:p w14:paraId="4AB8A400" w14:textId="77777777" w:rsidR="00811ECE" w:rsidRPr="00811ECE" w:rsidRDefault="00811ECE" w:rsidP="007A6F9B">
      <w:pPr>
        <w:spacing w:before="60" w:after="0" w:line="240" w:lineRule="auto"/>
        <w:ind w:firstLine="567"/>
        <w:jc w:val="both"/>
        <w:rPr>
          <w:sz w:val="24"/>
          <w:szCs w:val="24"/>
        </w:rPr>
      </w:pPr>
      <w:r w:rsidRPr="00811ECE">
        <w:rPr>
          <w:sz w:val="24"/>
          <w:szCs w:val="24"/>
        </w:rPr>
        <w:t>- Thực hiện đóng cắt lặp lại theo chu trình. Bộ truyền động được trang bị bộ phận chống đóng lại máy cắt nhiều lần.</w:t>
      </w:r>
    </w:p>
    <w:p w14:paraId="28786779" w14:textId="77777777" w:rsidR="00811ECE" w:rsidRPr="00811ECE" w:rsidRDefault="00811ECE" w:rsidP="007A6F9B">
      <w:pPr>
        <w:spacing w:before="60" w:after="0" w:line="240" w:lineRule="auto"/>
        <w:ind w:firstLine="567"/>
        <w:jc w:val="both"/>
        <w:rPr>
          <w:sz w:val="24"/>
          <w:szCs w:val="24"/>
        </w:rPr>
      </w:pPr>
      <w:r w:rsidRPr="00811ECE">
        <w:rPr>
          <w:sz w:val="24"/>
          <w:szCs w:val="24"/>
        </w:rPr>
        <w:t xml:space="preserve">- Điện áp cấp nguồn động cơ tích năng lò xo 220VDC. Điện áp cấp nguồn cho mạch điều khiển và các chức năng phụ khác vận hành ở mức 85% đến 110% giá trị điện áp định mức. </w:t>
      </w:r>
    </w:p>
    <w:p w14:paraId="2E264DC5" w14:textId="77777777" w:rsidR="00811ECE" w:rsidRPr="00811ECE" w:rsidRDefault="00811ECE" w:rsidP="007A6F9B">
      <w:pPr>
        <w:spacing w:before="60" w:after="0" w:line="240" w:lineRule="auto"/>
        <w:ind w:firstLine="567"/>
        <w:jc w:val="both"/>
        <w:rPr>
          <w:sz w:val="24"/>
          <w:szCs w:val="24"/>
        </w:rPr>
      </w:pPr>
      <w:r w:rsidRPr="00811ECE">
        <w:rPr>
          <w:sz w:val="24"/>
          <w:szCs w:val="24"/>
        </w:rPr>
        <w:t>- Máy cắt phải có bộ chỉ thị trạng thái máy đóng/cắt, trạng thái tích ngăn lò xo.</w:t>
      </w:r>
    </w:p>
    <w:p w14:paraId="0E825CFB" w14:textId="77777777" w:rsidR="00811ECE" w:rsidRPr="00811ECE" w:rsidRDefault="00811ECE" w:rsidP="007A6F9B">
      <w:pPr>
        <w:spacing w:before="60" w:after="0" w:line="240" w:lineRule="auto"/>
        <w:ind w:firstLine="567"/>
        <w:jc w:val="both"/>
        <w:rPr>
          <w:sz w:val="24"/>
          <w:szCs w:val="24"/>
        </w:rPr>
      </w:pPr>
      <w:r w:rsidRPr="00811ECE">
        <w:rPr>
          <w:sz w:val="24"/>
          <w:szCs w:val="24"/>
        </w:rPr>
        <w:t>- Ngăn máy cắt phải có cửa chắn (kiểu sập) ngăn phần mang điện trong máy cắt với phần không mang điện. Cửa chắn có khả năng hoạt động và khoá độc lập. Cửa chắn sẽ tự động mở/đóng nhờ liên động cơ khí khi di chuyển máy cắt (tương tự cho ngăn máy biến điện áp). Khi ở vị trí đóng, cửa chắn sẽ ngăn cách các tác động từ bên ngoài cũng như cách ly ngăn máy cắt và phần mang điện đấu nối lên thanh cái.</w:t>
      </w:r>
    </w:p>
    <w:p w14:paraId="3A35B791" w14:textId="77777777" w:rsidR="00811ECE" w:rsidRPr="00811ECE" w:rsidRDefault="00811ECE" w:rsidP="007A6F9B">
      <w:pPr>
        <w:spacing w:before="60" w:after="0" w:line="240" w:lineRule="auto"/>
        <w:ind w:firstLine="567"/>
        <w:jc w:val="both"/>
        <w:rPr>
          <w:sz w:val="24"/>
          <w:szCs w:val="24"/>
        </w:rPr>
      </w:pPr>
      <w:r w:rsidRPr="00811ECE">
        <w:rPr>
          <w:sz w:val="24"/>
          <w:szCs w:val="24"/>
        </w:rPr>
        <w:t>- Bộ cửa chắn của thanh cái, máy cắt và biến điện áp phải được sơn và đánh nhãn theo qui định. Màu hiển thị pha là loại không phai, ở vị trí dễ nhìn thấy.</w:t>
      </w:r>
    </w:p>
    <w:p w14:paraId="39CFF9DC" w14:textId="77777777" w:rsidR="00811ECE" w:rsidRPr="00811ECE" w:rsidRDefault="00811ECE" w:rsidP="007A6F9B">
      <w:pPr>
        <w:spacing w:before="60" w:after="0" w:line="240" w:lineRule="auto"/>
        <w:ind w:firstLine="567"/>
        <w:jc w:val="both"/>
        <w:rPr>
          <w:sz w:val="24"/>
          <w:szCs w:val="24"/>
        </w:rPr>
      </w:pPr>
      <w:r w:rsidRPr="00811ECE">
        <w:rPr>
          <w:sz w:val="24"/>
          <w:szCs w:val="24"/>
        </w:rPr>
        <w:t xml:space="preserve">- Các liên động cơ khí sẽ ngăn ngừa máy cắt thực hiện thao tác rút ra hoặc đưa vào vị trí sữa chữa khi mà máy cắt đang ở trạng thái đóng. Các liên động cơ khí khác giữ cố định máy cắt ở vị trí thí nghiệm, ngăn ngừa thao tác đẩy máy cắt vào vị trí đấu nối. Nếu lò xo đang ở trạng thái tích năng, có thể thao tác cắt giải phóng năng lượng lò xo đến mức an toàn ở vị trí thí nghiệm hoặc vị trí rút máy cắt hoặc trong trường hợp bảo dưỡng. </w:t>
      </w:r>
    </w:p>
    <w:p w14:paraId="7AB151FF" w14:textId="77777777" w:rsidR="00811ECE" w:rsidRPr="00811ECE" w:rsidRDefault="00811ECE" w:rsidP="007A6F9B">
      <w:pPr>
        <w:spacing w:before="60" w:after="0" w:line="240" w:lineRule="auto"/>
        <w:ind w:firstLine="567"/>
        <w:jc w:val="both"/>
        <w:rPr>
          <w:sz w:val="24"/>
          <w:szCs w:val="24"/>
        </w:rPr>
      </w:pPr>
      <w:r w:rsidRPr="00811ECE">
        <w:rPr>
          <w:sz w:val="24"/>
          <w:szCs w:val="24"/>
        </w:rPr>
        <w:t>c. Hệ thống tiếp điểm phụ, thiết bị phụ trợ:</w:t>
      </w:r>
    </w:p>
    <w:p w14:paraId="7FA3A51C" w14:textId="77777777" w:rsidR="00811ECE" w:rsidRPr="00811ECE" w:rsidRDefault="00811ECE" w:rsidP="007A6F9B">
      <w:pPr>
        <w:spacing w:before="60" w:after="0" w:line="240" w:lineRule="auto"/>
        <w:ind w:firstLine="567"/>
        <w:jc w:val="both"/>
        <w:rPr>
          <w:sz w:val="24"/>
          <w:szCs w:val="24"/>
        </w:rPr>
      </w:pPr>
      <w:r w:rsidRPr="00811ECE">
        <w:rPr>
          <w:sz w:val="24"/>
          <w:szCs w:val="24"/>
        </w:rPr>
        <w:t>- Máy cắt phải được cung cấp các cặp tiếp điểm phụ (NO/NC) cho yêu cầu đấu nối mạch điều khiển, bảo vệ, hiển thị, liên động và dự phòng…, được yêu cầu trong phần đặc tính kỹ thuật. Ngoài tiếp điểm phụ, các rơle trung gian và các thiết bị phụ trợ khác phải được cung cấp, đấu nối theo các mạch chức năng yêu cầu trong nội bộ của tủ máy cắt. Các mạch nhị thứ nội bộ, tiếp điểm phụ… sẽ được đấu nối dây đến hàng kẹp chờ sẵn bằng cáp nhiều lõi.</w:t>
      </w:r>
    </w:p>
    <w:p w14:paraId="44021E94" w14:textId="77777777" w:rsidR="00811ECE" w:rsidRPr="00811ECE" w:rsidRDefault="00811ECE" w:rsidP="007A6F9B">
      <w:pPr>
        <w:spacing w:before="60" w:after="0" w:line="240" w:lineRule="auto"/>
        <w:ind w:firstLine="567"/>
        <w:jc w:val="both"/>
        <w:rPr>
          <w:sz w:val="24"/>
          <w:szCs w:val="24"/>
        </w:rPr>
      </w:pPr>
      <w:r w:rsidRPr="00811ECE">
        <w:rPr>
          <w:sz w:val="24"/>
          <w:szCs w:val="24"/>
        </w:rPr>
        <w:lastRenderedPageBreak/>
        <w:t>- Ngoài ra, ngăn đấu nối nhị thứ được trang bị các rơ le thời gian, rơ le trung gian, biến dòng trung gian, cầu chì, cầu nối, áp tô mát, nhãn, hàng kẹp, hệ thống sấy, chiếu sáng liên động cánh cửa tủ, hộp đèn tín hiệu cảnh báo để lắp đặt đấu nối nhị thứ.</w:t>
      </w:r>
    </w:p>
    <w:p w14:paraId="205BF3E7" w14:textId="77777777" w:rsidR="00811ECE" w:rsidRPr="00811ECE" w:rsidRDefault="00811ECE" w:rsidP="007A6F9B">
      <w:pPr>
        <w:spacing w:before="60" w:after="0" w:line="240" w:lineRule="auto"/>
        <w:ind w:firstLine="567"/>
        <w:jc w:val="both"/>
        <w:rPr>
          <w:sz w:val="24"/>
          <w:szCs w:val="24"/>
        </w:rPr>
      </w:pPr>
      <w:r w:rsidRPr="00811ECE">
        <w:rPr>
          <w:sz w:val="24"/>
          <w:szCs w:val="24"/>
        </w:rPr>
        <w:t>d. Các điều kiện liên động cơ bản của tủ máy cắt hợp bộ:</w:t>
      </w:r>
    </w:p>
    <w:p w14:paraId="02A89A1F" w14:textId="77777777" w:rsidR="00811ECE" w:rsidRPr="00811ECE" w:rsidRDefault="00811ECE" w:rsidP="007A6F9B">
      <w:pPr>
        <w:spacing w:before="60" w:after="0" w:line="240" w:lineRule="auto"/>
        <w:ind w:firstLine="567"/>
        <w:jc w:val="both"/>
        <w:rPr>
          <w:sz w:val="24"/>
          <w:szCs w:val="24"/>
        </w:rPr>
      </w:pPr>
      <w:r w:rsidRPr="00811ECE">
        <w:rPr>
          <w:sz w:val="24"/>
          <w:szCs w:val="24"/>
        </w:rPr>
        <w:t xml:space="preserve">Các điều kiện liên động nội bộ tủ máy cắt gồm: </w:t>
      </w:r>
    </w:p>
    <w:p w14:paraId="192D4964" w14:textId="77777777" w:rsidR="00811ECE" w:rsidRPr="00811ECE" w:rsidRDefault="00811ECE" w:rsidP="007A6F9B">
      <w:pPr>
        <w:spacing w:before="60" w:after="0" w:line="240" w:lineRule="auto"/>
        <w:ind w:firstLine="567"/>
        <w:jc w:val="both"/>
        <w:rPr>
          <w:sz w:val="24"/>
          <w:szCs w:val="24"/>
        </w:rPr>
      </w:pPr>
      <w:r w:rsidRPr="00811ECE">
        <w:rPr>
          <w:sz w:val="24"/>
          <w:szCs w:val="24"/>
        </w:rPr>
        <w:t>- Khi đưa máy cắt ra hoặc đưa máy cắt vào vị trí vận hành, máy cắt phải ở trạng thái cắt. Không thực hiện các thao tác đóng/cắt trừ khi máy cắt đã ở đúng các vị trí “thử nghiệm” hoặc “cách ly”.</w:t>
      </w:r>
    </w:p>
    <w:p w14:paraId="796548A9" w14:textId="77777777" w:rsidR="00811ECE" w:rsidRPr="00811ECE" w:rsidRDefault="00811ECE" w:rsidP="007A6F9B">
      <w:pPr>
        <w:spacing w:before="60" w:after="0" w:line="240" w:lineRule="auto"/>
        <w:ind w:firstLine="567"/>
        <w:jc w:val="both"/>
        <w:rPr>
          <w:sz w:val="24"/>
          <w:szCs w:val="24"/>
        </w:rPr>
      </w:pPr>
      <w:r w:rsidRPr="00811ECE">
        <w:rPr>
          <w:sz w:val="24"/>
          <w:szCs w:val="24"/>
        </w:rPr>
        <w:t>- Khi tách jack cắm mạch điều khiển sẽ không thao tác máy cắt bằng điện khi máy cắt ở các vị trí “thử nghiệm”.</w:t>
      </w:r>
    </w:p>
    <w:p w14:paraId="3DA1693D" w14:textId="77777777" w:rsidR="00811ECE" w:rsidRPr="00811ECE" w:rsidRDefault="00811ECE" w:rsidP="007A6F9B">
      <w:pPr>
        <w:spacing w:before="60" w:after="0" w:line="240" w:lineRule="auto"/>
        <w:ind w:firstLine="567"/>
        <w:jc w:val="both"/>
        <w:rPr>
          <w:sz w:val="24"/>
          <w:szCs w:val="24"/>
        </w:rPr>
      </w:pPr>
      <w:r w:rsidRPr="00811ECE">
        <w:rPr>
          <w:sz w:val="24"/>
          <w:szCs w:val="24"/>
        </w:rPr>
        <w:t>- Liên động mở của tủ: máy cắt phải cắt, ở vị trí cách ly/nối đất trước khi mở của tủ máy cắt. Liên động nối đất: chỉ thực hiện đóng nối đất khi máy cắt đã cắt và ở vị trí cách ly. Khi dao nối đất đóng mới có thể mở cửa các ngăn dao nối đất và cánh cửa mặt sau tủ.</w:t>
      </w:r>
    </w:p>
    <w:p w14:paraId="744F2E16" w14:textId="77777777" w:rsidR="00811ECE" w:rsidRPr="00811ECE" w:rsidRDefault="00811ECE" w:rsidP="007A6F9B">
      <w:pPr>
        <w:spacing w:before="60" w:after="0" w:line="240" w:lineRule="auto"/>
        <w:ind w:firstLine="567"/>
        <w:jc w:val="both"/>
        <w:rPr>
          <w:sz w:val="24"/>
          <w:szCs w:val="24"/>
        </w:rPr>
      </w:pPr>
      <w:r w:rsidRPr="00811ECE">
        <w:rPr>
          <w:sz w:val="24"/>
          <w:szCs w:val="24"/>
        </w:rPr>
        <w:t>e. Hệ thống nối đất:</w:t>
      </w:r>
    </w:p>
    <w:p w14:paraId="1CA7F589" w14:textId="77777777" w:rsidR="00811ECE" w:rsidRPr="00811ECE" w:rsidRDefault="00811ECE" w:rsidP="007A6F9B">
      <w:pPr>
        <w:spacing w:before="60" w:after="0" w:line="240" w:lineRule="auto"/>
        <w:ind w:firstLine="567"/>
        <w:jc w:val="both"/>
        <w:rPr>
          <w:sz w:val="24"/>
          <w:szCs w:val="24"/>
        </w:rPr>
      </w:pPr>
      <w:r w:rsidRPr="00811ECE">
        <w:rPr>
          <w:sz w:val="24"/>
          <w:szCs w:val="24"/>
        </w:rPr>
        <w:t xml:space="preserve">* Thiết bị nối đất chính: </w:t>
      </w:r>
    </w:p>
    <w:p w14:paraId="72833FD7" w14:textId="77777777" w:rsidR="00811ECE" w:rsidRPr="00811ECE" w:rsidRDefault="00811ECE" w:rsidP="007A6F9B">
      <w:pPr>
        <w:spacing w:before="60" w:after="0" w:line="240" w:lineRule="auto"/>
        <w:ind w:firstLine="567"/>
        <w:jc w:val="both"/>
        <w:rPr>
          <w:sz w:val="24"/>
          <w:szCs w:val="24"/>
        </w:rPr>
      </w:pPr>
      <w:r w:rsidRPr="00811ECE">
        <w:rPr>
          <w:sz w:val="24"/>
          <w:szCs w:val="24"/>
        </w:rPr>
        <w:t xml:space="preserve">- Mỗi tủ máy cắt phải kèm bộ phận nối đất, có khả năng chịu đựng dòng ngắn mạch và thời gian ngắn mạch tương đương với máy cắt. </w:t>
      </w:r>
    </w:p>
    <w:p w14:paraId="3035085A" w14:textId="77777777" w:rsidR="00811ECE" w:rsidRPr="00811ECE" w:rsidRDefault="00811ECE" w:rsidP="007A6F9B">
      <w:pPr>
        <w:spacing w:before="60" w:after="0" w:line="240" w:lineRule="auto"/>
        <w:ind w:firstLine="567"/>
        <w:jc w:val="both"/>
        <w:rPr>
          <w:sz w:val="24"/>
          <w:szCs w:val="24"/>
        </w:rPr>
      </w:pPr>
      <w:r w:rsidRPr="00811ECE">
        <w:rPr>
          <w:sz w:val="24"/>
          <w:szCs w:val="24"/>
        </w:rPr>
        <w:t>- Dao nối đất: loại 3 pha thao tác bằng tay, cơ cấu tác động đóng nhanh, liên động điện và cơ khí với vị trí máy cắt. Dao nối đất độc lập với thiết bị đóng cắt chính có độ bền điện cấp E1, dao nối đất tích hợp với thiết bị đóng cắt chính có độ bền điện cấp E0 theo tiêu chuẩn IEC 62271- 200.</w:t>
      </w:r>
    </w:p>
    <w:p w14:paraId="7D8E383D" w14:textId="77777777" w:rsidR="00811ECE" w:rsidRPr="00811ECE" w:rsidRDefault="00811ECE" w:rsidP="007A6F9B">
      <w:pPr>
        <w:spacing w:before="60" w:after="0" w:line="240" w:lineRule="auto"/>
        <w:ind w:firstLine="567"/>
        <w:jc w:val="both"/>
        <w:rPr>
          <w:sz w:val="24"/>
          <w:szCs w:val="24"/>
        </w:rPr>
      </w:pPr>
      <w:r w:rsidRPr="00811ECE">
        <w:rPr>
          <w:sz w:val="24"/>
          <w:szCs w:val="24"/>
        </w:rPr>
        <w:t>* Nối đất:</w:t>
      </w:r>
    </w:p>
    <w:p w14:paraId="54106A4E" w14:textId="77777777" w:rsidR="00811ECE" w:rsidRPr="00811ECE" w:rsidRDefault="00811ECE" w:rsidP="007A6F9B">
      <w:pPr>
        <w:spacing w:before="60" w:after="0" w:line="240" w:lineRule="auto"/>
        <w:ind w:firstLine="567"/>
        <w:jc w:val="both"/>
        <w:rPr>
          <w:sz w:val="24"/>
          <w:szCs w:val="24"/>
        </w:rPr>
      </w:pPr>
      <w:r w:rsidRPr="00811ECE">
        <w:rPr>
          <w:sz w:val="24"/>
          <w:szCs w:val="24"/>
        </w:rPr>
        <w:t xml:space="preserve">Tất cả các bộ phận kim loại không mang điện của tủ máy cắt như vỏ tủ, thanh nối đất chính, các điểm nối đất của thiết bị lắp đặt bên trong tủ phải được nối đất. Ngoài ra, phải đảm bảo nối đất trong các trường hợp sau: </w:t>
      </w:r>
    </w:p>
    <w:p w14:paraId="14CB0CC7" w14:textId="77777777" w:rsidR="00811ECE" w:rsidRPr="00811ECE" w:rsidRDefault="00811ECE" w:rsidP="007A6F9B">
      <w:pPr>
        <w:spacing w:before="60" w:after="0" w:line="240" w:lineRule="auto"/>
        <w:ind w:firstLine="567"/>
        <w:jc w:val="both"/>
        <w:rPr>
          <w:sz w:val="24"/>
          <w:szCs w:val="24"/>
        </w:rPr>
      </w:pPr>
      <w:r w:rsidRPr="00811ECE">
        <w:rPr>
          <w:sz w:val="24"/>
          <w:szCs w:val="24"/>
        </w:rPr>
        <w:t xml:space="preserve">- Các bộ phận bên ngoài hoặc nhô ra như: bulông, vỏ bọc, đầu nối, cách điện, thanh dẫn và hộp cáp phải được sắp xếp bố trí trong khung bằng thép của tủ máy cắt. </w:t>
      </w:r>
    </w:p>
    <w:p w14:paraId="4CB5EAFC" w14:textId="77777777" w:rsidR="00811ECE" w:rsidRPr="00811ECE" w:rsidRDefault="00811ECE" w:rsidP="007A6F9B">
      <w:pPr>
        <w:spacing w:before="60" w:after="0" w:line="240" w:lineRule="auto"/>
        <w:ind w:firstLine="567"/>
        <w:jc w:val="both"/>
        <w:rPr>
          <w:sz w:val="24"/>
          <w:szCs w:val="24"/>
        </w:rPr>
      </w:pPr>
      <w:r w:rsidRPr="00811ECE">
        <w:rPr>
          <w:sz w:val="24"/>
          <w:szCs w:val="24"/>
        </w:rPr>
        <w:t>- Tất cả các nối đất của máy biến điện áp và biến dòng phải là nối trực tiếp từ hàng kẹp đến thanh cái nối đất chính.</w:t>
      </w:r>
    </w:p>
    <w:p w14:paraId="7A04A454" w14:textId="77777777" w:rsidR="00811ECE" w:rsidRPr="00811ECE" w:rsidRDefault="00811ECE" w:rsidP="007A6F9B">
      <w:pPr>
        <w:spacing w:before="60" w:after="0" w:line="240" w:lineRule="auto"/>
        <w:ind w:firstLine="567"/>
        <w:jc w:val="both"/>
        <w:rPr>
          <w:sz w:val="24"/>
          <w:szCs w:val="24"/>
        </w:rPr>
      </w:pPr>
      <w:r w:rsidRPr="00811ECE">
        <w:rPr>
          <w:sz w:val="24"/>
          <w:szCs w:val="24"/>
        </w:rPr>
        <w:t xml:space="preserve">- Tất cả các ngăn tủ bằng kim loại, ngăn chứa rơle bảo vệ, đo lường, điều khiển … phải được nối đất một cách thích hợp đến vỏ tủ máy cắt. </w:t>
      </w:r>
    </w:p>
    <w:p w14:paraId="1F21221A" w14:textId="77777777" w:rsidR="00811ECE" w:rsidRPr="00811ECE" w:rsidRDefault="00811ECE" w:rsidP="007A6F9B">
      <w:pPr>
        <w:spacing w:before="60" w:after="0" w:line="240" w:lineRule="auto"/>
        <w:ind w:firstLine="567"/>
        <w:jc w:val="both"/>
        <w:rPr>
          <w:sz w:val="24"/>
          <w:szCs w:val="24"/>
        </w:rPr>
      </w:pPr>
      <w:r w:rsidRPr="00811ECE">
        <w:rPr>
          <w:sz w:val="24"/>
          <w:szCs w:val="24"/>
        </w:rPr>
        <w:t>- Tất cả bản lề/khớp nối các cửa ở ngăn điều khiển phía trên có lắp thiết bị bảo vệ, đo lường và điều khiển phải được đấu nối với tủ như là một phần cố định của tủ máy cắt bằng dây dẫn mền có kích thước phù hợp. Các cửa an toàn và tấm chắn phải được đấu nối đất tương tự.</w:t>
      </w:r>
    </w:p>
    <w:p w14:paraId="55261563" w14:textId="77777777" w:rsidR="00811ECE" w:rsidRPr="00811ECE" w:rsidRDefault="00811ECE" w:rsidP="007A6F9B">
      <w:pPr>
        <w:spacing w:before="60" w:after="0" w:line="240" w:lineRule="auto"/>
        <w:ind w:firstLine="567"/>
        <w:jc w:val="both"/>
        <w:rPr>
          <w:sz w:val="24"/>
          <w:szCs w:val="24"/>
        </w:rPr>
      </w:pPr>
      <w:r w:rsidRPr="00811ECE">
        <w:rPr>
          <w:sz w:val="24"/>
          <w:szCs w:val="24"/>
        </w:rPr>
        <w:t>f. Dụng cụ di chuyển máy cắt:</w:t>
      </w:r>
    </w:p>
    <w:p w14:paraId="310F5DEB" w14:textId="77777777" w:rsidR="00811ECE" w:rsidRPr="00811ECE" w:rsidRDefault="00811ECE" w:rsidP="007A6F9B">
      <w:pPr>
        <w:spacing w:before="60" w:after="0" w:line="240" w:lineRule="auto"/>
        <w:ind w:firstLine="567"/>
        <w:jc w:val="both"/>
        <w:rPr>
          <w:sz w:val="24"/>
          <w:szCs w:val="24"/>
        </w:rPr>
      </w:pPr>
      <w:r w:rsidRPr="00811ECE">
        <w:rPr>
          <w:sz w:val="24"/>
          <w:szCs w:val="24"/>
        </w:rPr>
        <w:t xml:space="preserve">Đối với các loại máy cắt kéo ra được, không trực tiếp kéo ra bằng xe lăn. Dụng cụ xe đẩy phải được cung cấp kèm theo máy cắt để di chuyển máy cắt ở các vị trí “thử nghiệm”/ “sửa chữa”. Thiết bị này phải phù hợp cho tất cả máy cắt cùng chủng loại. Các thao tác liên quan đến việc di chuyển máy cắt phải được khoá liên động để cố định máy cắt tránh sự cố trong quá trình thao tác thực hiện cũng như đảm bảo an toàn cho nhân viên vận hành. </w:t>
      </w:r>
    </w:p>
    <w:p w14:paraId="3592C9E0" w14:textId="77777777" w:rsidR="00811ECE" w:rsidRPr="00811ECE" w:rsidRDefault="00811ECE" w:rsidP="007A6F9B">
      <w:pPr>
        <w:spacing w:before="60" w:after="0" w:line="240" w:lineRule="auto"/>
        <w:ind w:firstLine="567"/>
        <w:jc w:val="both"/>
        <w:rPr>
          <w:sz w:val="24"/>
          <w:szCs w:val="24"/>
        </w:rPr>
      </w:pPr>
      <w:r w:rsidRPr="00811ECE">
        <w:rPr>
          <w:sz w:val="24"/>
          <w:szCs w:val="24"/>
        </w:rPr>
        <w:t>g. Thanh cái và phụ kiện đấu nối:</w:t>
      </w:r>
    </w:p>
    <w:p w14:paraId="5B57777B" w14:textId="77777777" w:rsidR="00811ECE" w:rsidRPr="00811ECE" w:rsidRDefault="00811ECE" w:rsidP="007A6F9B">
      <w:pPr>
        <w:spacing w:before="60" w:after="0" w:line="240" w:lineRule="auto"/>
        <w:ind w:firstLine="567"/>
        <w:jc w:val="both"/>
        <w:rPr>
          <w:sz w:val="24"/>
          <w:szCs w:val="24"/>
        </w:rPr>
      </w:pPr>
      <w:r w:rsidRPr="00811ECE">
        <w:rPr>
          <w:sz w:val="24"/>
          <w:szCs w:val="24"/>
        </w:rPr>
        <w:t xml:space="preserve">- Các thanh cái là loại bằng đồng, phụ kiện đấu nối bên trong tủ là loại bằng đồng, hợp kim đồng hoặc đồng mạ và phù hợp với yêu cầu của tiêu chuẩn. </w:t>
      </w:r>
    </w:p>
    <w:p w14:paraId="458F931C" w14:textId="77777777" w:rsidR="00811ECE" w:rsidRPr="00811ECE" w:rsidRDefault="00811ECE" w:rsidP="007A6F9B">
      <w:pPr>
        <w:spacing w:before="60" w:after="0" w:line="240" w:lineRule="auto"/>
        <w:ind w:firstLine="567"/>
        <w:jc w:val="both"/>
        <w:rPr>
          <w:sz w:val="24"/>
          <w:szCs w:val="24"/>
        </w:rPr>
      </w:pPr>
      <w:r w:rsidRPr="00811ECE">
        <w:rPr>
          <w:sz w:val="24"/>
          <w:szCs w:val="24"/>
        </w:rPr>
        <w:t xml:space="preserve">- Các thanh cái được bố trí sao cho có thể đấu nối mở rộng nhiều tủ máy cắt mà không làm thay đổi trong nội bộ tủ ngăn thanh cái. Thanh cái của tủ máy cắt được bố trí phải đảm bảo khoảng </w:t>
      </w:r>
      <w:r w:rsidRPr="00811ECE">
        <w:rPr>
          <w:sz w:val="24"/>
          <w:szCs w:val="24"/>
        </w:rPr>
        <w:lastRenderedPageBreak/>
        <w:t xml:space="preserve">cách pha- pha và pha- đất. Thanh cái bọc cách điện phải được bọc bảo vệ các phần đấu nối giữa các thanh cái và giữa thanh cái với thanh dẫn xuống máy cắt. Vật liệu bọc cách điện phải đảm bảo chịu nhiệt, chống cháy. </w:t>
      </w:r>
    </w:p>
    <w:p w14:paraId="300B6274" w14:textId="77777777" w:rsidR="00811ECE" w:rsidRPr="00811ECE" w:rsidRDefault="00811ECE" w:rsidP="007A6F9B">
      <w:pPr>
        <w:spacing w:before="60" w:after="0" w:line="240" w:lineRule="auto"/>
        <w:ind w:firstLine="567"/>
        <w:jc w:val="both"/>
        <w:rPr>
          <w:sz w:val="24"/>
          <w:szCs w:val="24"/>
        </w:rPr>
      </w:pPr>
      <w:r w:rsidRPr="00811ECE">
        <w:rPr>
          <w:sz w:val="24"/>
          <w:szCs w:val="24"/>
        </w:rPr>
        <w:t>h. Đấu cáp: Tủ hợp bộ phải bố trí ngăn đấu nối cáp riêng, có sẵn vị trí đấu nối và cố định các đầu cáp. Cáp đấu nối phải được bịt kín chống ẩm, côn trùng…</w:t>
      </w:r>
    </w:p>
    <w:p w14:paraId="3FCCC858" w14:textId="77777777" w:rsidR="00811ECE" w:rsidRPr="00811ECE" w:rsidRDefault="00811ECE" w:rsidP="007A6F9B">
      <w:pPr>
        <w:spacing w:before="60" w:after="0" w:line="240" w:lineRule="auto"/>
        <w:ind w:firstLine="567"/>
        <w:jc w:val="both"/>
        <w:rPr>
          <w:sz w:val="24"/>
          <w:szCs w:val="24"/>
        </w:rPr>
      </w:pPr>
      <w:r w:rsidRPr="00811ECE">
        <w:rPr>
          <w:sz w:val="24"/>
          <w:szCs w:val="24"/>
        </w:rPr>
        <w:t>i. Máy biến điện áp:</w:t>
      </w:r>
    </w:p>
    <w:p w14:paraId="2E2EA765" w14:textId="77777777" w:rsidR="00811ECE" w:rsidRPr="00811ECE" w:rsidRDefault="00811ECE" w:rsidP="007A6F9B">
      <w:pPr>
        <w:spacing w:before="60" w:after="0" w:line="240" w:lineRule="auto"/>
        <w:ind w:firstLine="567"/>
        <w:jc w:val="both"/>
        <w:rPr>
          <w:sz w:val="24"/>
          <w:szCs w:val="24"/>
        </w:rPr>
      </w:pPr>
      <w:r w:rsidRPr="00811ECE">
        <w:rPr>
          <w:sz w:val="24"/>
          <w:szCs w:val="24"/>
        </w:rPr>
        <w:t xml:space="preserve">- Máy biến điện áp là loại kéo ra được, cách điện rắn, loại 3 pha đơn. Dung lượng định mức của mỗi biến điện áp phải đáp ứng ứng yêu cầu của tải, bao gồm dung lượng của mạch điều khiển và mạch hiển thị… Mỗi biến điện áp sẽ có nhãn hiệu mô tả các số sê ri, cấp chính xác, kiểu, tỷ số và đầu ra. </w:t>
      </w:r>
    </w:p>
    <w:p w14:paraId="4ED895D9" w14:textId="77777777" w:rsidR="00811ECE" w:rsidRPr="00811ECE" w:rsidRDefault="00811ECE" w:rsidP="007A6F9B">
      <w:pPr>
        <w:spacing w:before="60" w:after="0" w:line="240" w:lineRule="auto"/>
        <w:ind w:firstLine="567"/>
        <w:jc w:val="both"/>
        <w:rPr>
          <w:sz w:val="24"/>
          <w:szCs w:val="24"/>
        </w:rPr>
      </w:pPr>
      <w:r w:rsidRPr="00811ECE">
        <w:rPr>
          <w:sz w:val="24"/>
          <w:szCs w:val="24"/>
        </w:rPr>
        <w:t>- Bảo vệ máy biến điện áp bằng cầu chì. Phía cao áp phải được đấu nối trực tiếp đến cầu chì bảo vệ. Các pha sẽ được hiển thị bằng màu đỏ, vàng và xanh. Đầu nối sẽ được đánh dấu với các ký tự A, B và C theo thứ tự qui định.</w:t>
      </w:r>
    </w:p>
    <w:p w14:paraId="65F97C99" w14:textId="77777777" w:rsidR="00811ECE" w:rsidRPr="00811ECE" w:rsidRDefault="00811ECE" w:rsidP="007A6F9B">
      <w:pPr>
        <w:spacing w:before="60" w:after="0" w:line="240" w:lineRule="auto"/>
        <w:ind w:firstLine="567"/>
        <w:jc w:val="both"/>
        <w:rPr>
          <w:sz w:val="24"/>
          <w:szCs w:val="24"/>
        </w:rPr>
      </w:pPr>
      <w:r w:rsidRPr="00811ECE">
        <w:rPr>
          <w:sz w:val="24"/>
          <w:szCs w:val="24"/>
        </w:rPr>
        <w:t>- Các pha của phía thứ cấp được đấu nối đến áp tô mát bảo vệ loại 3 pha 4 cực. Cuộn thứ cấp nối sao của máy biến điện áp sẽ được nối đất.</w:t>
      </w:r>
    </w:p>
    <w:p w14:paraId="2F2DE076" w14:textId="77777777" w:rsidR="00811ECE" w:rsidRPr="00811ECE" w:rsidRDefault="00811ECE" w:rsidP="007A6F9B">
      <w:pPr>
        <w:spacing w:before="60" w:after="0" w:line="240" w:lineRule="auto"/>
        <w:ind w:firstLine="567"/>
        <w:jc w:val="both"/>
        <w:rPr>
          <w:sz w:val="24"/>
          <w:szCs w:val="24"/>
        </w:rPr>
      </w:pPr>
      <w:r w:rsidRPr="00811ECE">
        <w:rPr>
          <w:sz w:val="24"/>
          <w:szCs w:val="24"/>
        </w:rPr>
        <w:t>- Việc cô lập cầu chì phía sơ cấp phải được thực hiện khi rút máy biến điện áp ra hoàn toàn. Bộ chắn bảo vệ phải được cung cấp để cách ly phần mang điện bên trong ngăn máy biến điện áp. Thiết bị/dụng cụ vận hành cửa chắn ngăn biến điện áp cùng loại với cửa chắn ngăn máy cắt.</w:t>
      </w:r>
    </w:p>
    <w:p w14:paraId="0E08D168" w14:textId="77777777" w:rsidR="00811ECE" w:rsidRPr="00811ECE" w:rsidRDefault="00811ECE" w:rsidP="007A6F9B">
      <w:pPr>
        <w:spacing w:before="60" w:after="0" w:line="240" w:lineRule="auto"/>
        <w:ind w:firstLine="567"/>
        <w:jc w:val="both"/>
        <w:rPr>
          <w:sz w:val="24"/>
          <w:szCs w:val="24"/>
        </w:rPr>
      </w:pPr>
      <w:r w:rsidRPr="00811ECE">
        <w:rPr>
          <w:sz w:val="24"/>
          <w:szCs w:val="24"/>
        </w:rPr>
        <w:t xml:space="preserve">- Các áp tô mát bảo vệ cuộn dây thứ cấp của máy biến điện áp phải có 02 tiếp điểm phụ loại thường đóng và thường mở, phải được đấu nối mạch báo tín hiệu aptomat biến điện áp và đấu nối đến hàng kẹp chờ sẵn để phục vụ đấu nối nhị thứ theo yêu cầu. </w:t>
      </w:r>
    </w:p>
    <w:p w14:paraId="035641A6" w14:textId="77777777" w:rsidR="00811ECE" w:rsidRPr="00811ECE" w:rsidRDefault="00811ECE" w:rsidP="007A6F9B">
      <w:pPr>
        <w:spacing w:before="60" w:after="0" w:line="240" w:lineRule="auto"/>
        <w:ind w:firstLine="567"/>
        <w:jc w:val="both"/>
        <w:rPr>
          <w:sz w:val="24"/>
          <w:szCs w:val="24"/>
        </w:rPr>
      </w:pPr>
      <w:r w:rsidRPr="00811ECE">
        <w:rPr>
          <w:sz w:val="24"/>
          <w:szCs w:val="24"/>
        </w:rPr>
        <w:t>k. Máy biến dòng điện:</w:t>
      </w:r>
    </w:p>
    <w:p w14:paraId="1F213FFE" w14:textId="77777777" w:rsidR="00811ECE" w:rsidRPr="00811ECE" w:rsidRDefault="00811ECE" w:rsidP="007A6F9B">
      <w:pPr>
        <w:spacing w:before="60" w:after="0" w:line="240" w:lineRule="auto"/>
        <w:ind w:firstLine="567"/>
        <w:jc w:val="both"/>
        <w:rPr>
          <w:sz w:val="24"/>
          <w:szCs w:val="24"/>
        </w:rPr>
      </w:pPr>
      <w:r w:rsidRPr="00811ECE">
        <w:rPr>
          <w:sz w:val="24"/>
          <w:szCs w:val="24"/>
        </w:rPr>
        <w:t>- Máy biến dòng điện là loại cách điện rắn, dùng để lấy tín hiệu bảo vệ và đo lường. Cuộn đo lường có cấp chính xác theo qui định tại IEC 61869-2 và các đặc tính bão hoà khi đấu nối các thiết bị đo lường là không bị hư hỏng khi có dòng sự cố lớn. Cuộn bảo vệ là loại có cấp chính xác 5P20.</w:t>
      </w:r>
    </w:p>
    <w:p w14:paraId="59A0C013" w14:textId="77777777" w:rsidR="00811ECE" w:rsidRPr="00811ECE" w:rsidRDefault="00811ECE" w:rsidP="007A6F9B">
      <w:pPr>
        <w:spacing w:before="60" w:after="0" w:line="240" w:lineRule="auto"/>
        <w:ind w:firstLine="567"/>
        <w:jc w:val="both"/>
        <w:rPr>
          <w:sz w:val="24"/>
          <w:szCs w:val="24"/>
        </w:rPr>
      </w:pPr>
      <w:r w:rsidRPr="00811ECE">
        <w:rPr>
          <w:sz w:val="24"/>
          <w:szCs w:val="24"/>
        </w:rPr>
        <w:t xml:space="preserve">- Máy biến dòng điện cho mạch bảo vệ phải chịu đựng dòng ngắn mạch và thời gian chịu đựng ngắn mạch như yêu cầu đối với máy cắt xuất tuyến. Mỗi cuộn dây thứ cấp của máy biến dòng điện phải được nối đất. Việc nối đất phía thứ cấp của biến dòng điện được thực hiện nối chung với mạch rơle bảo vệ và nối với vỏ tủ hoặc tạo một hệ thống nối đất riêng cho mạch thứ cấp của máy biến dòng điện trong trường hợp không thể nối chung với vỏ tủ. </w:t>
      </w:r>
    </w:p>
    <w:p w14:paraId="06F579B7" w14:textId="77777777" w:rsidR="00811ECE" w:rsidRPr="00811ECE" w:rsidRDefault="00811ECE" w:rsidP="007A6F9B">
      <w:pPr>
        <w:spacing w:before="60" w:after="0" w:line="240" w:lineRule="auto"/>
        <w:ind w:firstLine="567"/>
        <w:jc w:val="both"/>
        <w:rPr>
          <w:sz w:val="24"/>
          <w:szCs w:val="24"/>
        </w:rPr>
      </w:pPr>
      <w:r w:rsidRPr="00811ECE">
        <w:rPr>
          <w:sz w:val="24"/>
          <w:szCs w:val="24"/>
        </w:rPr>
        <w:t xml:space="preserve">- Dây dẫn chính của cuộn thứ cấp từ các máy biến dòng sẽ được đấu nối đến hàng kẹp giá lắp trên máy biến dòng. Dây dẫn chính từ các máy biến dòng điện sử dụng để đo đếm riêng biệt phải được đấu nối hộp cáp nhiều lõi để dự phòng cáp. </w:t>
      </w:r>
    </w:p>
    <w:p w14:paraId="124B08AC" w14:textId="77777777" w:rsidR="00811ECE" w:rsidRPr="00811ECE" w:rsidRDefault="00811ECE" w:rsidP="007A6F9B">
      <w:pPr>
        <w:spacing w:before="60" w:after="0" w:line="240" w:lineRule="auto"/>
        <w:ind w:firstLine="567"/>
        <w:jc w:val="both"/>
        <w:rPr>
          <w:sz w:val="24"/>
          <w:szCs w:val="24"/>
        </w:rPr>
      </w:pPr>
      <w:r w:rsidRPr="00811ECE">
        <w:rPr>
          <w:sz w:val="24"/>
          <w:szCs w:val="24"/>
        </w:rPr>
        <w:t xml:space="preserve">- Tất cả các đầu nối và dây đấu nối phải được đánh dấu để nhận dạng một cách rõ ràng và chính xác như yêu cầu cụ thể trong tiêu chuẩn IEC 61869-2. </w:t>
      </w:r>
    </w:p>
    <w:p w14:paraId="639861E2" w14:textId="77777777" w:rsidR="00811ECE" w:rsidRPr="00811ECE" w:rsidRDefault="00811ECE" w:rsidP="007A6F9B">
      <w:pPr>
        <w:spacing w:before="60" w:after="0" w:line="240" w:lineRule="auto"/>
        <w:ind w:firstLine="567"/>
        <w:jc w:val="both"/>
        <w:rPr>
          <w:sz w:val="24"/>
          <w:szCs w:val="24"/>
        </w:rPr>
      </w:pPr>
      <w:r w:rsidRPr="00811ECE">
        <w:rPr>
          <w:sz w:val="24"/>
          <w:szCs w:val="24"/>
        </w:rPr>
        <w:t>l. Nhãn hiệu</w:t>
      </w:r>
    </w:p>
    <w:p w14:paraId="67F00C2B" w14:textId="77777777" w:rsidR="00811ECE" w:rsidRPr="00811ECE" w:rsidRDefault="00811ECE" w:rsidP="007A6F9B">
      <w:pPr>
        <w:spacing w:before="60" w:after="0" w:line="240" w:lineRule="auto"/>
        <w:ind w:firstLine="567"/>
        <w:jc w:val="both"/>
        <w:rPr>
          <w:sz w:val="24"/>
          <w:szCs w:val="24"/>
        </w:rPr>
      </w:pPr>
      <w:r w:rsidRPr="00811ECE">
        <w:rPr>
          <w:sz w:val="24"/>
          <w:szCs w:val="24"/>
        </w:rPr>
        <w:t>- Tủ máy cắt hợp bộ có nhãn được cố định lâu dài ở phía trước mà không tháo dỡ được và có các thông tin sau:</w:t>
      </w:r>
    </w:p>
    <w:p w14:paraId="7F0FAB21" w14:textId="77777777" w:rsidR="00811ECE" w:rsidRPr="00811ECE" w:rsidRDefault="00811ECE" w:rsidP="007A6F9B">
      <w:pPr>
        <w:spacing w:before="60" w:after="0" w:line="240" w:lineRule="auto"/>
        <w:ind w:firstLine="567"/>
        <w:jc w:val="both"/>
        <w:rPr>
          <w:sz w:val="24"/>
          <w:szCs w:val="24"/>
        </w:rPr>
      </w:pPr>
      <w:r w:rsidRPr="00811ECE">
        <w:rPr>
          <w:sz w:val="24"/>
          <w:szCs w:val="24"/>
        </w:rPr>
        <w:t>+ Điện áp định mức vận hành, tần số và số pha.</w:t>
      </w:r>
    </w:p>
    <w:p w14:paraId="17250534" w14:textId="77777777" w:rsidR="00811ECE" w:rsidRPr="00811ECE" w:rsidRDefault="00811ECE" w:rsidP="007A6F9B">
      <w:pPr>
        <w:spacing w:before="60" w:after="0" w:line="240" w:lineRule="auto"/>
        <w:ind w:firstLine="567"/>
        <w:jc w:val="both"/>
        <w:rPr>
          <w:sz w:val="24"/>
          <w:szCs w:val="24"/>
        </w:rPr>
      </w:pPr>
      <w:r w:rsidRPr="00811ECE">
        <w:rPr>
          <w:sz w:val="24"/>
          <w:szCs w:val="24"/>
        </w:rPr>
        <w:t xml:space="preserve">+ Mức chịu đựng dòng ngắn mạch đối xứng và không đối xứng và khả năng mang dòng của thanh cái và của máy cắt </w:t>
      </w:r>
    </w:p>
    <w:p w14:paraId="02456B3E" w14:textId="77777777" w:rsidR="00811ECE" w:rsidRPr="00811ECE" w:rsidRDefault="00811ECE" w:rsidP="007A6F9B">
      <w:pPr>
        <w:spacing w:before="60" w:after="0" w:line="240" w:lineRule="auto"/>
        <w:ind w:firstLine="567"/>
        <w:jc w:val="both"/>
        <w:rPr>
          <w:sz w:val="24"/>
          <w:szCs w:val="24"/>
        </w:rPr>
      </w:pPr>
      <w:r w:rsidRPr="00811ECE">
        <w:rPr>
          <w:sz w:val="24"/>
          <w:szCs w:val="24"/>
        </w:rPr>
        <w:t>+ Thông số kỹ thuật chính,…</w:t>
      </w:r>
    </w:p>
    <w:p w14:paraId="3C2FEAB6" w14:textId="77777777" w:rsidR="00811ECE" w:rsidRPr="00811ECE" w:rsidRDefault="00811ECE" w:rsidP="007A6F9B">
      <w:pPr>
        <w:spacing w:before="60" w:after="0" w:line="240" w:lineRule="auto"/>
        <w:ind w:firstLine="567"/>
        <w:jc w:val="both"/>
        <w:rPr>
          <w:sz w:val="24"/>
          <w:szCs w:val="24"/>
        </w:rPr>
      </w:pPr>
      <w:r w:rsidRPr="00811ECE">
        <w:rPr>
          <w:sz w:val="24"/>
          <w:szCs w:val="24"/>
        </w:rPr>
        <w:t>+ Năm sản xuất</w:t>
      </w:r>
    </w:p>
    <w:p w14:paraId="154C2303" w14:textId="77777777" w:rsidR="00811ECE" w:rsidRPr="00811ECE" w:rsidRDefault="00811ECE" w:rsidP="007A6F9B">
      <w:pPr>
        <w:spacing w:before="60" w:after="0" w:line="240" w:lineRule="auto"/>
        <w:ind w:firstLine="567"/>
        <w:jc w:val="both"/>
        <w:rPr>
          <w:sz w:val="24"/>
          <w:szCs w:val="24"/>
        </w:rPr>
      </w:pPr>
      <w:r w:rsidRPr="00811ECE">
        <w:rPr>
          <w:sz w:val="24"/>
          <w:szCs w:val="24"/>
        </w:rPr>
        <w:t>+ Nhà sản xuất</w:t>
      </w:r>
    </w:p>
    <w:p w14:paraId="24E7DADF" w14:textId="77777777" w:rsidR="00811ECE" w:rsidRPr="00811ECE" w:rsidRDefault="00811ECE" w:rsidP="007A6F9B">
      <w:pPr>
        <w:spacing w:before="60" w:after="0" w:line="240" w:lineRule="auto"/>
        <w:ind w:firstLine="567"/>
        <w:jc w:val="both"/>
        <w:rPr>
          <w:sz w:val="24"/>
          <w:szCs w:val="24"/>
        </w:rPr>
      </w:pPr>
      <w:r w:rsidRPr="00811ECE">
        <w:rPr>
          <w:sz w:val="24"/>
          <w:szCs w:val="24"/>
        </w:rPr>
        <w:lastRenderedPageBreak/>
        <w:t>+ Số đặt hàng của người mua…</w:t>
      </w:r>
    </w:p>
    <w:p w14:paraId="6DC45A00" w14:textId="77777777" w:rsidR="00811ECE" w:rsidRPr="00811ECE" w:rsidRDefault="00811ECE" w:rsidP="007A6F9B">
      <w:pPr>
        <w:spacing w:before="60" w:after="0" w:line="240" w:lineRule="auto"/>
        <w:ind w:firstLine="567"/>
        <w:jc w:val="both"/>
        <w:rPr>
          <w:sz w:val="24"/>
          <w:szCs w:val="24"/>
        </w:rPr>
      </w:pPr>
      <w:r w:rsidRPr="00811ECE">
        <w:rPr>
          <w:sz w:val="24"/>
          <w:szCs w:val="24"/>
        </w:rPr>
        <w:t>- Máy cắt, máy biến dòng điện và máy biến điện áp phải phù hợp với nhãn dấu in theo tiêu chuẩn BS và IEC.</w:t>
      </w:r>
    </w:p>
    <w:p w14:paraId="20BDACA9" w14:textId="77777777" w:rsidR="00811ECE" w:rsidRPr="00811ECE" w:rsidRDefault="00811ECE" w:rsidP="007A6F9B">
      <w:pPr>
        <w:spacing w:before="60" w:after="0" w:line="240" w:lineRule="auto"/>
        <w:ind w:firstLine="567"/>
        <w:jc w:val="both"/>
        <w:rPr>
          <w:sz w:val="24"/>
          <w:szCs w:val="24"/>
        </w:rPr>
      </w:pPr>
      <w:r w:rsidRPr="00811ECE">
        <w:rPr>
          <w:sz w:val="24"/>
          <w:szCs w:val="24"/>
        </w:rPr>
        <w:t>- Nhãn hiệu sẽ được làm bằng vật liệu kim loại chống ăn mòn và không thể tẩy xoá, khắc chìm, ngôn ngữ là tiếng Anh.</w:t>
      </w:r>
    </w:p>
    <w:p w14:paraId="27959036" w14:textId="77777777" w:rsidR="00811ECE" w:rsidRPr="00811ECE" w:rsidRDefault="00811ECE" w:rsidP="007A6F9B">
      <w:pPr>
        <w:spacing w:before="60" w:after="0" w:line="240" w:lineRule="auto"/>
        <w:ind w:firstLine="567"/>
        <w:jc w:val="both"/>
        <w:rPr>
          <w:sz w:val="24"/>
          <w:szCs w:val="24"/>
        </w:rPr>
      </w:pPr>
      <w:r w:rsidRPr="00811ECE">
        <w:rPr>
          <w:sz w:val="24"/>
          <w:szCs w:val="24"/>
        </w:rPr>
        <w:t>m. Rơ le bảo vệ:</w:t>
      </w:r>
    </w:p>
    <w:p w14:paraId="2FCA1FAA" w14:textId="77777777" w:rsidR="00811ECE" w:rsidRPr="00811ECE" w:rsidRDefault="00811ECE" w:rsidP="007A6F9B">
      <w:pPr>
        <w:spacing w:before="60" w:after="0" w:line="240" w:lineRule="auto"/>
        <w:ind w:firstLine="567"/>
        <w:jc w:val="both"/>
        <w:rPr>
          <w:sz w:val="24"/>
          <w:szCs w:val="24"/>
        </w:rPr>
      </w:pPr>
      <w:r w:rsidRPr="00811ECE">
        <w:rPr>
          <w:sz w:val="24"/>
          <w:szCs w:val="24"/>
        </w:rPr>
        <w:t>- Rơle là loại kỹ thuật số được tích hợp các chức năng bảo vệ chính và bảo vệ dự phòng. Sử dụng rơle của các hãng GE, ABB, SIEMENS, SEL, AREVA, TOSHIBA… Các rơ le chính không được nhiều hơn 2 hãng sản xuất khác nhau.</w:t>
      </w:r>
    </w:p>
    <w:p w14:paraId="782D9180" w14:textId="77777777" w:rsidR="00811ECE" w:rsidRPr="00811ECE" w:rsidRDefault="00811ECE" w:rsidP="007A6F9B">
      <w:pPr>
        <w:spacing w:before="60" w:after="0" w:line="240" w:lineRule="auto"/>
        <w:ind w:firstLine="567"/>
        <w:jc w:val="both"/>
        <w:rPr>
          <w:sz w:val="24"/>
          <w:szCs w:val="24"/>
        </w:rPr>
      </w:pPr>
      <w:r w:rsidRPr="00811ECE">
        <w:rPr>
          <w:sz w:val="24"/>
          <w:szCs w:val="24"/>
        </w:rPr>
        <w:t xml:space="preserve">- Rơle phải được cung cấp kèm theo phần mềm và cáp đấu nối cần thiết cho việc thí nghiệm và cài đặt rơ le qua máy tính. </w:t>
      </w:r>
    </w:p>
    <w:p w14:paraId="0733C60D" w14:textId="77777777" w:rsidR="00811ECE" w:rsidRPr="00811ECE" w:rsidRDefault="00811ECE" w:rsidP="007A6F9B">
      <w:pPr>
        <w:spacing w:before="60" w:after="0" w:line="240" w:lineRule="auto"/>
        <w:ind w:firstLine="567"/>
        <w:jc w:val="both"/>
        <w:rPr>
          <w:sz w:val="24"/>
          <w:szCs w:val="24"/>
        </w:rPr>
      </w:pPr>
      <w:r w:rsidRPr="00811ECE">
        <w:rPr>
          <w:sz w:val="24"/>
          <w:szCs w:val="24"/>
        </w:rPr>
        <w:t>n. Hệ thống đo lường:</w:t>
      </w:r>
    </w:p>
    <w:p w14:paraId="68419F96" w14:textId="77777777" w:rsidR="00811ECE" w:rsidRPr="00811ECE" w:rsidRDefault="00811ECE" w:rsidP="007A6F9B">
      <w:pPr>
        <w:spacing w:before="60" w:after="0" w:line="240" w:lineRule="auto"/>
        <w:ind w:firstLine="567"/>
        <w:jc w:val="both"/>
        <w:rPr>
          <w:sz w:val="24"/>
          <w:szCs w:val="24"/>
        </w:rPr>
      </w:pPr>
      <w:r w:rsidRPr="00811ECE">
        <w:rPr>
          <w:sz w:val="24"/>
          <w:szCs w:val="24"/>
        </w:rPr>
        <w:t xml:space="preserve">- Hệ thống đo đếm được trang bị cho các lộ xuất tuyến và lộ tổng. Công tơ đo đếm là loại công tơ điện tử nhiều chức năng, phù hợp với hệ thống 3 pha 4 dây, tải không cân bằng. </w:t>
      </w:r>
    </w:p>
    <w:p w14:paraId="3894268B" w14:textId="77777777" w:rsidR="00811ECE" w:rsidRPr="00811ECE" w:rsidRDefault="00811ECE" w:rsidP="007A6F9B">
      <w:pPr>
        <w:spacing w:before="60" w:after="0" w:line="240" w:lineRule="auto"/>
        <w:ind w:firstLine="567"/>
        <w:jc w:val="both"/>
        <w:rPr>
          <w:sz w:val="24"/>
          <w:szCs w:val="24"/>
        </w:rPr>
      </w:pPr>
      <w:r w:rsidRPr="00811ECE">
        <w:rPr>
          <w:sz w:val="24"/>
          <w:szCs w:val="24"/>
        </w:rPr>
        <w:t xml:space="preserve">- Công tơ là loại chịu đựng được sự nhiễu loạn từ nguồn cung cấp và ảnh hưởng điện từ trường, đảm bảo độ bền cơ, điện. </w:t>
      </w:r>
    </w:p>
    <w:p w14:paraId="26976F4D" w14:textId="77777777" w:rsidR="00811ECE" w:rsidRPr="00811ECE" w:rsidRDefault="00811ECE" w:rsidP="007A6F9B">
      <w:pPr>
        <w:spacing w:before="60" w:after="0" w:line="240" w:lineRule="auto"/>
        <w:ind w:firstLine="567"/>
        <w:jc w:val="both"/>
        <w:rPr>
          <w:sz w:val="24"/>
          <w:szCs w:val="24"/>
        </w:rPr>
      </w:pPr>
      <w:r w:rsidRPr="00811ECE">
        <w:rPr>
          <w:sz w:val="24"/>
          <w:szCs w:val="24"/>
        </w:rPr>
        <w:t xml:space="preserve">- Công tơ cho hệ thống đo đếm chính phải có Quyết định phê duyệt mẫu của Tổng cục đo lường chất lượng Việt Nam. </w:t>
      </w:r>
    </w:p>
    <w:p w14:paraId="1A95976B" w14:textId="77777777" w:rsidR="00811ECE" w:rsidRPr="00811ECE" w:rsidRDefault="00811ECE" w:rsidP="007A6F9B">
      <w:pPr>
        <w:spacing w:before="60" w:after="0" w:line="240" w:lineRule="auto"/>
        <w:ind w:firstLine="567"/>
        <w:jc w:val="both"/>
        <w:rPr>
          <w:sz w:val="24"/>
          <w:szCs w:val="24"/>
        </w:rPr>
      </w:pPr>
      <w:r w:rsidRPr="00811ECE">
        <w:rPr>
          <w:sz w:val="24"/>
          <w:szCs w:val="24"/>
        </w:rPr>
        <w:t>- Giao tiếp thông tin: cổng RS- 485 và cổng RJ-45.</w:t>
      </w:r>
    </w:p>
    <w:p w14:paraId="77DEB16B" w14:textId="77777777" w:rsidR="00811ECE" w:rsidRPr="00811ECE" w:rsidRDefault="00811ECE" w:rsidP="007A6F9B">
      <w:pPr>
        <w:spacing w:before="60" w:after="0" w:line="240" w:lineRule="auto"/>
        <w:ind w:firstLine="567"/>
        <w:jc w:val="both"/>
        <w:rPr>
          <w:sz w:val="24"/>
          <w:szCs w:val="24"/>
        </w:rPr>
      </w:pPr>
      <w:r w:rsidRPr="00811ECE">
        <w:rPr>
          <w:sz w:val="24"/>
          <w:szCs w:val="24"/>
        </w:rPr>
        <w:t>- Ngoài ra, trang bị các đồng hồ đo lường hiển thị thông số vận hành A, V, P, Q và cos</w:t>
      </w:r>
      <w:r w:rsidRPr="00811ECE">
        <w:rPr>
          <w:sz w:val="24"/>
          <w:szCs w:val="24"/>
        </w:rPr>
        <w:t xml:space="preserve">,… </w:t>
      </w:r>
    </w:p>
    <w:p w14:paraId="35495600" w14:textId="77777777" w:rsidR="00811ECE" w:rsidRPr="00811ECE" w:rsidRDefault="00811ECE" w:rsidP="007A6F9B">
      <w:pPr>
        <w:spacing w:before="60" w:after="0" w:line="240" w:lineRule="auto"/>
        <w:ind w:firstLine="567"/>
        <w:jc w:val="both"/>
        <w:rPr>
          <w:sz w:val="24"/>
          <w:szCs w:val="24"/>
        </w:rPr>
      </w:pPr>
      <w:r w:rsidRPr="00811ECE">
        <w:rPr>
          <w:sz w:val="24"/>
          <w:szCs w:val="24"/>
        </w:rPr>
        <w:t>- Hợp bộ đo lường: lắp đặt tại các xuất tuyến, để kiểm tra, ghi thông số vận hành. Đối với TBA điều khiển máy tính, không lắp đặt hợp bộ đo lường.</w:t>
      </w:r>
    </w:p>
    <w:p w14:paraId="597508DA" w14:textId="77777777" w:rsidR="00811ECE" w:rsidRPr="00811ECE" w:rsidRDefault="00811ECE" w:rsidP="007A6F9B">
      <w:pPr>
        <w:spacing w:before="60" w:after="0" w:line="240" w:lineRule="auto"/>
        <w:ind w:firstLine="567"/>
        <w:jc w:val="both"/>
        <w:rPr>
          <w:sz w:val="24"/>
          <w:szCs w:val="24"/>
        </w:rPr>
      </w:pPr>
      <w:r w:rsidRPr="00811ECE">
        <w:rPr>
          <w:sz w:val="24"/>
          <w:szCs w:val="24"/>
        </w:rPr>
        <w:t>2. Yêu cầu về thí nghiệm .</w:t>
      </w:r>
    </w:p>
    <w:p w14:paraId="79E17EA4" w14:textId="77777777" w:rsidR="00811ECE" w:rsidRPr="00811ECE" w:rsidRDefault="00811ECE" w:rsidP="007A6F9B">
      <w:pPr>
        <w:spacing w:before="60" w:after="0" w:line="240" w:lineRule="auto"/>
        <w:ind w:firstLine="567"/>
        <w:jc w:val="both"/>
        <w:rPr>
          <w:sz w:val="24"/>
          <w:szCs w:val="24"/>
        </w:rPr>
      </w:pPr>
      <w:r w:rsidRPr="00811ECE">
        <w:rPr>
          <w:sz w:val="24"/>
          <w:szCs w:val="24"/>
        </w:rPr>
        <w:t>- Biên bản thử nghiệm thông thường (Routine test) phải được tiến hành phù hợp với tiêu chuẩn IEC 62271-200 .</w:t>
      </w:r>
    </w:p>
    <w:p w14:paraId="5AC4458C" w14:textId="77777777" w:rsidR="00811ECE" w:rsidRPr="00811ECE" w:rsidRDefault="00811ECE" w:rsidP="007A6F9B">
      <w:pPr>
        <w:spacing w:before="60" w:after="0" w:line="240" w:lineRule="auto"/>
        <w:ind w:firstLine="567"/>
        <w:jc w:val="both"/>
        <w:rPr>
          <w:sz w:val="24"/>
          <w:szCs w:val="24"/>
        </w:rPr>
      </w:pPr>
      <w:r w:rsidRPr="00811ECE">
        <w:rPr>
          <w:sz w:val="24"/>
          <w:szCs w:val="24"/>
        </w:rPr>
        <w:t>- Biên bản thử nghiệm điển hình (Type test) đối với tủ hợp bộ trung thế được chứng nhận bởi phòng thí nghiệm độc lập được quốc tế công nhận (theo danh sách phòng thí nghiệm quy định tại CDNT 10.2- Chương II. Bảng dữ liệu đấu thầu) phù hợp với yêu cầu của tiêu chuẩn IEC 62271-200. Việc thử nghiệm điển hình tủ hợp bộ trung thế được thực hiện theo tiêu chuẩn IEC62271-200, bao gồm tối thiểu những hạng mục thử nghiệm sau đây:</w:t>
      </w:r>
    </w:p>
    <w:p w14:paraId="36AD0252" w14:textId="77777777" w:rsidR="00811ECE" w:rsidRPr="00811ECE" w:rsidRDefault="00811ECE" w:rsidP="007A6F9B">
      <w:pPr>
        <w:spacing w:before="60" w:after="0" w:line="240" w:lineRule="auto"/>
        <w:ind w:firstLine="567"/>
        <w:jc w:val="both"/>
        <w:rPr>
          <w:sz w:val="24"/>
          <w:szCs w:val="24"/>
        </w:rPr>
      </w:pPr>
      <w:r w:rsidRPr="00811ECE">
        <w:rPr>
          <w:sz w:val="24"/>
          <w:szCs w:val="24"/>
        </w:rPr>
        <w:t>+ Thử nghiệm điện môi (Dielectric tests);</w:t>
      </w:r>
    </w:p>
    <w:p w14:paraId="263EE44C" w14:textId="77777777" w:rsidR="00811ECE" w:rsidRPr="00811ECE" w:rsidRDefault="00811ECE" w:rsidP="007A6F9B">
      <w:pPr>
        <w:spacing w:before="60" w:after="0" w:line="240" w:lineRule="auto"/>
        <w:ind w:firstLine="567"/>
        <w:jc w:val="both"/>
        <w:rPr>
          <w:sz w:val="24"/>
          <w:szCs w:val="24"/>
        </w:rPr>
      </w:pPr>
      <w:r w:rsidRPr="00811ECE">
        <w:rPr>
          <w:sz w:val="24"/>
          <w:szCs w:val="24"/>
        </w:rPr>
        <w:t>+ Đo điện trở mạch chính (Measurement of the resistance of the main circuit);</w:t>
      </w:r>
    </w:p>
    <w:p w14:paraId="55C90FA6" w14:textId="77777777" w:rsidR="00811ECE" w:rsidRPr="00811ECE" w:rsidRDefault="00811ECE" w:rsidP="007A6F9B">
      <w:pPr>
        <w:spacing w:before="60" w:after="0" w:line="240" w:lineRule="auto"/>
        <w:ind w:firstLine="567"/>
        <w:jc w:val="both"/>
        <w:rPr>
          <w:sz w:val="24"/>
          <w:szCs w:val="24"/>
        </w:rPr>
      </w:pPr>
      <w:r w:rsidRPr="00811ECE">
        <w:rPr>
          <w:sz w:val="24"/>
          <w:szCs w:val="24"/>
        </w:rPr>
        <w:t>+ Thử nghiệm độ tăng nhiệt (Temperature-rise tests);</w:t>
      </w:r>
    </w:p>
    <w:p w14:paraId="1D6A3D8E" w14:textId="77777777" w:rsidR="00811ECE" w:rsidRPr="00811ECE" w:rsidRDefault="00811ECE" w:rsidP="007A6F9B">
      <w:pPr>
        <w:spacing w:before="60" w:after="0" w:line="240" w:lineRule="auto"/>
        <w:ind w:firstLine="567"/>
        <w:jc w:val="both"/>
        <w:rPr>
          <w:sz w:val="24"/>
          <w:szCs w:val="24"/>
        </w:rPr>
      </w:pPr>
      <w:r w:rsidRPr="00811ECE">
        <w:rPr>
          <w:sz w:val="24"/>
          <w:szCs w:val="24"/>
        </w:rPr>
        <w:t>+ Thí nghiệm khả năng chịu đựng dòng điện ngắn mạch và dòng điện đỉnh (Short time withstand current and peak current withstand tests);</w:t>
      </w:r>
    </w:p>
    <w:p w14:paraId="0FC839CB" w14:textId="77777777" w:rsidR="00811ECE" w:rsidRPr="00811ECE" w:rsidRDefault="00811ECE" w:rsidP="007A6F9B">
      <w:pPr>
        <w:spacing w:before="60" w:after="0" w:line="240" w:lineRule="auto"/>
        <w:ind w:firstLine="567"/>
        <w:jc w:val="both"/>
        <w:rPr>
          <w:sz w:val="24"/>
          <w:szCs w:val="24"/>
        </w:rPr>
      </w:pPr>
      <w:r w:rsidRPr="00811ECE">
        <w:rPr>
          <w:sz w:val="24"/>
          <w:szCs w:val="24"/>
        </w:rPr>
        <w:t>+ Thử nghiệm vận hành cơ khí (Mechanical operating tests);</w:t>
      </w:r>
    </w:p>
    <w:p w14:paraId="0F5DE5FC" w14:textId="77777777" w:rsidR="00811ECE" w:rsidRPr="00811ECE" w:rsidRDefault="00811ECE" w:rsidP="007A6F9B">
      <w:pPr>
        <w:spacing w:before="60" w:after="0" w:line="240" w:lineRule="auto"/>
        <w:ind w:firstLine="567"/>
        <w:jc w:val="both"/>
        <w:rPr>
          <w:sz w:val="24"/>
          <w:szCs w:val="24"/>
        </w:rPr>
      </w:pPr>
      <w:r w:rsidRPr="00811ECE">
        <w:rPr>
          <w:sz w:val="24"/>
          <w:szCs w:val="24"/>
        </w:rPr>
        <w:t>+ Thử nghiệm sự cố hồ quang phát sinh bên trong tủ (Internal arc test).</w:t>
      </w:r>
    </w:p>
    <w:p w14:paraId="204CA1BB" w14:textId="77777777" w:rsidR="00811ECE" w:rsidRPr="00811ECE" w:rsidRDefault="00811ECE" w:rsidP="007A6F9B">
      <w:pPr>
        <w:spacing w:before="60" w:after="0" w:line="240" w:lineRule="auto"/>
        <w:ind w:firstLine="567"/>
        <w:jc w:val="both"/>
        <w:rPr>
          <w:sz w:val="24"/>
          <w:szCs w:val="24"/>
        </w:rPr>
      </w:pPr>
      <w:r w:rsidRPr="00811ECE">
        <w:rPr>
          <w:sz w:val="24"/>
          <w:szCs w:val="24"/>
        </w:rPr>
        <w:t>- Biên bản thử nghiệm điển hình (Type test) được thực hiện bởi đơn vị thí nghiệm độc lập cho các thiết bị chính lắp đặt trong tủ: Máy cắt, biến dòng điện, biến điện áp</w:t>
      </w:r>
    </w:p>
    <w:p w14:paraId="36E54AB7" w14:textId="77777777" w:rsidR="00811ECE" w:rsidRPr="00811ECE" w:rsidRDefault="00811ECE" w:rsidP="007A6F9B">
      <w:pPr>
        <w:spacing w:before="60" w:after="0" w:line="240" w:lineRule="auto"/>
        <w:ind w:firstLine="567"/>
        <w:jc w:val="both"/>
        <w:rPr>
          <w:sz w:val="24"/>
          <w:szCs w:val="24"/>
        </w:rPr>
      </w:pPr>
      <w:r w:rsidRPr="00811ECE">
        <w:rPr>
          <w:sz w:val="24"/>
          <w:szCs w:val="24"/>
        </w:rPr>
        <w:t>2. Quy định về lấy mẫu xác suất (theo văn bản 3029/EVNNPC ngày 09/06/2021 của Tổng công ty Điện lực miền Bắc): Quy định về lấy mẫu xác suất phục vụ thử nghiệm đối với các tủ điện trung thế dùng cho trạm biến áp 110kV. Trước mắt chỉ tiến hành thử nghiệm mẫu đối với máy biến dòng (TI), biến điện áp (TU) trong tủ.</w:t>
      </w:r>
    </w:p>
    <w:p w14:paraId="157028C6" w14:textId="77777777" w:rsidR="00811ECE" w:rsidRPr="00811ECE" w:rsidRDefault="00811ECE" w:rsidP="007A6F9B">
      <w:pPr>
        <w:spacing w:before="60" w:after="0" w:line="240" w:lineRule="auto"/>
        <w:ind w:firstLine="567"/>
        <w:jc w:val="both"/>
        <w:rPr>
          <w:sz w:val="24"/>
          <w:szCs w:val="24"/>
        </w:rPr>
      </w:pPr>
      <w:r w:rsidRPr="00811ECE">
        <w:rPr>
          <w:sz w:val="24"/>
          <w:szCs w:val="24"/>
        </w:rPr>
        <w:lastRenderedPageBreak/>
        <w:t xml:space="preserve">2-1. Nguyên tắc lấy mẫu như sau: </w:t>
      </w:r>
    </w:p>
    <w:p w14:paraId="0AD8E2B0" w14:textId="77777777" w:rsidR="00811ECE" w:rsidRPr="00811ECE" w:rsidRDefault="00811ECE" w:rsidP="007A6F9B">
      <w:pPr>
        <w:spacing w:before="60" w:after="0" w:line="240" w:lineRule="auto"/>
        <w:ind w:firstLine="567"/>
        <w:jc w:val="both"/>
        <w:rPr>
          <w:sz w:val="24"/>
          <w:szCs w:val="24"/>
        </w:rPr>
      </w:pPr>
      <w:r w:rsidRPr="00811ECE">
        <w:rPr>
          <w:sz w:val="24"/>
          <w:szCs w:val="24"/>
        </w:rPr>
        <w:t>- Đối với các tủ máy cắt:</w:t>
      </w:r>
    </w:p>
    <w:p w14:paraId="3D7D3A9A" w14:textId="77777777" w:rsidR="00811ECE" w:rsidRPr="00811ECE" w:rsidRDefault="00811ECE" w:rsidP="007A6F9B">
      <w:pPr>
        <w:spacing w:before="60" w:after="0" w:line="240" w:lineRule="auto"/>
        <w:ind w:firstLine="567"/>
        <w:jc w:val="both"/>
        <w:rPr>
          <w:sz w:val="24"/>
          <w:szCs w:val="24"/>
        </w:rPr>
      </w:pPr>
      <w:r w:rsidRPr="00811ECE">
        <w:rPr>
          <w:sz w:val="24"/>
          <w:szCs w:val="24"/>
        </w:rPr>
        <w:t>Lựa chọn xác suất số lượng tủ theo bảng dưới đây: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0"/>
        <w:gridCol w:w="2751"/>
        <w:gridCol w:w="1555"/>
        <w:gridCol w:w="1554"/>
        <w:gridCol w:w="2865"/>
      </w:tblGrid>
      <w:tr w:rsidR="00811ECE" w:rsidRPr="00811ECE" w14:paraId="104B92A8" w14:textId="77777777" w:rsidTr="00811ECE">
        <w:tc>
          <w:tcPr>
            <w:tcW w:w="632" w:type="dxa"/>
          </w:tcPr>
          <w:p w14:paraId="083DF66C" w14:textId="77777777" w:rsidR="00811ECE" w:rsidRPr="00811ECE" w:rsidRDefault="00811ECE" w:rsidP="007A6F9B">
            <w:pPr>
              <w:spacing w:after="0" w:line="240" w:lineRule="auto"/>
              <w:jc w:val="center"/>
              <w:rPr>
                <w:b/>
                <w:bCs/>
                <w:sz w:val="24"/>
                <w:szCs w:val="24"/>
              </w:rPr>
            </w:pPr>
            <w:r w:rsidRPr="00811ECE">
              <w:rPr>
                <w:b/>
                <w:bCs/>
                <w:sz w:val="24"/>
                <w:szCs w:val="24"/>
              </w:rPr>
              <w:t>STT</w:t>
            </w:r>
          </w:p>
        </w:tc>
        <w:tc>
          <w:tcPr>
            <w:tcW w:w="2765" w:type="dxa"/>
          </w:tcPr>
          <w:p w14:paraId="4C2343DB" w14:textId="77777777" w:rsidR="00811ECE" w:rsidRPr="00811ECE" w:rsidRDefault="00811ECE" w:rsidP="007A6F9B">
            <w:pPr>
              <w:spacing w:after="0" w:line="240" w:lineRule="auto"/>
              <w:jc w:val="center"/>
              <w:rPr>
                <w:b/>
                <w:bCs/>
                <w:sz w:val="24"/>
                <w:szCs w:val="24"/>
              </w:rPr>
            </w:pPr>
            <w:r w:rsidRPr="00811ECE">
              <w:rPr>
                <w:b/>
                <w:bCs/>
                <w:sz w:val="24"/>
                <w:szCs w:val="24"/>
              </w:rPr>
              <w:t>Số lượng tủ máy cắt mỗi cấp điện áp theo hợp đồng</w:t>
            </w:r>
          </w:p>
        </w:tc>
        <w:tc>
          <w:tcPr>
            <w:tcW w:w="1560" w:type="dxa"/>
          </w:tcPr>
          <w:p w14:paraId="7FEF125B" w14:textId="77777777" w:rsidR="00811ECE" w:rsidRPr="00811ECE" w:rsidRDefault="00811ECE" w:rsidP="007A6F9B">
            <w:pPr>
              <w:spacing w:after="0" w:line="240" w:lineRule="auto"/>
              <w:jc w:val="center"/>
              <w:rPr>
                <w:b/>
                <w:bCs/>
                <w:sz w:val="24"/>
                <w:szCs w:val="24"/>
              </w:rPr>
            </w:pPr>
            <w:r w:rsidRPr="00811ECE">
              <w:rPr>
                <w:b/>
                <w:bCs/>
                <w:sz w:val="24"/>
                <w:szCs w:val="24"/>
              </w:rPr>
              <w:t>Chọn mẫu tủ máy cắt tổng</w:t>
            </w:r>
          </w:p>
        </w:tc>
        <w:tc>
          <w:tcPr>
            <w:tcW w:w="1559" w:type="dxa"/>
          </w:tcPr>
          <w:p w14:paraId="11A0192F" w14:textId="77777777" w:rsidR="00811ECE" w:rsidRPr="00811ECE" w:rsidRDefault="00811ECE" w:rsidP="007A6F9B">
            <w:pPr>
              <w:spacing w:after="0" w:line="240" w:lineRule="auto"/>
              <w:jc w:val="center"/>
              <w:rPr>
                <w:b/>
                <w:bCs/>
                <w:sz w:val="24"/>
                <w:szCs w:val="24"/>
              </w:rPr>
            </w:pPr>
            <w:r w:rsidRPr="00811ECE">
              <w:rPr>
                <w:b/>
                <w:bCs/>
                <w:sz w:val="24"/>
                <w:szCs w:val="24"/>
              </w:rPr>
              <w:t>Chọn mẫu tủ máy cắt lộ đi</w:t>
            </w:r>
          </w:p>
        </w:tc>
        <w:tc>
          <w:tcPr>
            <w:tcW w:w="2879" w:type="dxa"/>
          </w:tcPr>
          <w:p w14:paraId="45F2D7BF" w14:textId="77777777" w:rsidR="00811ECE" w:rsidRPr="00811ECE" w:rsidRDefault="00811ECE" w:rsidP="007A6F9B">
            <w:pPr>
              <w:spacing w:after="0" w:line="240" w:lineRule="auto"/>
              <w:jc w:val="center"/>
              <w:rPr>
                <w:b/>
                <w:bCs/>
                <w:sz w:val="24"/>
                <w:szCs w:val="24"/>
              </w:rPr>
            </w:pPr>
            <w:r w:rsidRPr="00811ECE">
              <w:rPr>
                <w:b/>
                <w:bCs/>
                <w:sz w:val="24"/>
                <w:szCs w:val="24"/>
              </w:rPr>
              <w:t>Ghi chú</w:t>
            </w:r>
          </w:p>
        </w:tc>
      </w:tr>
      <w:tr w:rsidR="00811ECE" w:rsidRPr="00811ECE" w14:paraId="7D3749A9" w14:textId="77777777" w:rsidTr="00811ECE">
        <w:tc>
          <w:tcPr>
            <w:tcW w:w="632" w:type="dxa"/>
            <w:vAlign w:val="center"/>
          </w:tcPr>
          <w:p w14:paraId="3E45E975" w14:textId="77777777" w:rsidR="00811ECE" w:rsidRPr="00811ECE" w:rsidRDefault="00811ECE" w:rsidP="007A6F9B">
            <w:pPr>
              <w:spacing w:after="0" w:line="240" w:lineRule="auto"/>
              <w:ind w:firstLine="25"/>
              <w:jc w:val="center"/>
              <w:rPr>
                <w:sz w:val="24"/>
                <w:szCs w:val="24"/>
              </w:rPr>
            </w:pPr>
            <w:r w:rsidRPr="00811ECE">
              <w:rPr>
                <w:sz w:val="24"/>
                <w:szCs w:val="24"/>
              </w:rPr>
              <w:t>1</w:t>
            </w:r>
          </w:p>
        </w:tc>
        <w:tc>
          <w:tcPr>
            <w:tcW w:w="2765" w:type="dxa"/>
            <w:vAlign w:val="center"/>
          </w:tcPr>
          <w:p w14:paraId="1B1A10B6" w14:textId="6EEEA082" w:rsidR="00811ECE" w:rsidRPr="00811ECE" w:rsidRDefault="00811ECE" w:rsidP="007A6F9B">
            <w:pPr>
              <w:spacing w:after="0" w:line="240" w:lineRule="auto"/>
              <w:ind w:firstLine="25"/>
              <w:jc w:val="center"/>
              <w:rPr>
                <w:sz w:val="24"/>
                <w:szCs w:val="24"/>
              </w:rPr>
            </w:pPr>
            <w:r w:rsidRPr="00811ECE">
              <w:rPr>
                <w:sz w:val="24"/>
                <w:szCs w:val="24"/>
              </w:rPr>
              <w:t>Dưới 12 tủ</w:t>
            </w:r>
          </w:p>
        </w:tc>
        <w:tc>
          <w:tcPr>
            <w:tcW w:w="3119" w:type="dxa"/>
            <w:gridSpan w:val="2"/>
            <w:vAlign w:val="center"/>
          </w:tcPr>
          <w:p w14:paraId="51FFDC79" w14:textId="77777777" w:rsidR="00811ECE" w:rsidRPr="00811ECE" w:rsidRDefault="00811ECE" w:rsidP="007A6F9B">
            <w:pPr>
              <w:spacing w:after="0" w:line="240" w:lineRule="auto"/>
              <w:ind w:firstLine="25"/>
              <w:jc w:val="center"/>
              <w:rPr>
                <w:sz w:val="24"/>
                <w:szCs w:val="24"/>
              </w:rPr>
            </w:pPr>
            <w:r w:rsidRPr="00811ECE">
              <w:rPr>
                <w:sz w:val="24"/>
                <w:szCs w:val="24"/>
              </w:rPr>
              <w:t>01 tủ bất kỳ</w:t>
            </w:r>
          </w:p>
        </w:tc>
        <w:tc>
          <w:tcPr>
            <w:tcW w:w="2879" w:type="dxa"/>
          </w:tcPr>
          <w:p w14:paraId="5FB9FD4D" w14:textId="77777777" w:rsidR="00811ECE" w:rsidRPr="00811ECE" w:rsidRDefault="00811ECE" w:rsidP="007A6F9B">
            <w:pPr>
              <w:spacing w:after="0" w:line="240" w:lineRule="auto"/>
              <w:ind w:firstLine="17"/>
              <w:jc w:val="center"/>
              <w:rPr>
                <w:sz w:val="24"/>
                <w:szCs w:val="24"/>
              </w:rPr>
            </w:pPr>
          </w:p>
        </w:tc>
      </w:tr>
      <w:tr w:rsidR="00811ECE" w:rsidRPr="00811ECE" w14:paraId="4B4B0D91" w14:textId="77777777" w:rsidTr="00811ECE">
        <w:tc>
          <w:tcPr>
            <w:tcW w:w="632" w:type="dxa"/>
            <w:vAlign w:val="center"/>
          </w:tcPr>
          <w:p w14:paraId="4D11DEAA" w14:textId="77777777" w:rsidR="00811ECE" w:rsidRPr="00811ECE" w:rsidRDefault="00811ECE" w:rsidP="007A6F9B">
            <w:pPr>
              <w:spacing w:after="0" w:line="240" w:lineRule="auto"/>
              <w:ind w:firstLine="25"/>
              <w:jc w:val="center"/>
              <w:rPr>
                <w:sz w:val="24"/>
                <w:szCs w:val="24"/>
              </w:rPr>
            </w:pPr>
            <w:r w:rsidRPr="00811ECE">
              <w:rPr>
                <w:sz w:val="24"/>
                <w:szCs w:val="24"/>
              </w:rPr>
              <w:t>2</w:t>
            </w:r>
          </w:p>
        </w:tc>
        <w:tc>
          <w:tcPr>
            <w:tcW w:w="2765" w:type="dxa"/>
            <w:vAlign w:val="center"/>
          </w:tcPr>
          <w:p w14:paraId="41980CC7" w14:textId="53908879" w:rsidR="00811ECE" w:rsidRPr="00811ECE" w:rsidRDefault="00811ECE" w:rsidP="007A6F9B">
            <w:pPr>
              <w:spacing w:after="0" w:line="240" w:lineRule="auto"/>
              <w:ind w:firstLine="25"/>
              <w:jc w:val="center"/>
              <w:rPr>
                <w:sz w:val="24"/>
                <w:szCs w:val="24"/>
              </w:rPr>
            </w:pPr>
            <w:r w:rsidRPr="00811ECE">
              <w:rPr>
                <w:sz w:val="24"/>
                <w:szCs w:val="24"/>
              </w:rPr>
              <w:t>Từ 13÷20 tủ</w:t>
            </w:r>
          </w:p>
        </w:tc>
        <w:tc>
          <w:tcPr>
            <w:tcW w:w="1560" w:type="dxa"/>
            <w:vAlign w:val="center"/>
          </w:tcPr>
          <w:p w14:paraId="012F1327" w14:textId="77777777" w:rsidR="00811ECE" w:rsidRPr="00811ECE" w:rsidRDefault="00811ECE" w:rsidP="007A6F9B">
            <w:pPr>
              <w:spacing w:after="0" w:line="240" w:lineRule="auto"/>
              <w:ind w:firstLine="25"/>
              <w:jc w:val="center"/>
              <w:rPr>
                <w:sz w:val="24"/>
                <w:szCs w:val="24"/>
              </w:rPr>
            </w:pPr>
            <w:r w:rsidRPr="00811ECE">
              <w:rPr>
                <w:sz w:val="24"/>
                <w:szCs w:val="24"/>
              </w:rPr>
              <w:t>01 tủ</w:t>
            </w:r>
          </w:p>
        </w:tc>
        <w:tc>
          <w:tcPr>
            <w:tcW w:w="1559" w:type="dxa"/>
            <w:vAlign w:val="center"/>
          </w:tcPr>
          <w:p w14:paraId="05FE5F04" w14:textId="77777777" w:rsidR="00811ECE" w:rsidRPr="00811ECE" w:rsidRDefault="00811ECE" w:rsidP="007A6F9B">
            <w:pPr>
              <w:spacing w:after="0" w:line="240" w:lineRule="auto"/>
              <w:ind w:firstLine="25"/>
              <w:jc w:val="center"/>
              <w:rPr>
                <w:sz w:val="24"/>
                <w:szCs w:val="24"/>
              </w:rPr>
            </w:pPr>
            <w:r w:rsidRPr="00811ECE">
              <w:rPr>
                <w:sz w:val="24"/>
                <w:szCs w:val="24"/>
              </w:rPr>
              <w:t>01 tủ</w:t>
            </w:r>
          </w:p>
        </w:tc>
        <w:tc>
          <w:tcPr>
            <w:tcW w:w="2879" w:type="dxa"/>
            <w:vMerge w:val="restart"/>
            <w:vAlign w:val="center"/>
          </w:tcPr>
          <w:p w14:paraId="0A8FD780" w14:textId="77777777" w:rsidR="00811ECE" w:rsidRPr="00811ECE" w:rsidRDefault="00811ECE" w:rsidP="007A6F9B">
            <w:pPr>
              <w:spacing w:after="0" w:line="240" w:lineRule="auto"/>
              <w:ind w:firstLine="17"/>
              <w:jc w:val="center"/>
              <w:rPr>
                <w:sz w:val="24"/>
                <w:szCs w:val="24"/>
              </w:rPr>
            </w:pPr>
            <w:r w:rsidRPr="00811ECE">
              <w:rPr>
                <w:sz w:val="24"/>
                <w:szCs w:val="24"/>
              </w:rPr>
              <w:t>Nếu không có tủ tổng thì gộp số mẫu cho tủ lộ đi</w:t>
            </w:r>
          </w:p>
        </w:tc>
      </w:tr>
      <w:tr w:rsidR="00811ECE" w:rsidRPr="00811ECE" w14:paraId="06846CE4" w14:textId="77777777" w:rsidTr="00811ECE">
        <w:trPr>
          <w:trHeight w:val="134"/>
        </w:trPr>
        <w:tc>
          <w:tcPr>
            <w:tcW w:w="632" w:type="dxa"/>
            <w:vAlign w:val="center"/>
          </w:tcPr>
          <w:p w14:paraId="195459DD" w14:textId="77777777" w:rsidR="00811ECE" w:rsidRPr="00811ECE" w:rsidRDefault="00811ECE" w:rsidP="007A6F9B">
            <w:pPr>
              <w:spacing w:after="0" w:line="240" w:lineRule="auto"/>
              <w:ind w:firstLine="25"/>
              <w:jc w:val="center"/>
              <w:rPr>
                <w:sz w:val="24"/>
                <w:szCs w:val="24"/>
              </w:rPr>
            </w:pPr>
            <w:r w:rsidRPr="00811ECE">
              <w:rPr>
                <w:sz w:val="24"/>
                <w:szCs w:val="24"/>
              </w:rPr>
              <w:t>3</w:t>
            </w:r>
          </w:p>
        </w:tc>
        <w:tc>
          <w:tcPr>
            <w:tcW w:w="2765" w:type="dxa"/>
            <w:vAlign w:val="center"/>
          </w:tcPr>
          <w:p w14:paraId="54082556" w14:textId="77777777" w:rsidR="00811ECE" w:rsidRPr="00811ECE" w:rsidRDefault="00811ECE" w:rsidP="007A6F9B">
            <w:pPr>
              <w:spacing w:after="0" w:line="240" w:lineRule="auto"/>
              <w:ind w:firstLine="25"/>
              <w:jc w:val="center"/>
              <w:rPr>
                <w:sz w:val="24"/>
                <w:szCs w:val="24"/>
              </w:rPr>
            </w:pPr>
            <w:r w:rsidRPr="00811ECE">
              <w:rPr>
                <w:sz w:val="24"/>
                <w:szCs w:val="24"/>
              </w:rPr>
              <w:t>Từ 21 tủ trở lên</w:t>
            </w:r>
          </w:p>
        </w:tc>
        <w:tc>
          <w:tcPr>
            <w:tcW w:w="1560" w:type="dxa"/>
            <w:vAlign w:val="center"/>
          </w:tcPr>
          <w:p w14:paraId="578D3AF8" w14:textId="77777777" w:rsidR="00811ECE" w:rsidRPr="00811ECE" w:rsidRDefault="00811ECE" w:rsidP="007A6F9B">
            <w:pPr>
              <w:spacing w:after="0" w:line="240" w:lineRule="auto"/>
              <w:ind w:firstLine="25"/>
              <w:jc w:val="center"/>
              <w:rPr>
                <w:sz w:val="24"/>
                <w:szCs w:val="24"/>
              </w:rPr>
            </w:pPr>
            <w:r w:rsidRPr="00811ECE">
              <w:rPr>
                <w:sz w:val="24"/>
                <w:szCs w:val="24"/>
              </w:rPr>
              <w:t>01 tủ</w:t>
            </w:r>
          </w:p>
        </w:tc>
        <w:tc>
          <w:tcPr>
            <w:tcW w:w="1559" w:type="dxa"/>
            <w:vAlign w:val="center"/>
          </w:tcPr>
          <w:p w14:paraId="601C170E" w14:textId="77777777" w:rsidR="00811ECE" w:rsidRPr="00811ECE" w:rsidRDefault="00811ECE" w:rsidP="007A6F9B">
            <w:pPr>
              <w:spacing w:after="0" w:line="240" w:lineRule="auto"/>
              <w:ind w:firstLine="25"/>
              <w:jc w:val="center"/>
              <w:rPr>
                <w:sz w:val="24"/>
                <w:szCs w:val="24"/>
              </w:rPr>
            </w:pPr>
            <w:r w:rsidRPr="00811ECE">
              <w:rPr>
                <w:sz w:val="24"/>
                <w:szCs w:val="24"/>
              </w:rPr>
              <w:t>02 tủ</w:t>
            </w:r>
          </w:p>
        </w:tc>
        <w:tc>
          <w:tcPr>
            <w:tcW w:w="2879" w:type="dxa"/>
            <w:vMerge/>
            <w:vAlign w:val="center"/>
          </w:tcPr>
          <w:p w14:paraId="30AD618F" w14:textId="77777777" w:rsidR="00811ECE" w:rsidRPr="00811ECE" w:rsidRDefault="00811ECE" w:rsidP="007A6F9B">
            <w:pPr>
              <w:spacing w:after="0" w:line="240" w:lineRule="auto"/>
              <w:ind w:firstLine="567"/>
              <w:jc w:val="center"/>
              <w:rPr>
                <w:sz w:val="24"/>
                <w:szCs w:val="24"/>
              </w:rPr>
            </w:pPr>
          </w:p>
        </w:tc>
      </w:tr>
    </w:tbl>
    <w:p w14:paraId="21521450" w14:textId="77777777" w:rsidR="00811ECE" w:rsidRPr="00811ECE" w:rsidRDefault="00811ECE" w:rsidP="007A6F9B">
      <w:pPr>
        <w:spacing w:before="60" w:after="0" w:line="240" w:lineRule="auto"/>
        <w:ind w:firstLine="567"/>
        <w:jc w:val="both"/>
        <w:rPr>
          <w:sz w:val="24"/>
          <w:szCs w:val="24"/>
        </w:rPr>
      </w:pPr>
      <w:r w:rsidRPr="00811ECE">
        <w:rPr>
          <w:sz w:val="24"/>
          <w:szCs w:val="24"/>
        </w:rPr>
        <w:t>Ghi chú: Chỉ tiến hành lấy mẫu khi nhà cung cấp đã tập kết đầy đủ toàn bộ các tủ điện và các VTTB trong tủ. Trong mỗi tủ đã chọn, chỉ kiểm tra thử nghiệm 01 quả TI của pha bất kỳ.</w:t>
      </w:r>
    </w:p>
    <w:p w14:paraId="64E1FE5A" w14:textId="77777777" w:rsidR="00811ECE" w:rsidRPr="00811ECE" w:rsidRDefault="00811ECE" w:rsidP="007A6F9B">
      <w:pPr>
        <w:spacing w:before="60" w:after="0" w:line="240" w:lineRule="auto"/>
        <w:ind w:firstLine="567"/>
        <w:jc w:val="both"/>
        <w:rPr>
          <w:sz w:val="24"/>
          <w:szCs w:val="24"/>
        </w:rPr>
      </w:pPr>
      <w:r w:rsidRPr="00811ECE">
        <w:rPr>
          <w:sz w:val="24"/>
          <w:szCs w:val="24"/>
        </w:rPr>
        <w:t>- Đối với tủ đo lường: Cứ mỗi một tủ đo lường, chọn xác suất 01 quả TU. Trường hợp TU là loại 3 pha thì thí nghiệm cả bộ TU 3 pha của tủ đó.</w:t>
      </w:r>
    </w:p>
    <w:p w14:paraId="4CE7B2DD" w14:textId="77777777" w:rsidR="00811ECE" w:rsidRPr="00811ECE" w:rsidRDefault="00811ECE" w:rsidP="007A6F9B">
      <w:pPr>
        <w:spacing w:before="60" w:after="0" w:line="240" w:lineRule="auto"/>
        <w:ind w:firstLine="567"/>
        <w:jc w:val="both"/>
        <w:rPr>
          <w:sz w:val="24"/>
          <w:szCs w:val="24"/>
        </w:rPr>
      </w:pPr>
      <w:r w:rsidRPr="00811ECE">
        <w:rPr>
          <w:sz w:val="24"/>
          <w:szCs w:val="24"/>
        </w:rPr>
        <w:t>2-2. Các hạng mục thử nghiệm mẫu:</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3"/>
        <w:gridCol w:w="5244"/>
        <w:gridCol w:w="1700"/>
        <w:gridCol w:w="1888"/>
      </w:tblGrid>
      <w:tr w:rsidR="00811ECE" w:rsidRPr="00811ECE" w14:paraId="7E43CD60" w14:textId="77777777" w:rsidTr="00811ECE">
        <w:tc>
          <w:tcPr>
            <w:tcW w:w="299" w:type="pct"/>
            <w:vMerge w:val="restart"/>
            <w:vAlign w:val="center"/>
          </w:tcPr>
          <w:p w14:paraId="6FC59EE6" w14:textId="77777777" w:rsidR="00811ECE" w:rsidRPr="00811ECE" w:rsidRDefault="00811ECE" w:rsidP="007A6F9B">
            <w:pPr>
              <w:spacing w:after="0" w:line="240" w:lineRule="auto"/>
              <w:jc w:val="center"/>
              <w:rPr>
                <w:b/>
                <w:bCs/>
                <w:sz w:val="24"/>
                <w:szCs w:val="24"/>
              </w:rPr>
            </w:pPr>
            <w:r w:rsidRPr="00811ECE">
              <w:rPr>
                <w:b/>
                <w:bCs/>
                <w:sz w:val="24"/>
                <w:szCs w:val="24"/>
              </w:rPr>
              <w:t>TT</w:t>
            </w:r>
          </w:p>
        </w:tc>
        <w:tc>
          <w:tcPr>
            <w:tcW w:w="2791" w:type="pct"/>
            <w:vMerge w:val="restart"/>
            <w:vAlign w:val="center"/>
          </w:tcPr>
          <w:p w14:paraId="0B6DDCDD" w14:textId="77777777" w:rsidR="00811ECE" w:rsidRPr="00811ECE" w:rsidRDefault="00811ECE" w:rsidP="007A6F9B">
            <w:pPr>
              <w:spacing w:after="0" w:line="240" w:lineRule="auto"/>
              <w:jc w:val="center"/>
              <w:rPr>
                <w:b/>
                <w:bCs/>
                <w:sz w:val="24"/>
                <w:szCs w:val="24"/>
              </w:rPr>
            </w:pPr>
            <w:r w:rsidRPr="00811ECE">
              <w:rPr>
                <w:b/>
                <w:bCs/>
                <w:sz w:val="24"/>
                <w:szCs w:val="24"/>
              </w:rPr>
              <w:t>Nội dung</w:t>
            </w:r>
          </w:p>
        </w:tc>
        <w:tc>
          <w:tcPr>
            <w:tcW w:w="1910" w:type="pct"/>
            <w:gridSpan w:val="2"/>
          </w:tcPr>
          <w:p w14:paraId="10BEAEC7" w14:textId="77777777" w:rsidR="00811ECE" w:rsidRPr="00811ECE" w:rsidRDefault="00811ECE" w:rsidP="007A6F9B">
            <w:pPr>
              <w:spacing w:after="0" w:line="240" w:lineRule="auto"/>
              <w:jc w:val="center"/>
              <w:rPr>
                <w:b/>
                <w:bCs/>
                <w:sz w:val="24"/>
                <w:szCs w:val="24"/>
              </w:rPr>
            </w:pPr>
            <w:r w:rsidRPr="00811ECE">
              <w:rPr>
                <w:b/>
                <w:bCs/>
                <w:sz w:val="24"/>
                <w:szCs w:val="24"/>
              </w:rPr>
              <w:t>Áp dụng</w:t>
            </w:r>
          </w:p>
        </w:tc>
      </w:tr>
      <w:tr w:rsidR="00811ECE" w:rsidRPr="00811ECE" w14:paraId="1E07319A" w14:textId="77777777" w:rsidTr="00811ECE">
        <w:tc>
          <w:tcPr>
            <w:tcW w:w="299" w:type="pct"/>
            <w:vMerge/>
          </w:tcPr>
          <w:p w14:paraId="0A2AC7DA" w14:textId="77777777" w:rsidR="00811ECE" w:rsidRPr="00811ECE" w:rsidRDefault="00811ECE" w:rsidP="007A6F9B">
            <w:pPr>
              <w:spacing w:after="0" w:line="240" w:lineRule="auto"/>
              <w:jc w:val="center"/>
              <w:rPr>
                <w:b/>
                <w:bCs/>
                <w:sz w:val="24"/>
                <w:szCs w:val="24"/>
              </w:rPr>
            </w:pPr>
          </w:p>
        </w:tc>
        <w:tc>
          <w:tcPr>
            <w:tcW w:w="2791" w:type="pct"/>
            <w:vMerge/>
          </w:tcPr>
          <w:p w14:paraId="26419FEF" w14:textId="77777777" w:rsidR="00811ECE" w:rsidRPr="00811ECE" w:rsidRDefault="00811ECE" w:rsidP="007A6F9B">
            <w:pPr>
              <w:spacing w:after="0" w:line="240" w:lineRule="auto"/>
              <w:jc w:val="center"/>
              <w:rPr>
                <w:b/>
                <w:bCs/>
                <w:sz w:val="24"/>
                <w:szCs w:val="24"/>
              </w:rPr>
            </w:pPr>
          </w:p>
        </w:tc>
        <w:tc>
          <w:tcPr>
            <w:tcW w:w="905" w:type="pct"/>
          </w:tcPr>
          <w:p w14:paraId="3EA14DF8" w14:textId="77777777" w:rsidR="00811ECE" w:rsidRPr="00811ECE" w:rsidRDefault="00811ECE" w:rsidP="007A6F9B">
            <w:pPr>
              <w:spacing w:after="0" w:line="240" w:lineRule="auto"/>
              <w:jc w:val="center"/>
              <w:rPr>
                <w:b/>
                <w:bCs/>
                <w:sz w:val="24"/>
                <w:szCs w:val="24"/>
              </w:rPr>
            </w:pPr>
            <w:r w:rsidRPr="00811ECE">
              <w:rPr>
                <w:b/>
                <w:bCs/>
                <w:sz w:val="24"/>
                <w:szCs w:val="24"/>
              </w:rPr>
              <w:t>Máy biến dòng</w:t>
            </w:r>
          </w:p>
        </w:tc>
        <w:tc>
          <w:tcPr>
            <w:tcW w:w="1005" w:type="pct"/>
          </w:tcPr>
          <w:p w14:paraId="4D38FB22" w14:textId="77777777" w:rsidR="00811ECE" w:rsidRPr="00811ECE" w:rsidRDefault="00811ECE" w:rsidP="007A6F9B">
            <w:pPr>
              <w:spacing w:after="0" w:line="240" w:lineRule="auto"/>
              <w:jc w:val="center"/>
              <w:rPr>
                <w:b/>
                <w:bCs/>
                <w:sz w:val="24"/>
                <w:szCs w:val="24"/>
              </w:rPr>
            </w:pPr>
            <w:r w:rsidRPr="00811ECE">
              <w:rPr>
                <w:b/>
                <w:bCs/>
                <w:sz w:val="24"/>
                <w:szCs w:val="24"/>
              </w:rPr>
              <w:t>Máy biến điện áp</w:t>
            </w:r>
          </w:p>
        </w:tc>
      </w:tr>
      <w:tr w:rsidR="00811ECE" w:rsidRPr="00811ECE" w14:paraId="561EE807" w14:textId="77777777" w:rsidTr="00811ECE">
        <w:tc>
          <w:tcPr>
            <w:tcW w:w="299" w:type="pct"/>
            <w:vAlign w:val="center"/>
          </w:tcPr>
          <w:p w14:paraId="1506AA27" w14:textId="77777777" w:rsidR="00811ECE" w:rsidRPr="00811ECE" w:rsidRDefault="00811ECE" w:rsidP="007A6F9B">
            <w:pPr>
              <w:spacing w:after="0" w:line="240" w:lineRule="auto"/>
              <w:jc w:val="center"/>
              <w:rPr>
                <w:sz w:val="24"/>
                <w:szCs w:val="24"/>
              </w:rPr>
            </w:pPr>
            <w:r w:rsidRPr="00811ECE">
              <w:rPr>
                <w:sz w:val="24"/>
                <w:szCs w:val="24"/>
              </w:rPr>
              <w:t>1</w:t>
            </w:r>
          </w:p>
        </w:tc>
        <w:tc>
          <w:tcPr>
            <w:tcW w:w="2791" w:type="pct"/>
            <w:vAlign w:val="center"/>
          </w:tcPr>
          <w:p w14:paraId="3BBA5F67" w14:textId="77777777" w:rsidR="00811ECE" w:rsidRPr="00811ECE" w:rsidRDefault="00811ECE" w:rsidP="007A6F9B">
            <w:pPr>
              <w:spacing w:after="0" w:line="240" w:lineRule="auto"/>
              <w:jc w:val="center"/>
              <w:rPr>
                <w:sz w:val="24"/>
                <w:szCs w:val="24"/>
              </w:rPr>
            </w:pPr>
            <w:r w:rsidRPr="00811ECE">
              <w:rPr>
                <w:sz w:val="24"/>
                <w:szCs w:val="24"/>
              </w:rPr>
              <w:t>Thử nghiệm phóng điện cục bộ</w:t>
            </w:r>
          </w:p>
        </w:tc>
        <w:tc>
          <w:tcPr>
            <w:tcW w:w="905" w:type="pct"/>
            <w:vAlign w:val="center"/>
          </w:tcPr>
          <w:p w14:paraId="77EAC5F6" w14:textId="77777777" w:rsidR="00811ECE" w:rsidRPr="00811ECE" w:rsidRDefault="00811ECE" w:rsidP="007A6F9B">
            <w:pPr>
              <w:spacing w:after="0" w:line="240" w:lineRule="auto"/>
              <w:jc w:val="center"/>
              <w:rPr>
                <w:sz w:val="24"/>
                <w:szCs w:val="24"/>
              </w:rPr>
            </w:pPr>
            <w:r w:rsidRPr="00811ECE">
              <w:rPr>
                <w:sz w:val="24"/>
                <w:szCs w:val="24"/>
              </w:rPr>
              <w:t>x</w:t>
            </w:r>
          </w:p>
        </w:tc>
        <w:tc>
          <w:tcPr>
            <w:tcW w:w="1005" w:type="pct"/>
            <w:vAlign w:val="center"/>
          </w:tcPr>
          <w:p w14:paraId="04B95C84" w14:textId="77777777" w:rsidR="00811ECE" w:rsidRPr="00811ECE" w:rsidRDefault="00811ECE" w:rsidP="007A6F9B">
            <w:pPr>
              <w:spacing w:after="0" w:line="240" w:lineRule="auto"/>
              <w:jc w:val="center"/>
              <w:rPr>
                <w:sz w:val="24"/>
                <w:szCs w:val="24"/>
              </w:rPr>
            </w:pPr>
            <w:r w:rsidRPr="00811ECE">
              <w:rPr>
                <w:sz w:val="24"/>
                <w:szCs w:val="24"/>
              </w:rPr>
              <w:t>x</w:t>
            </w:r>
          </w:p>
        </w:tc>
      </w:tr>
      <w:tr w:rsidR="00811ECE" w:rsidRPr="00811ECE" w14:paraId="36297EFC" w14:textId="77777777" w:rsidTr="00811ECE">
        <w:tc>
          <w:tcPr>
            <w:tcW w:w="299" w:type="pct"/>
            <w:vAlign w:val="center"/>
          </w:tcPr>
          <w:p w14:paraId="7AB83798" w14:textId="77777777" w:rsidR="00811ECE" w:rsidRPr="00811ECE" w:rsidRDefault="00811ECE" w:rsidP="007A6F9B">
            <w:pPr>
              <w:spacing w:after="0" w:line="240" w:lineRule="auto"/>
              <w:jc w:val="center"/>
              <w:rPr>
                <w:sz w:val="24"/>
                <w:szCs w:val="24"/>
              </w:rPr>
            </w:pPr>
            <w:r w:rsidRPr="00811ECE">
              <w:rPr>
                <w:sz w:val="24"/>
                <w:szCs w:val="24"/>
              </w:rPr>
              <w:t>2</w:t>
            </w:r>
          </w:p>
        </w:tc>
        <w:tc>
          <w:tcPr>
            <w:tcW w:w="2791" w:type="pct"/>
            <w:vAlign w:val="center"/>
          </w:tcPr>
          <w:p w14:paraId="0839C75F" w14:textId="0AF65969" w:rsidR="00811ECE" w:rsidRPr="00811ECE" w:rsidRDefault="00811ECE" w:rsidP="007A6F9B">
            <w:pPr>
              <w:spacing w:after="0" w:line="240" w:lineRule="auto"/>
              <w:jc w:val="center"/>
              <w:rPr>
                <w:sz w:val="24"/>
                <w:szCs w:val="24"/>
              </w:rPr>
            </w:pPr>
            <w:r w:rsidRPr="00811ECE">
              <w:rPr>
                <w:sz w:val="24"/>
                <w:szCs w:val="24"/>
              </w:rPr>
              <w:t>Thử nghiệm độ tăng nhiệt</w:t>
            </w:r>
          </w:p>
        </w:tc>
        <w:tc>
          <w:tcPr>
            <w:tcW w:w="905" w:type="pct"/>
            <w:vAlign w:val="center"/>
          </w:tcPr>
          <w:p w14:paraId="2BA23272" w14:textId="77777777" w:rsidR="00811ECE" w:rsidRPr="00811ECE" w:rsidRDefault="00811ECE" w:rsidP="007A6F9B">
            <w:pPr>
              <w:spacing w:after="0" w:line="240" w:lineRule="auto"/>
              <w:jc w:val="center"/>
              <w:rPr>
                <w:sz w:val="24"/>
                <w:szCs w:val="24"/>
              </w:rPr>
            </w:pPr>
          </w:p>
        </w:tc>
        <w:tc>
          <w:tcPr>
            <w:tcW w:w="1005" w:type="pct"/>
            <w:vAlign w:val="center"/>
          </w:tcPr>
          <w:p w14:paraId="08761C54" w14:textId="77777777" w:rsidR="00811ECE" w:rsidRPr="00811ECE" w:rsidRDefault="00811ECE" w:rsidP="007A6F9B">
            <w:pPr>
              <w:spacing w:after="0" w:line="240" w:lineRule="auto"/>
              <w:jc w:val="center"/>
              <w:rPr>
                <w:sz w:val="24"/>
                <w:szCs w:val="24"/>
              </w:rPr>
            </w:pPr>
            <w:r w:rsidRPr="00811ECE">
              <w:rPr>
                <w:sz w:val="24"/>
                <w:szCs w:val="24"/>
              </w:rPr>
              <w:t>x</w:t>
            </w:r>
          </w:p>
        </w:tc>
      </w:tr>
      <w:tr w:rsidR="00811ECE" w:rsidRPr="00811ECE" w14:paraId="033E7FD2" w14:textId="77777777" w:rsidTr="00811ECE">
        <w:tc>
          <w:tcPr>
            <w:tcW w:w="299" w:type="pct"/>
            <w:vAlign w:val="center"/>
          </w:tcPr>
          <w:p w14:paraId="70F9536C" w14:textId="77777777" w:rsidR="00811ECE" w:rsidRPr="00811ECE" w:rsidRDefault="00811ECE" w:rsidP="007A6F9B">
            <w:pPr>
              <w:spacing w:after="0" w:line="240" w:lineRule="auto"/>
              <w:jc w:val="center"/>
              <w:rPr>
                <w:sz w:val="24"/>
                <w:szCs w:val="24"/>
              </w:rPr>
            </w:pPr>
            <w:r w:rsidRPr="00811ECE">
              <w:rPr>
                <w:sz w:val="24"/>
                <w:szCs w:val="24"/>
              </w:rPr>
              <w:t>3</w:t>
            </w:r>
          </w:p>
        </w:tc>
        <w:tc>
          <w:tcPr>
            <w:tcW w:w="2791" w:type="pct"/>
            <w:vAlign w:val="center"/>
          </w:tcPr>
          <w:p w14:paraId="28025A2F" w14:textId="77777777" w:rsidR="00811ECE" w:rsidRPr="00811ECE" w:rsidRDefault="00811ECE" w:rsidP="007A6F9B">
            <w:pPr>
              <w:spacing w:after="0" w:line="240" w:lineRule="auto"/>
              <w:jc w:val="center"/>
              <w:rPr>
                <w:sz w:val="24"/>
                <w:szCs w:val="24"/>
              </w:rPr>
            </w:pPr>
            <w:r w:rsidRPr="00811ECE">
              <w:rPr>
                <w:sz w:val="24"/>
                <w:szCs w:val="24"/>
              </w:rPr>
              <w:t>Thử nghiệm cách điện các vòng dây</w:t>
            </w:r>
          </w:p>
        </w:tc>
        <w:tc>
          <w:tcPr>
            <w:tcW w:w="905" w:type="pct"/>
            <w:vAlign w:val="center"/>
          </w:tcPr>
          <w:p w14:paraId="7D4A91F7" w14:textId="77777777" w:rsidR="00811ECE" w:rsidRPr="00811ECE" w:rsidRDefault="00811ECE" w:rsidP="007A6F9B">
            <w:pPr>
              <w:spacing w:after="0" w:line="240" w:lineRule="auto"/>
              <w:jc w:val="center"/>
              <w:rPr>
                <w:sz w:val="24"/>
                <w:szCs w:val="24"/>
              </w:rPr>
            </w:pPr>
            <w:r w:rsidRPr="00811ECE">
              <w:rPr>
                <w:sz w:val="24"/>
                <w:szCs w:val="24"/>
              </w:rPr>
              <w:t>x</w:t>
            </w:r>
          </w:p>
        </w:tc>
        <w:tc>
          <w:tcPr>
            <w:tcW w:w="1005" w:type="pct"/>
            <w:vAlign w:val="center"/>
          </w:tcPr>
          <w:p w14:paraId="30CEA937" w14:textId="77777777" w:rsidR="00811ECE" w:rsidRPr="00811ECE" w:rsidRDefault="00811ECE" w:rsidP="007A6F9B">
            <w:pPr>
              <w:spacing w:after="0" w:line="240" w:lineRule="auto"/>
              <w:jc w:val="center"/>
              <w:rPr>
                <w:sz w:val="24"/>
                <w:szCs w:val="24"/>
              </w:rPr>
            </w:pPr>
          </w:p>
        </w:tc>
      </w:tr>
      <w:tr w:rsidR="00811ECE" w:rsidRPr="00811ECE" w14:paraId="790A0C0D" w14:textId="77777777" w:rsidTr="00811ECE">
        <w:tc>
          <w:tcPr>
            <w:tcW w:w="299" w:type="pct"/>
            <w:vAlign w:val="center"/>
          </w:tcPr>
          <w:p w14:paraId="0FBA50CB" w14:textId="77777777" w:rsidR="00811ECE" w:rsidRPr="00811ECE" w:rsidRDefault="00811ECE" w:rsidP="007A6F9B">
            <w:pPr>
              <w:spacing w:after="0" w:line="240" w:lineRule="auto"/>
              <w:jc w:val="center"/>
              <w:rPr>
                <w:sz w:val="24"/>
                <w:szCs w:val="24"/>
              </w:rPr>
            </w:pPr>
            <w:r w:rsidRPr="00811ECE">
              <w:rPr>
                <w:sz w:val="24"/>
                <w:szCs w:val="24"/>
              </w:rPr>
              <w:t>4</w:t>
            </w:r>
          </w:p>
        </w:tc>
        <w:tc>
          <w:tcPr>
            <w:tcW w:w="2791" w:type="pct"/>
            <w:vAlign w:val="center"/>
          </w:tcPr>
          <w:p w14:paraId="79BA2362" w14:textId="77777777" w:rsidR="00811ECE" w:rsidRPr="00811ECE" w:rsidRDefault="00811ECE" w:rsidP="007A6F9B">
            <w:pPr>
              <w:spacing w:after="0" w:line="240" w:lineRule="auto"/>
              <w:jc w:val="center"/>
              <w:rPr>
                <w:sz w:val="24"/>
                <w:szCs w:val="24"/>
              </w:rPr>
            </w:pPr>
            <w:r w:rsidRPr="00811ECE">
              <w:rPr>
                <w:sz w:val="24"/>
                <w:szCs w:val="24"/>
              </w:rPr>
              <w:t>Thử nghiệm điện áp xung tiêu chuẩn 1,2/50µs (chỉ áp dụng với hợp đồng 6 tủ trở lên)</w:t>
            </w:r>
          </w:p>
        </w:tc>
        <w:tc>
          <w:tcPr>
            <w:tcW w:w="905" w:type="pct"/>
            <w:vAlign w:val="center"/>
          </w:tcPr>
          <w:p w14:paraId="74EC5AD0" w14:textId="77777777" w:rsidR="00811ECE" w:rsidRPr="00811ECE" w:rsidRDefault="00811ECE" w:rsidP="007A6F9B">
            <w:pPr>
              <w:spacing w:after="0" w:line="240" w:lineRule="auto"/>
              <w:jc w:val="center"/>
              <w:rPr>
                <w:sz w:val="24"/>
                <w:szCs w:val="24"/>
              </w:rPr>
            </w:pPr>
            <w:r w:rsidRPr="00811ECE">
              <w:rPr>
                <w:sz w:val="24"/>
                <w:szCs w:val="24"/>
              </w:rPr>
              <w:t>x</w:t>
            </w:r>
          </w:p>
        </w:tc>
        <w:tc>
          <w:tcPr>
            <w:tcW w:w="1005" w:type="pct"/>
            <w:vAlign w:val="center"/>
          </w:tcPr>
          <w:p w14:paraId="2A64D347" w14:textId="77777777" w:rsidR="00811ECE" w:rsidRPr="00811ECE" w:rsidRDefault="00811ECE" w:rsidP="007A6F9B">
            <w:pPr>
              <w:spacing w:after="0" w:line="240" w:lineRule="auto"/>
              <w:jc w:val="center"/>
              <w:rPr>
                <w:sz w:val="24"/>
                <w:szCs w:val="24"/>
              </w:rPr>
            </w:pPr>
            <w:r w:rsidRPr="00811ECE">
              <w:rPr>
                <w:sz w:val="24"/>
                <w:szCs w:val="24"/>
              </w:rPr>
              <w:t>x</w:t>
            </w:r>
          </w:p>
        </w:tc>
      </w:tr>
    </w:tbl>
    <w:p w14:paraId="117D56F2" w14:textId="77777777" w:rsidR="00811ECE" w:rsidRPr="00811ECE" w:rsidRDefault="00811ECE" w:rsidP="007A6F9B">
      <w:pPr>
        <w:spacing w:before="60" w:after="0" w:line="240" w:lineRule="auto"/>
        <w:ind w:firstLine="567"/>
        <w:jc w:val="both"/>
        <w:rPr>
          <w:sz w:val="24"/>
          <w:szCs w:val="24"/>
        </w:rPr>
      </w:pPr>
      <w:r w:rsidRPr="00811ECE">
        <w:rPr>
          <w:sz w:val="24"/>
          <w:szCs w:val="24"/>
        </w:rPr>
        <w:t>Ghi chú: Các hạng mục thử nghiệm cho phép thử trên các mẫu khác nhau để có thể thực hiện đồng thời, nhằm giảm thời gian thử nghiệm.</w:t>
      </w:r>
    </w:p>
    <w:p w14:paraId="107D3E16" w14:textId="77777777" w:rsidR="00811ECE" w:rsidRPr="00811ECE" w:rsidRDefault="00811ECE" w:rsidP="007A6F9B">
      <w:pPr>
        <w:spacing w:before="60" w:after="0" w:line="240" w:lineRule="auto"/>
        <w:ind w:firstLine="567"/>
        <w:jc w:val="both"/>
        <w:rPr>
          <w:sz w:val="24"/>
          <w:szCs w:val="24"/>
        </w:rPr>
      </w:pPr>
      <w:r w:rsidRPr="00811ECE">
        <w:rPr>
          <w:sz w:val="24"/>
          <w:szCs w:val="24"/>
        </w:rPr>
        <w:t>2.3. Quy định về thử nghiệm lặp lại và xử lý khi thử nghiệm không đạt:</w:t>
      </w:r>
    </w:p>
    <w:p w14:paraId="2FC38000" w14:textId="77777777" w:rsidR="00811ECE" w:rsidRPr="00811ECE" w:rsidRDefault="00811ECE" w:rsidP="007A6F9B">
      <w:pPr>
        <w:spacing w:before="60" w:after="0" w:line="240" w:lineRule="auto"/>
        <w:ind w:firstLine="567"/>
        <w:jc w:val="both"/>
        <w:rPr>
          <w:sz w:val="24"/>
          <w:szCs w:val="24"/>
        </w:rPr>
      </w:pPr>
      <w:r w:rsidRPr="00811ECE">
        <w:rPr>
          <w:sz w:val="24"/>
          <w:szCs w:val="24"/>
        </w:rPr>
        <w:t>2.3.1. Quy ước về thử nghiệm lặp lại:</w:t>
      </w:r>
    </w:p>
    <w:p w14:paraId="7A1247B4" w14:textId="77777777" w:rsidR="00811ECE" w:rsidRPr="00811ECE" w:rsidRDefault="00811ECE" w:rsidP="007A6F9B">
      <w:pPr>
        <w:spacing w:before="60" w:after="0" w:line="240" w:lineRule="auto"/>
        <w:ind w:firstLine="567"/>
        <w:jc w:val="both"/>
        <w:rPr>
          <w:sz w:val="24"/>
          <w:szCs w:val="24"/>
        </w:rPr>
      </w:pPr>
      <w:r w:rsidRPr="00811ECE">
        <w:rPr>
          <w:sz w:val="24"/>
          <w:szCs w:val="24"/>
        </w:rPr>
        <w:t xml:space="preserve">- Trong quá trình thử nghiệm mẫu điển hình một số chủng loại VTTB, khi gặp trường hợp </w:t>
      </w:r>
    </w:p>
    <w:p w14:paraId="2A55BE13" w14:textId="77777777" w:rsidR="00811ECE" w:rsidRPr="00811ECE" w:rsidRDefault="00811ECE" w:rsidP="007A6F9B">
      <w:pPr>
        <w:spacing w:before="60" w:after="0" w:line="240" w:lineRule="auto"/>
        <w:ind w:firstLine="567"/>
        <w:jc w:val="both"/>
        <w:rPr>
          <w:sz w:val="24"/>
          <w:szCs w:val="24"/>
        </w:rPr>
      </w:pPr>
      <w:r w:rsidRPr="00811ECE">
        <w:rPr>
          <w:sz w:val="24"/>
          <w:szCs w:val="24"/>
        </w:rPr>
        <w:t>có duy nhất một hạng mục thử nghiệm không đạt (trên một mẫu duy nhất), cho phép chủ đầu tư và đơn vị thử nghiệm lựa chọn xác suất thêm 02 mẫu khác cùng lô hàng đã tập kết ban đầu, để tiến hành lại hạng mục thử nghiệm không đạt đó. (1) Trường hợp vẫn có mẫu không đạt hạng mục này thì lập biên bản thử nghiệm kết luận hạng mục thử nghiệm VTTB này không đạt tiêu chuẩn; (2) Trường hợp cả hai mẫu thử nghiệm lặp lại đều đạt thì có thể kết luận hạng mục thử nghiệm này đạt tiêu chuẩn, tuy nhiên vẫn phải đổi trả sản phẩm có hạng mục không đạt ban đầu. Sản phẩm đổi trả phải được thử nghiệm đầy đủ các hạng mục theo quy định.</w:t>
      </w:r>
    </w:p>
    <w:p w14:paraId="3669B825" w14:textId="77777777" w:rsidR="00811ECE" w:rsidRPr="00811ECE" w:rsidRDefault="00811ECE" w:rsidP="007A6F9B">
      <w:pPr>
        <w:spacing w:before="60" w:after="0" w:line="240" w:lineRule="auto"/>
        <w:ind w:firstLine="567"/>
        <w:jc w:val="both"/>
        <w:rPr>
          <w:sz w:val="24"/>
          <w:szCs w:val="24"/>
        </w:rPr>
      </w:pPr>
      <w:r w:rsidRPr="00811ECE">
        <w:rPr>
          <w:sz w:val="24"/>
          <w:szCs w:val="24"/>
        </w:rPr>
        <w:t>(Chi tiết áp dụng quy ước thử nghiệm lặp lại xem tại điểm 2.3.2 dưới đây)</w:t>
      </w:r>
    </w:p>
    <w:p w14:paraId="10CA23BC" w14:textId="77777777" w:rsidR="00811ECE" w:rsidRPr="00811ECE" w:rsidRDefault="00811ECE" w:rsidP="007A6F9B">
      <w:pPr>
        <w:spacing w:before="60" w:after="0" w:line="240" w:lineRule="auto"/>
        <w:ind w:firstLine="567"/>
        <w:jc w:val="both"/>
        <w:rPr>
          <w:sz w:val="24"/>
          <w:szCs w:val="24"/>
        </w:rPr>
      </w:pPr>
      <w:r w:rsidRPr="00811ECE">
        <w:rPr>
          <w:sz w:val="24"/>
          <w:szCs w:val="24"/>
        </w:rPr>
        <w:t>- Trường hợp một mẫu VTTB lựa chọn xác suất có hơn một hạng mục thử nghiệm không đạt, hoặc có từ hai mẫu trở lên đều có hạng mục không đạt, thì không được áp dụng quy ước này mà phải kết luận không đạt tiêu chuẩn.</w:t>
      </w:r>
    </w:p>
    <w:p w14:paraId="35C990EE" w14:textId="77777777" w:rsidR="00811ECE" w:rsidRPr="00811ECE" w:rsidRDefault="00811ECE" w:rsidP="007A6F9B">
      <w:pPr>
        <w:spacing w:before="60" w:after="0" w:line="240" w:lineRule="auto"/>
        <w:ind w:firstLine="567"/>
        <w:jc w:val="both"/>
        <w:rPr>
          <w:sz w:val="24"/>
          <w:szCs w:val="24"/>
        </w:rPr>
      </w:pPr>
      <w:r w:rsidRPr="00811ECE">
        <w:rPr>
          <w:sz w:val="24"/>
          <w:szCs w:val="24"/>
        </w:rPr>
        <w:t>2.3.2. Quy ước về thử nghiệm lặp lại:</w:t>
      </w:r>
    </w:p>
    <w:p w14:paraId="10C9C5B1" w14:textId="77777777" w:rsidR="00811ECE" w:rsidRPr="00811ECE" w:rsidRDefault="00811ECE" w:rsidP="007A6F9B">
      <w:pPr>
        <w:spacing w:before="60" w:after="0" w:line="240" w:lineRule="auto"/>
        <w:ind w:firstLine="567"/>
        <w:jc w:val="both"/>
        <w:rPr>
          <w:sz w:val="24"/>
          <w:szCs w:val="24"/>
        </w:rPr>
      </w:pPr>
      <w:r w:rsidRPr="00811ECE">
        <w:rPr>
          <w:sz w:val="24"/>
          <w:szCs w:val="24"/>
        </w:rPr>
        <w:t xml:space="preserve">Chủng loại VTTB áp dụng thử nghiệm lặp lại và định hướng xử lý khi có kết quả thử nghiệm không đạt: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0"/>
        <w:gridCol w:w="1310"/>
        <w:gridCol w:w="1559"/>
        <w:gridCol w:w="1418"/>
        <w:gridCol w:w="2416"/>
        <w:gridCol w:w="2022"/>
      </w:tblGrid>
      <w:tr w:rsidR="00206693" w:rsidRPr="00811ECE" w14:paraId="43245CD0" w14:textId="77777777" w:rsidTr="00206693">
        <w:tc>
          <w:tcPr>
            <w:tcW w:w="670" w:type="dxa"/>
            <w:vAlign w:val="center"/>
          </w:tcPr>
          <w:p w14:paraId="27B1D8DD" w14:textId="77777777" w:rsidR="00811ECE" w:rsidRPr="00206693" w:rsidRDefault="00811ECE" w:rsidP="007A6F9B">
            <w:pPr>
              <w:spacing w:after="0" w:line="240" w:lineRule="auto"/>
              <w:jc w:val="center"/>
              <w:rPr>
                <w:b/>
                <w:bCs/>
                <w:sz w:val="24"/>
                <w:szCs w:val="24"/>
              </w:rPr>
            </w:pPr>
            <w:r w:rsidRPr="00206693">
              <w:rPr>
                <w:b/>
                <w:bCs/>
                <w:sz w:val="24"/>
                <w:szCs w:val="24"/>
              </w:rPr>
              <w:t>STT</w:t>
            </w:r>
          </w:p>
        </w:tc>
        <w:tc>
          <w:tcPr>
            <w:tcW w:w="1310" w:type="dxa"/>
            <w:vAlign w:val="center"/>
          </w:tcPr>
          <w:p w14:paraId="6CD96DA6" w14:textId="77777777" w:rsidR="00811ECE" w:rsidRPr="00206693" w:rsidRDefault="00811ECE" w:rsidP="007A6F9B">
            <w:pPr>
              <w:spacing w:after="0" w:line="240" w:lineRule="auto"/>
              <w:jc w:val="center"/>
              <w:rPr>
                <w:b/>
                <w:bCs/>
                <w:sz w:val="24"/>
                <w:szCs w:val="24"/>
              </w:rPr>
            </w:pPr>
            <w:r w:rsidRPr="00206693">
              <w:rPr>
                <w:b/>
                <w:bCs/>
                <w:sz w:val="24"/>
                <w:szCs w:val="24"/>
              </w:rPr>
              <w:t>Chủng loại VTTB</w:t>
            </w:r>
          </w:p>
        </w:tc>
        <w:tc>
          <w:tcPr>
            <w:tcW w:w="1559" w:type="dxa"/>
            <w:vAlign w:val="center"/>
          </w:tcPr>
          <w:p w14:paraId="6C507190" w14:textId="77777777" w:rsidR="00811ECE" w:rsidRPr="00206693" w:rsidRDefault="00811ECE" w:rsidP="007A6F9B">
            <w:pPr>
              <w:spacing w:after="0" w:line="240" w:lineRule="auto"/>
              <w:jc w:val="center"/>
              <w:rPr>
                <w:b/>
                <w:bCs/>
                <w:sz w:val="24"/>
                <w:szCs w:val="24"/>
              </w:rPr>
            </w:pPr>
            <w:r w:rsidRPr="00206693">
              <w:rPr>
                <w:b/>
                <w:bCs/>
                <w:sz w:val="24"/>
                <w:szCs w:val="24"/>
              </w:rPr>
              <w:t>Hạng mục thử nghiệm</w:t>
            </w:r>
          </w:p>
        </w:tc>
        <w:tc>
          <w:tcPr>
            <w:tcW w:w="1418" w:type="dxa"/>
            <w:vAlign w:val="center"/>
          </w:tcPr>
          <w:p w14:paraId="65218FAE" w14:textId="77777777" w:rsidR="00811ECE" w:rsidRPr="00206693" w:rsidRDefault="00811ECE" w:rsidP="007A6F9B">
            <w:pPr>
              <w:spacing w:after="0" w:line="240" w:lineRule="auto"/>
              <w:jc w:val="center"/>
              <w:rPr>
                <w:b/>
                <w:bCs/>
                <w:sz w:val="24"/>
                <w:szCs w:val="24"/>
              </w:rPr>
            </w:pPr>
            <w:r w:rsidRPr="00206693">
              <w:rPr>
                <w:b/>
                <w:bCs/>
                <w:sz w:val="24"/>
                <w:szCs w:val="24"/>
              </w:rPr>
              <w:t>Thử nghiệm lặp lại</w:t>
            </w:r>
          </w:p>
        </w:tc>
        <w:tc>
          <w:tcPr>
            <w:tcW w:w="2416" w:type="dxa"/>
            <w:vAlign w:val="center"/>
          </w:tcPr>
          <w:p w14:paraId="5391F57B" w14:textId="77777777" w:rsidR="00811ECE" w:rsidRPr="00206693" w:rsidRDefault="00811ECE" w:rsidP="007A6F9B">
            <w:pPr>
              <w:spacing w:after="0" w:line="240" w:lineRule="auto"/>
              <w:jc w:val="center"/>
              <w:rPr>
                <w:b/>
                <w:bCs/>
                <w:sz w:val="24"/>
                <w:szCs w:val="24"/>
              </w:rPr>
            </w:pPr>
            <w:r w:rsidRPr="00206693">
              <w:rPr>
                <w:b/>
                <w:bCs/>
                <w:sz w:val="24"/>
                <w:szCs w:val="24"/>
              </w:rPr>
              <w:t>Xử lý khi kết quả cuối cùng không đạt</w:t>
            </w:r>
          </w:p>
        </w:tc>
        <w:tc>
          <w:tcPr>
            <w:tcW w:w="2022" w:type="dxa"/>
            <w:vAlign w:val="center"/>
          </w:tcPr>
          <w:p w14:paraId="21833F69" w14:textId="77777777" w:rsidR="00811ECE" w:rsidRPr="00206693" w:rsidRDefault="00811ECE" w:rsidP="007A6F9B">
            <w:pPr>
              <w:spacing w:after="0" w:line="240" w:lineRule="auto"/>
              <w:jc w:val="center"/>
              <w:rPr>
                <w:b/>
                <w:bCs/>
                <w:sz w:val="24"/>
                <w:szCs w:val="24"/>
              </w:rPr>
            </w:pPr>
            <w:r w:rsidRPr="00206693">
              <w:rPr>
                <w:b/>
                <w:bCs/>
                <w:sz w:val="24"/>
                <w:szCs w:val="24"/>
              </w:rPr>
              <w:t>Thử nghiệm VTTB thay thế</w:t>
            </w:r>
          </w:p>
        </w:tc>
      </w:tr>
      <w:tr w:rsidR="00206693" w:rsidRPr="00811ECE" w14:paraId="383DE2FE" w14:textId="77777777" w:rsidTr="00206693">
        <w:tc>
          <w:tcPr>
            <w:tcW w:w="670" w:type="dxa"/>
            <w:vAlign w:val="center"/>
          </w:tcPr>
          <w:p w14:paraId="65095DD8" w14:textId="77777777" w:rsidR="00811ECE" w:rsidRPr="00811ECE" w:rsidRDefault="00811ECE" w:rsidP="007A6F9B">
            <w:pPr>
              <w:spacing w:after="0" w:line="240" w:lineRule="auto"/>
              <w:jc w:val="center"/>
              <w:rPr>
                <w:sz w:val="24"/>
                <w:szCs w:val="24"/>
              </w:rPr>
            </w:pPr>
            <w:r w:rsidRPr="00811ECE">
              <w:rPr>
                <w:sz w:val="24"/>
                <w:szCs w:val="24"/>
              </w:rPr>
              <w:lastRenderedPageBreak/>
              <w:t>1</w:t>
            </w:r>
          </w:p>
        </w:tc>
        <w:tc>
          <w:tcPr>
            <w:tcW w:w="1310" w:type="dxa"/>
            <w:vAlign w:val="center"/>
          </w:tcPr>
          <w:p w14:paraId="33620FD8" w14:textId="77777777" w:rsidR="00811ECE" w:rsidRPr="00811ECE" w:rsidRDefault="00811ECE" w:rsidP="007A6F9B">
            <w:pPr>
              <w:spacing w:after="0" w:line="240" w:lineRule="auto"/>
              <w:jc w:val="center"/>
              <w:rPr>
                <w:sz w:val="24"/>
                <w:szCs w:val="24"/>
              </w:rPr>
            </w:pPr>
            <w:r w:rsidRPr="00811ECE">
              <w:rPr>
                <w:sz w:val="24"/>
                <w:szCs w:val="24"/>
              </w:rPr>
              <w:t>TU, TI</w:t>
            </w:r>
          </w:p>
        </w:tc>
        <w:tc>
          <w:tcPr>
            <w:tcW w:w="1559" w:type="dxa"/>
            <w:vAlign w:val="center"/>
          </w:tcPr>
          <w:p w14:paraId="5406AC48" w14:textId="77777777" w:rsidR="00811ECE" w:rsidRPr="00811ECE" w:rsidRDefault="00811ECE" w:rsidP="007A6F9B">
            <w:pPr>
              <w:spacing w:after="0" w:line="240" w:lineRule="auto"/>
              <w:jc w:val="center"/>
              <w:rPr>
                <w:sz w:val="24"/>
                <w:szCs w:val="24"/>
              </w:rPr>
            </w:pPr>
            <w:r w:rsidRPr="00811ECE">
              <w:rPr>
                <w:sz w:val="24"/>
                <w:szCs w:val="24"/>
              </w:rPr>
              <w:t>Các hạng mục quy định</w:t>
            </w:r>
          </w:p>
        </w:tc>
        <w:tc>
          <w:tcPr>
            <w:tcW w:w="1418" w:type="dxa"/>
            <w:vAlign w:val="center"/>
          </w:tcPr>
          <w:p w14:paraId="1F0C25B1" w14:textId="77777777" w:rsidR="00811ECE" w:rsidRPr="00811ECE" w:rsidRDefault="00811ECE" w:rsidP="007A6F9B">
            <w:pPr>
              <w:spacing w:after="0" w:line="240" w:lineRule="auto"/>
              <w:jc w:val="center"/>
              <w:rPr>
                <w:sz w:val="24"/>
                <w:szCs w:val="24"/>
              </w:rPr>
            </w:pPr>
            <w:r w:rsidRPr="00811ECE">
              <w:rPr>
                <w:sz w:val="24"/>
                <w:szCs w:val="24"/>
              </w:rPr>
              <w:t>Áp dụng</w:t>
            </w:r>
          </w:p>
        </w:tc>
        <w:tc>
          <w:tcPr>
            <w:tcW w:w="2416" w:type="dxa"/>
            <w:vAlign w:val="center"/>
          </w:tcPr>
          <w:p w14:paraId="300EC17B" w14:textId="77777777" w:rsidR="00811ECE" w:rsidRPr="00811ECE" w:rsidRDefault="00811ECE" w:rsidP="007A6F9B">
            <w:pPr>
              <w:spacing w:after="0" w:line="240" w:lineRule="auto"/>
              <w:jc w:val="center"/>
              <w:rPr>
                <w:sz w:val="24"/>
                <w:szCs w:val="24"/>
              </w:rPr>
            </w:pPr>
            <w:r w:rsidRPr="00811ECE">
              <w:rPr>
                <w:sz w:val="24"/>
                <w:szCs w:val="24"/>
              </w:rPr>
              <w:t>Trả lại chủng loại sản phẩm có mẫu thử không đạt</w:t>
            </w:r>
          </w:p>
        </w:tc>
        <w:tc>
          <w:tcPr>
            <w:tcW w:w="2022" w:type="dxa"/>
            <w:vAlign w:val="center"/>
          </w:tcPr>
          <w:p w14:paraId="41215EC8" w14:textId="77777777" w:rsidR="00811ECE" w:rsidRPr="00811ECE" w:rsidRDefault="00811ECE" w:rsidP="007A6F9B">
            <w:pPr>
              <w:spacing w:after="0" w:line="240" w:lineRule="auto"/>
              <w:jc w:val="center"/>
              <w:rPr>
                <w:sz w:val="24"/>
                <w:szCs w:val="24"/>
              </w:rPr>
            </w:pPr>
            <w:r w:rsidRPr="00811ECE">
              <w:rPr>
                <w:sz w:val="24"/>
                <w:szCs w:val="24"/>
              </w:rPr>
              <w:t>Lấy mẫu xác suất thí nghiệm lại chủng loại thay thế</w:t>
            </w:r>
          </w:p>
        </w:tc>
      </w:tr>
    </w:tbl>
    <w:p w14:paraId="3939F6ED" w14:textId="77777777" w:rsidR="00811ECE" w:rsidRPr="00811ECE" w:rsidRDefault="00811ECE" w:rsidP="007A6F9B">
      <w:pPr>
        <w:spacing w:before="60" w:after="0" w:line="240" w:lineRule="auto"/>
        <w:ind w:firstLine="567"/>
        <w:jc w:val="both"/>
        <w:rPr>
          <w:sz w:val="24"/>
          <w:szCs w:val="24"/>
        </w:rPr>
      </w:pPr>
      <w:r w:rsidRPr="00811ECE">
        <w:rPr>
          <w:sz w:val="24"/>
          <w:szCs w:val="24"/>
        </w:rPr>
        <w:t xml:space="preserve">Lưu ý: Khi có kết quả thử nghiệm mẫu VTTB không đạt, chỉ cho phép nhà thầu cung cấp </w:t>
      </w:r>
    </w:p>
    <w:p w14:paraId="6BA563E2" w14:textId="0BF1C2A2" w:rsidR="00811ECE" w:rsidRPr="00811ECE" w:rsidRDefault="00811ECE" w:rsidP="007A6F9B">
      <w:pPr>
        <w:spacing w:before="60" w:after="0" w:line="240" w:lineRule="auto"/>
        <w:ind w:firstLine="567"/>
        <w:jc w:val="both"/>
        <w:rPr>
          <w:sz w:val="24"/>
          <w:szCs w:val="24"/>
        </w:rPr>
      </w:pPr>
      <w:r w:rsidRPr="00811ECE">
        <w:rPr>
          <w:sz w:val="24"/>
          <w:szCs w:val="24"/>
        </w:rPr>
        <w:t>đổi trả lại một lần. Mọi chi phí thử nghiệm VTTB cấp lại và các phát sinh khác do nhà thầu chịu trách nhiệm. Trường hợp lô VTTB cấp lại vẫn có hạng mục thử nghiệm không đạt sẽ không được áp dụng bước thử nghiệm lặp lại, đồng thời tiến hành các thủ tục hủy bỏ hợp đồng theo quy định.</w:t>
      </w:r>
    </w:p>
    <w:p w14:paraId="42F5D48E" w14:textId="77777777" w:rsidR="00811ECE" w:rsidRPr="00811ECE" w:rsidRDefault="00811ECE" w:rsidP="007A6F9B">
      <w:pPr>
        <w:spacing w:before="60" w:after="0" w:line="240" w:lineRule="auto"/>
        <w:ind w:firstLine="567"/>
        <w:jc w:val="both"/>
        <w:rPr>
          <w:sz w:val="24"/>
          <w:szCs w:val="24"/>
        </w:rPr>
      </w:pPr>
      <w:r w:rsidRPr="00811ECE">
        <w:rPr>
          <w:sz w:val="24"/>
          <w:szCs w:val="24"/>
        </w:rPr>
        <w:t>2.4. Yêu cầu chung:</w:t>
      </w:r>
    </w:p>
    <w:p w14:paraId="6BE82460" w14:textId="77777777" w:rsidR="00811ECE" w:rsidRPr="00811ECE" w:rsidRDefault="00811ECE" w:rsidP="007A6F9B">
      <w:pPr>
        <w:spacing w:before="60" w:after="0" w:line="240" w:lineRule="auto"/>
        <w:ind w:firstLine="567"/>
        <w:jc w:val="both"/>
        <w:rPr>
          <w:sz w:val="24"/>
          <w:szCs w:val="24"/>
        </w:rPr>
      </w:pPr>
      <w:r w:rsidRPr="00811ECE">
        <w:rPr>
          <w:sz w:val="24"/>
          <w:szCs w:val="24"/>
        </w:rPr>
        <w:t xml:space="preserve">- Sau khi các bên lựa chọn xác suất xong, mẫu VTTB được đánh dấu bằng niêm phong, nhà thầu chịu trách nhiệm vận chuyển và xếp dỡ mẫu đến nơi thử nghiệm và ngược lại. </w:t>
      </w:r>
    </w:p>
    <w:p w14:paraId="43C85A15" w14:textId="77777777" w:rsidR="00811ECE" w:rsidRPr="00811ECE" w:rsidRDefault="00811ECE" w:rsidP="007A6F9B">
      <w:pPr>
        <w:spacing w:before="60" w:after="0" w:line="240" w:lineRule="auto"/>
        <w:ind w:firstLine="567"/>
        <w:jc w:val="both"/>
        <w:rPr>
          <w:sz w:val="24"/>
          <w:szCs w:val="24"/>
        </w:rPr>
      </w:pPr>
      <w:r w:rsidRPr="00811ECE">
        <w:rPr>
          <w:sz w:val="24"/>
          <w:szCs w:val="24"/>
        </w:rPr>
        <w:t>- Đơn vị thực hiện thử nghiệm kiểm soát chất lượng VTTB: Công ty TNHH MTV thí nghiệm điện miền Bắc (NPCETC)</w:t>
      </w:r>
    </w:p>
    <w:p w14:paraId="78349DFC" w14:textId="77777777" w:rsidR="00811ECE" w:rsidRPr="00206693" w:rsidRDefault="00811ECE" w:rsidP="007A6F9B">
      <w:pPr>
        <w:spacing w:before="60" w:after="0" w:line="240" w:lineRule="auto"/>
        <w:ind w:firstLine="567"/>
        <w:jc w:val="both"/>
        <w:rPr>
          <w:b/>
          <w:bCs/>
          <w:i/>
          <w:iCs/>
          <w:sz w:val="24"/>
          <w:szCs w:val="24"/>
        </w:rPr>
      </w:pPr>
      <w:r w:rsidRPr="00206693">
        <w:rPr>
          <w:b/>
          <w:bCs/>
          <w:i/>
          <w:iCs/>
          <w:sz w:val="24"/>
          <w:szCs w:val="24"/>
        </w:rPr>
        <w:t>- Mọi chi phí thí nghiệm thử nghiệm đã bao gồm trong giá dự thầu của nhà thầu</w:t>
      </w:r>
      <w:r w:rsidRPr="00206693">
        <w:rPr>
          <w:b/>
          <w:bCs/>
          <w:i/>
          <w:iCs/>
          <w:sz w:val="24"/>
          <w:szCs w:val="24"/>
        </w:rPr>
        <w:cr/>
      </w:r>
    </w:p>
    <w:p w14:paraId="1195E0C2" w14:textId="6D1D8D91" w:rsidR="003A01A9" w:rsidRPr="003A01A9" w:rsidRDefault="003A01A9" w:rsidP="003A01A9">
      <w:pPr>
        <w:spacing w:before="60" w:after="0" w:line="240" w:lineRule="auto"/>
        <w:ind w:firstLine="567"/>
        <w:jc w:val="both"/>
        <w:rPr>
          <w:b/>
          <w:iCs/>
          <w:sz w:val="24"/>
          <w:szCs w:val="24"/>
        </w:rPr>
      </w:pPr>
      <w:r>
        <w:rPr>
          <w:b/>
          <w:iCs/>
          <w:sz w:val="24"/>
          <w:szCs w:val="24"/>
          <w:lang w:val="en-US"/>
        </w:rPr>
        <w:t>2</w:t>
      </w:r>
      <w:r w:rsidRPr="003A01A9">
        <w:rPr>
          <w:b/>
          <w:iCs/>
          <w:sz w:val="24"/>
          <w:szCs w:val="24"/>
        </w:rPr>
        <w:t>. Dao cách ly 22kV</w:t>
      </w:r>
    </w:p>
    <w:p w14:paraId="3DDC255A" w14:textId="77777777" w:rsidR="003A01A9" w:rsidRPr="003A01A9" w:rsidRDefault="003A01A9" w:rsidP="003A01A9">
      <w:pPr>
        <w:spacing w:before="60" w:after="0" w:line="240" w:lineRule="auto"/>
        <w:ind w:firstLine="567"/>
        <w:jc w:val="both"/>
        <w:rPr>
          <w:b/>
          <w:iCs/>
          <w:sz w:val="24"/>
          <w:szCs w:val="24"/>
        </w:rPr>
      </w:pPr>
      <w:r w:rsidRPr="003A01A9">
        <w:rPr>
          <w:b/>
          <w:iCs/>
          <w:sz w:val="24"/>
          <w:szCs w:val="24"/>
        </w:rPr>
        <w:t>1. Dao cách ly</w:t>
      </w:r>
    </w:p>
    <w:p w14:paraId="4191D459" w14:textId="77777777" w:rsidR="003A01A9" w:rsidRPr="003A01A9" w:rsidRDefault="003A01A9" w:rsidP="003A01A9">
      <w:pPr>
        <w:spacing w:before="60" w:after="0" w:line="240" w:lineRule="auto"/>
        <w:ind w:firstLine="567"/>
        <w:jc w:val="both"/>
        <w:rPr>
          <w:bCs/>
          <w:iCs/>
          <w:sz w:val="24"/>
          <w:szCs w:val="24"/>
        </w:rPr>
      </w:pPr>
      <w:r w:rsidRPr="003A01A9">
        <w:rPr>
          <w:bCs/>
          <w:iCs/>
          <w:sz w:val="24"/>
          <w:szCs w:val="24"/>
        </w:rPr>
        <w:t>- Dao cách ly chế tạo phải phù hợp theo tiêu chuẩn IEC 62271-102.</w:t>
      </w:r>
    </w:p>
    <w:p w14:paraId="128C2E54" w14:textId="77777777" w:rsidR="003A01A9" w:rsidRPr="003A01A9" w:rsidRDefault="003A01A9" w:rsidP="003A01A9">
      <w:pPr>
        <w:spacing w:before="60" w:after="0" w:line="240" w:lineRule="auto"/>
        <w:ind w:firstLine="567"/>
        <w:jc w:val="both"/>
        <w:rPr>
          <w:bCs/>
          <w:iCs/>
          <w:sz w:val="24"/>
          <w:szCs w:val="24"/>
        </w:rPr>
      </w:pPr>
      <w:r w:rsidRPr="003A01A9">
        <w:rPr>
          <w:bCs/>
          <w:iCs/>
          <w:sz w:val="24"/>
          <w:szCs w:val="24"/>
        </w:rPr>
        <w:t>- Dao cách ly được thiết kế phải phù hợp với bảng mô tả đặc tính kỹ thuật.</w:t>
      </w:r>
    </w:p>
    <w:p w14:paraId="26DA17BF" w14:textId="77777777" w:rsidR="003A01A9" w:rsidRPr="003A01A9" w:rsidRDefault="003A01A9" w:rsidP="003A01A9">
      <w:pPr>
        <w:spacing w:before="60" w:after="0" w:line="240" w:lineRule="auto"/>
        <w:ind w:firstLine="567"/>
        <w:jc w:val="both"/>
        <w:rPr>
          <w:bCs/>
          <w:iCs/>
          <w:sz w:val="24"/>
          <w:szCs w:val="24"/>
        </w:rPr>
      </w:pPr>
      <w:r w:rsidRPr="003A01A9">
        <w:rPr>
          <w:bCs/>
          <w:iCs/>
          <w:sz w:val="24"/>
          <w:szCs w:val="24"/>
        </w:rPr>
        <w:t>- DCL được chế tạo để lắp đặt ngoài trời, 3 pha của dao được đặt trên giá đỡ bằng kim loại. Trụ dao bằng sứ hoặc cách điện rắn để cách điện và gá các lưỡi dao.</w:t>
      </w:r>
    </w:p>
    <w:p w14:paraId="17CDBBF4" w14:textId="77777777" w:rsidR="003A01A9" w:rsidRPr="003A01A9" w:rsidRDefault="003A01A9" w:rsidP="003A01A9">
      <w:pPr>
        <w:spacing w:before="60" w:after="0" w:line="240" w:lineRule="auto"/>
        <w:ind w:firstLine="567"/>
        <w:jc w:val="both"/>
        <w:rPr>
          <w:bCs/>
          <w:iCs/>
          <w:sz w:val="24"/>
          <w:szCs w:val="24"/>
        </w:rPr>
      </w:pPr>
      <w:r w:rsidRPr="003A01A9">
        <w:rPr>
          <w:bCs/>
          <w:iCs/>
          <w:sz w:val="24"/>
          <w:szCs w:val="24"/>
        </w:rPr>
        <w:t>- DCL có kiểu quay ngang. Lưỡi dao cách ly các pha được liên động cơ khí với nhau thành bộ dao cách ly 3 pha nhờ các thanh truyền động.</w:t>
      </w:r>
    </w:p>
    <w:p w14:paraId="4AB030A5" w14:textId="77777777" w:rsidR="003A01A9" w:rsidRPr="003A01A9" w:rsidRDefault="003A01A9" w:rsidP="003A01A9">
      <w:pPr>
        <w:spacing w:before="60" w:after="0" w:line="240" w:lineRule="auto"/>
        <w:ind w:firstLine="567"/>
        <w:jc w:val="both"/>
        <w:rPr>
          <w:bCs/>
          <w:iCs/>
          <w:sz w:val="24"/>
          <w:szCs w:val="24"/>
        </w:rPr>
      </w:pPr>
      <w:r w:rsidRPr="003A01A9">
        <w:rPr>
          <w:bCs/>
          <w:iCs/>
          <w:sz w:val="24"/>
          <w:szCs w:val="24"/>
        </w:rPr>
        <w:t>- Các trụ cực được truyền động bằng cơ cấu dẫn động liên kết 3 pha với nhau và với cơ cấu các khớp quay chuyển hướng.</w:t>
      </w:r>
    </w:p>
    <w:p w14:paraId="6446FBD6" w14:textId="77777777" w:rsidR="003A01A9" w:rsidRPr="003A01A9" w:rsidRDefault="003A01A9" w:rsidP="003A01A9">
      <w:pPr>
        <w:spacing w:before="60" w:after="0" w:line="240" w:lineRule="auto"/>
        <w:ind w:firstLine="567"/>
        <w:jc w:val="both"/>
        <w:rPr>
          <w:bCs/>
          <w:iCs/>
          <w:sz w:val="24"/>
          <w:szCs w:val="24"/>
        </w:rPr>
      </w:pPr>
      <w:r w:rsidRPr="003A01A9">
        <w:rPr>
          <w:bCs/>
          <w:iCs/>
          <w:sz w:val="24"/>
          <w:szCs w:val="24"/>
        </w:rPr>
        <w:t>- Các tiếp điểm phụ thường đóng hoặc thường mở phải đủ để thực hiện theo yêu cầu riêng của hệ thống.</w:t>
      </w:r>
    </w:p>
    <w:p w14:paraId="12382F0A" w14:textId="77777777" w:rsidR="003A01A9" w:rsidRPr="003A01A9" w:rsidRDefault="003A01A9" w:rsidP="003A01A9">
      <w:pPr>
        <w:spacing w:before="60" w:after="0" w:line="240" w:lineRule="auto"/>
        <w:ind w:firstLine="567"/>
        <w:jc w:val="both"/>
        <w:rPr>
          <w:b/>
          <w:iCs/>
          <w:sz w:val="24"/>
          <w:szCs w:val="24"/>
        </w:rPr>
      </w:pPr>
      <w:r w:rsidRPr="003A01A9">
        <w:rPr>
          <w:b/>
          <w:iCs/>
          <w:sz w:val="24"/>
          <w:szCs w:val="24"/>
        </w:rPr>
        <w:t>2. Dao tiếp đất kèm dao cách ly:</w:t>
      </w:r>
    </w:p>
    <w:p w14:paraId="1071547F" w14:textId="77777777" w:rsidR="003A01A9" w:rsidRPr="003A01A9" w:rsidRDefault="003A01A9" w:rsidP="003A01A9">
      <w:pPr>
        <w:spacing w:before="60" w:after="0" w:line="240" w:lineRule="auto"/>
        <w:ind w:firstLine="567"/>
        <w:jc w:val="both"/>
        <w:rPr>
          <w:bCs/>
          <w:iCs/>
          <w:sz w:val="24"/>
          <w:szCs w:val="24"/>
        </w:rPr>
      </w:pPr>
      <w:r w:rsidRPr="003A01A9">
        <w:rPr>
          <w:bCs/>
          <w:iCs/>
          <w:sz w:val="24"/>
          <w:szCs w:val="24"/>
        </w:rPr>
        <w:t>- Dao tiếp đất được chế tạo theo tiêu chuẩn IEC 62271-102 và vận hành bằng tay.</w:t>
      </w:r>
    </w:p>
    <w:p w14:paraId="66C35903" w14:textId="77777777" w:rsidR="003A01A9" w:rsidRPr="003A01A9" w:rsidRDefault="003A01A9" w:rsidP="003A01A9">
      <w:pPr>
        <w:spacing w:before="60" w:after="0" w:line="240" w:lineRule="auto"/>
        <w:ind w:firstLine="567"/>
        <w:jc w:val="both"/>
        <w:rPr>
          <w:bCs/>
          <w:iCs/>
          <w:sz w:val="24"/>
          <w:szCs w:val="24"/>
        </w:rPr>
      </w:pPr>
      <w:r w:rsidRPr="003A01A9">
        <w:rPr>
          <w:bCs/>
          <w:iCs/>
          <w:sz w:val="24"/>
          <w:szCs w:val="24"/>
        </w:rPr>
        <w:t>- Dao tiếp đất phải bao gồm các thiết bị khóa liên động. Kiểu khóa liên động cài vào nhau giữa dao tiếp đất với dao cách ly của hệ thống để thực hiện chức năng vận hành liên kết được dễ dàng.</w:t>
      </w:r>
    </w:p>
    <w:p w14:paraId="6F3AAFDD" w14:textId="77777777" w:rsidR="003A01A9" w:rsidRPr="003A01A9" w:rsidRDefault="003A01A9" w:rsidP="003A01A9">
      <w:pPr>
        <w:spacing w:before="60" w:after="0" w:line="240" w:lineRule="auto"/>
        <w:ind w:firstLine="567"/>
        <w:jc w:val="both"/>
        <w:rPr>
          <w:b/>
          <w:iCs/>
          <w:sz w:val="24"/>
          <w:szCs w:val="24"/>
        </w:rPr>
      </w:pPr>
      <w:r w:rsidRPr="003A01A9">
        <w:rPr>
          <w:b/>
          <w:iCs/>
          <w:sz w:val="24"/>
          <w:szCs w:val="24"/>
        </w:rPr>
        <w:t>3. Các yêu cầu về thử nghiệm:</w:t>
      </w:r>
    </w:p>
    <w:p w14:paraId="3979A114" w14:textId="77777777" w:rsidR="003A01A9" w:rsidRPr="003A01A9" w:rsidRDefault="003A01A9" w:rsidP="003A01A9">
      <w:pPr>
        <w:spacing w:before="60" w:after="0" w:line="240" w:lineRule="auto"/>
        <w:ind w:firstLine="567"/>
        <w:jc w:val="both"/>
        <w:rPr>
          <w:bCs/>
          <w:iCs/>
          <w:sz w:val="24"/>
          <w:szCs w:val="24"/>
        </w:rPr>
      </w:pPr>
      <w:r w:rsidRPr="003A01A9">
        <w:rPr>
          <w:bCs/>
          <w:iCs/>
          <w:sz w:val="24"/>
          <w:szCs w:val="24"/>
        </w:rPr>
        <w:t>a. Biên bản thí nghiệm xuất xưởng: Dao cách ly phải được thí nghiệm xuất xưởng theo tiêu chuẩn IEC 62271 – 102 hoặc tiêu chuẩn tương đương gồm các hạng mục chính sau:</w:t>
      </w:r>
    </w:p>
    <w:p w14:paraId="0A255668" w14:textId="77777777" w:rsidR="003A01A9" w:rsidRPr="003A01A9" w:rsidRDefault="003A01A9" w:rsidP="003A01A9">
      <w:pPr>
        <w:spacing w:before="60" w:after="0" w:line="240" w:lineRule="auto"/>
        <w:ind w:firstLine="567"/>
        <w:jc w:val="both"/>
        <w:rPr>
          <w:bCs/>
          <w:iCs/>
          <w:sz w:val="24"/>
          <w:szCs w:val="24"/>
        </w:rPr>
      </w:pPr>
      <w:r w:rsidRPr="003A01A9">
        <w:rPr>
          <w:bCs/>
          <w:iCs/>
          <w:sz w:val="24"/>
          <w:szCs w:val="24"/>
        </w:rPr>
        <w:t>- Kiểm tra thiết kế và kiểm tra bên ngoài (Design and visual checks).</w:t>
      </w:r>
    </w:p>
    <w:p w14:paraId="55709AF6" w14:textId="77777777" w:rsidR="003A01A9" w:rsidRPr="003A01A9" w:rsidRDefault="003A01A9" w:rsidP="003A01A9">
      <w:pPr>
        <w:spacing w:before="60" w:after="0" w:line="240" w:lineRule="auto"/>
        <w:ind w:firstLine="567"/>
        <w:jc w:val="both"/>
        <w:rPr>
          <w:bCs/>
          <w:iCs/>
          <w:sz w:val="24"/>
          <w:szCs w:val="24"/>
        </w:rPr>
      </w:pPr>
      <w:r w:rsidRPr="003A01A9">
        <w:rPr>
          <w:bCs/>
          <w:iCs/>
          <w:sz w:val="24"/>
          <w:szCs w:val="24"/>
        </w:rPr>
        <w:t>- Thí nghiệm điện môi trên mạch chính (Dielectric test on the main circuit)</w:t>
      </w:r>
    </w:p>
    <w:p w14:paraId="5BF5BEA2" w14:textId="77777777" w:rsidR="003A01A9" w:rsidRPr="003A01A9" w:rsidRDefault="003A01A9" w:rsidP="003A01A9">
      <w:pPr>
        <w:spacing w:before="60" w:after="0" w:line="240" w:lineRule="auto"/>
        <w:ind w:firstLine="567"/>
        <w:jc w:val="both"/>
        <w:rPr>
          <w:bCs/>
          <w:iCs/>
          <w:sz w:val="24"/>
          <w:szCs w:val="24"/>
        </w:rPr>
      </w:pPr>
      <w:r w:rsidRPr="003A01A9">
        <w:rPr>
          <w:bCs/>
          <w:iCs/>
          <w:sz w:val="24"/>
          <w:szCs w:val="24"/>
        </w:rPr>
        <w:t>- Thí nghiệm mạch phụ và mạch điều khiển (Tests on auxiliary and control circuits).</w:t>
      </w:r>
    </w:p>
    <w:p w14:paraId="7D9F42EF" w14:textId="77777777" w:rsidR="003A01A9" w:rsidRPr="003A01A9" w:rsidRDefault="003A01A9" w:rsidP="003A01A9">
      <w:pPr>
        <w:spacing w:before="60" w:after="0" w:line="240" w:lineRule="auto"/>
        <w:ind w:firstLine="567"/>
        <w:jc w:val="both"/>
        <w:rPr>
          <w:bCs/>
          <w:iCs/>
          <w:sz w:val="24"/>
          <w:szCs w:val="24"/>
        </w:rPr>
      </w:pPr>
      <w:r w:rsidRPr="003A01A9">
        <w:rPr>
          <w:bCs/>
          <w:iCs/>
          <w:sz w:val="24"/>
          <w:szCs w:val="24"/>
        </w:rPr>
        <w:t>- Đo điện trở mạch chính (Measurement of the restance of the main circuit).</w:t>
      </w:r>
    </w:p>
    <w:p w14:paraId="61D7D537" w14:textId="77777777" w:rsidR="003A01A9" w:rsidRPr="003A01A9" w:rsidRDefault="003A01A9" w:rsidP="003A01A9">
      <w:pPr>
        <w:spacing w:before="60" w:after="0" w:line="240" w:lineRule="auto"/>
        <w:ind w:firstLine="567"/>
        <w:jc w:val="both"/>
        <w:rPr>
          <w:bCs/>
          <w:iCs/>
          <w:sz w:val="24"/>
          <w:szCs w:val="24"/>
        </w:rPr>
      </w:pPr>
      <w:r w:rsidRPr="003A01A9">
        <w:rPr>
          <w:bCs/>
          <w:iCs/>
          <w:sz w:val="24"/>
          <w:szCs w:val="24"/>
        </w:rPr>
        <w:t>- Thí nghiệm truyền động cơ khí (Mechanical operating tests)</w:t>
      </w:r>
    </w:p>
    <w:p w14:paraId="301B8BB4" w14:textId="77777777" w:rsidR="003A01A9" w:rsidRPr="003A01A9" w:rsidRDefault="003A01A9" w:rsidP="003A01A9">
      <w:pPr>
        <w:spacing w:before="60" w:after="0" w:line="240" w:lineRule="auto"/>
        <w:ind w:firstLine="567"/>
        <w:jc w:val="both"/>
        <w:rPr>
          <w:bCs/>
          <w:iCs/>
          <w:sz w:val="24"/>
          <w:szCs w:val="24"/>
        </w:rPr>
      </w:pPr>
      <w:r w:rsidRPr="003A01A9">
        <w:rPr>
          <w:bCs/>
          <w:iCs/>
          <w:sz w:val="24"/>
          <w:szCs w:val="24"/>
        </w:rPr>
        <w:t>- Thí nghiệm chức năng nối đất (Verification of earthing function): áp dụng đối với DCL có trang bị DTĐ.</w:t>
      </w:r>
    </w:p>
    <w:p w14:paraId="2BCB415F" w14:textId="77777777" w:rsidR="003A01A9" w:rsidRPr="003A01A9" w:rsidRDefault="003A01A9" w:rsidP="003A01A9">
      <w:pPr>
        <w:spacing w:before="60" w:after="0" w:line="240" w:lineRule="auto"/>
        <w:ind w:firstLine="567"/>
        <w:jc w:val="both"/>
        <w:rPr>
          <w:bCs/>
          <w:iCs/>
          <w:sz w:val="24"/>
          <w:szCs w:val="24"/>
        </w:rPr>
      </w:pPr>
      <w:r w:rsidRPr="003A01A9">
        <w:rPr>
          <w:bCs/>
          <w:iCs/>
          <w:sz w:val="24"/>
          <w:szCs w:val="24"/>
        </w:rPr>
        <w:lastRenderedPageBreak/>
        <w:t>b. Thí nghiệm điển hình (Type test)</w:t>
      </w:r>
    </w:p>
    <w:p w14:paraId="2F97B035" w14:textId="77777777" w:rsidR="003A01A9" w:rsidRPr="003A01A9" w:rsidRDefault="003A01A9" w:rsidP="003A01A9">
      <w:pPr>
        <w:spacing w:before="60" w:after="0" w:line="240" w:lineRule="auto"/>
        <w:ind w:firstLine="567"/>
        <w:jc w:val="both"/>
        <w:rPr>
          <w:bCs/>
          <w:iCs/>
          <w:sz w:val="24"/>
          <w:szCs w:val="24"/>
        </w:rPr>
      </w:pPr>
      <w:r w:rsidRPr="003A01A9">
        <w:rPr>
          <w:bCs/>
          <w:iCs/>
          <w:sz w:val="24"/>
          <w:szCs w:val="24"/>
        </w:rPr>
        <w:t>Biên bản thí nghiệm điển hình: Biên bản thí nghiệm điển hình của Dao cách ly phải do đơn vị thí nghiệm độc lập, gồm các hạng mục sau:</w:t>
      </w:r>
    </w:p>
    <w:p w14:paraId="694F9ACC" w14:textId="77777777" w:rsidR="003A01A9" w:rsidRPr="003A01A9" w:rsidRDefault="003A01A9" w:rsidP="003A01A9">
      <w:pPr>
        <w:spacing w:before="60" w:after="0" w:line="240" w:lineRule="auto"/>
        <w:ind w:firstLine="567"/>
        <w:jc w:val="both"/>
        <w:rPr>
          <w:bCs/>
          <w:iCs/>
          <w:sz w:val="24"/>
          <w:szCs w:val="24"/>
        </w:rPr>
      </w:pPr>
      <w:r w:rsidRPr="003A01A9">
        <w:rPr>
          <w:bCs/>
          <w:iCs/>
          <w:sz w:val="24"/>
          <w:szCs w:val="24"/>
        </w:rPr>
        <w:t>-Thí nghiệm điện môi (Dielectric tests).</w:t>
      </w:r>
    </w:p>
    <w:p w14:paraId="2DF27122" w14:textId="77777777" w:rsidR="003A01A9" w:rsidRPr="003A01A9" w:rsidRDefault="003A01A9" w:rsidP="003A01A9">
      <w:pPr>
        <w:spacing w:before="60" w:after="0" w:line="240" w:lineRule="auto"/>
        <w:ind w:firstLine="567"/>
        <w:jc w:val="both"/>
        <w:rPr>
          <w:bCs/>
          <w:iCs/>
          <w:sz w:val="24"/>
          <w:szCs w:val="24"/>
        </w:rPr>
      </w:pPr>
      <w:r w:rsidRPr="003A01A9">
        <w:rPr>
          <w:bCs/>
          <w:iCs/>
          <w:sz w:val="24"/>
          <w:szCs w:val="24"/>
        </w:rPr>
        <w:t>- Đo lường điện trở của mạch chính (Measurement of the resistance of the main).</w:t>
      </w:r>
    </w:p>
    <w:p w14:paraId="48EAE3D7" w14:textId="77777777" w:rsidR="003A01A9" w:rsidRPr="003A01A9" w:rsidRDefault="003A01A9" w:rsidP="003A01A9">
      <w:pPr>
        <w:spacing w:before="60" w:after="0" w:line="240" w:lineRule="auto"/>
        <w:ind w:firstLine="567"/>
        <w:jc w:val="both"/>
        <w:rPr>
          <w:bCs/>
          <w:iCs/>
          <w:sz w:val="24"/>
          <w:szCs w:val="24"/>
        </w:rPr>
      </w:pPr>
      <w:r w:rsidRPr="003A01A9">
        <w:rPr>
          <w:bCs/>
          <w:iCs/>
          <w:sz w:val="24"/>
          <w:szCs w:val="24"/>
        </w:rPr>
        <w:t>- Thí nghiệm dòng làm việc liên tục (Continuous current test).</w:t>
      </w:r>
    </w:p>
    <w:p w14:paraId="76339BAC" w14:textId="77777777" w:rsidR="003A01A9" w:rsidRPr="003A01A9" w:rsidRDefault="003A01A9" w:rsidP="003A01A9">
      <w:pPr>
        <w:spacing w:before="60" w:after="0" w:line="240" w:lineRule="auto"/>
        <w:ind w:firstLine="567"/>
        <w:jc w:val="both"/>
        <w:rPr>
          <w:bCs/>
          <w:iCs/>
          <w:sz w:val="24"/>
          <w:szCs w:val="24"/>
        </w:rPr>
      </w:pPr>
      <w:r w:rsidRPr="003A01A9">
        <w:rPr>
          <w:bCs/>
          <w:iCs/>
          <w:sz w:val="24"/>
          <w:szCs w:val="24"/>
        </w:rPr>
        <w:t>- Thí nghiệm khả năng chịu đựng dòng điện ngắn mạch và dòng điện đỉnh (Short time withstand current and peak current withstand tests).</w:t>
      </w:r>
    </w:p>
    <w:p w14:paraId="34E81D41" w14:textId="77777777" w:rsidR="003A01A9" w:rsidRPr="003A01A9" w:rsidRDefault="003A01A9" w:rsidP="003A01A9">
      <w:pPr>
        <w:spacing w:before="60" w:after="0" w:line="240" w:lineRule="auto"/>
        <w:ind w:firstLine="567"/>
        <w:jc w:val="both"/>
        <w:rPr>
          <w:bCs/>
          <w:iCs/>
          <w:sz w:val="24"/>
          <w:szCs w:val="24"/>
        </w:rPr>
      </w:pPr>
      <w:r w:rsidRPr="003A01A9">
        <w:rPr>
          <w:bCs/>
          <w:iCs/>
          <w:sz w:val="24"/>
          <w:szCs w:val="24"/>
        </w:rPr>
        <w:t>- Thí nghiệm truyền động cơ khí (Mechanical endurance test).</w:t>
      </w:r>
    </w:p>
    <w:p w14:paraId="5B0A1429" w14:textId="77777777" w:rsidR="003A01A9" w:rsidRPr="003A01A9" w:rsidRDefault="003A01A9" w:rsidP="003A01A9">
      <w:pPr>
        <w:spacing w:before="60" w:after="0" w:line="240" w:lineRule="auto"/>
        <w:ind w:firstLine="567"/>
        <w:jc w:val="both"/>
        <w:rPr>
          <w:b/>
          <w:iCs/>
          <w:sz w:val="24"/>
          <w:szCs w:val="24"/>
        </w:rPr>
      </w:pPr>
      <w:r w:rsidRPr="003A01A9">
        <w:rPr>
          <w:b/>
          <w:iCs/>
          <w:sz w:val="24"/>
          <w:szCs w:val="24"/>
        </w:rPr>
        <w:t>4. Phụ kiện</w:t>
      </w:r>
    </w:p>
    <w:p w14:paraId="2CB45ADD" w14:textId="77777777" w:rsidR="003A01A9" w:rsidRPr="003A01A9" w:rsidRDefault="003A01A9" w:rsidP="003A01A9">
      <w:pPr>
        <w:spacing w:before="60" w:after="0" w:line="240" w:lineRule="auto"/>
        <w:ind w:firstLine="567"/>
        <w:jc w:val="both"/>
        <w:rPr>
          <w:bCs/>
          <w:iCs/>
          <w:sz w:val="24"/>
          <w:szCs w:val="24"/>
        </w:rPr>
      </w:pPr>
      <w:r w:rsidRPr="003A01A9">
        <w:rPr>
          <w:bCs/>
          <w:iCs/>
          <w:sz w:val="24"/>
          <w:szCs w:val="24"/>
        </w:rPr>
        <w:t>a. Các kẹp cực để đấu nối.</w:t>
      </w:r>
    </w:p>
    <w:p w14:paraId="1E0E8E54" w14:textId="77777777" w:rsidR="003A01A9" w:rsidRPr="003A01A9" w:rsidRDefault="003A01A9" w:rsidP="003A01A9">
      <w:pPr>
        <w:spacing w:before="60" w:after="0" w:line="240" w:lineRule="auto"/>
        <w:ind w:firstLine="567"/>
        <w:jc w:val="both"/>
        <w:rPr>
          <w:bCs/>
          <w:iCs/>
          <w:sz w:val="24"/>
          <w:szCs w:val="24"/>
        </w:rPr>
      </w:pPr>
      <w:r w:rsidRPr="003A01A9">
        <w:rPr>
          <w:bCs/>
          <w:iCs/>
          <w:sz w:val="24"/>
          <w:szCs w:val="24"/>
        </w:rPr>
        <w:t>b. Các kẹp bu-lông sử dụng cho nối đất tương thích dây đồng.</w:t>
      </w:r>
    </w:p>
    <w:p w14:paraId="2F76EF47" w14:textId="77777777" w:rsidR="003A01A9" w:rsidRPr="003A01A9" w:rsidRDefault="003A01A9" w:rsidP="003A01A9">
      <w:pPr>
        <w:spacing w:before="60" w:after="0" w:line="240" w:lineRule="auto"/>
        <w:ind w:firstLine="567"/>
        <w:jc w:val="both"/>
        <w:rPr>
          <w:bCs/>
          <w:iCs/>
          <w:sz w:val="24"/>
          <w:szCs w:val="24"/>
        </w:rPr>
      </w:pPr>
      <w:r w:rsidRPr="003A01A9">
        <w:rPr>
          <w:bCs/>
          <w:iCs/>
          <w:sz w:val="24"/>
          <w:szCs w:val="24"/>
        </w:rPr>
        <w:t>c. Các bu-lông, đai ốc kèm theo tương ứng.</w:t>
      </w:r>
    </w:p>
    <w:p w14:paraId="00C64A91" w14:textId="77777777" w:rsidR="003A01A9" w:rsidRPr="003A01A9" w:rsidRDefault="003A01A9" w:rsidP="003A01A9">
      <w:pPr>
        <w:spacing w:before="60" w:after="0" w:line="240" w:lineRule="auto"/>
        <w:ind w:firstLine="567"/>
        <w:jc w:val="both"/>
        <w:rPr>
          <w:bCs/>
          <w:iCs/>
          <w:sz w:val="24"/>
          <w:szCs w:val="24"/>
        </w:rPr>
      </w:pPr>
      <w:r w:rsidRPr="003A01A9">
        <w:rPr>
          <w:bCs/>
          <w:iCs/>
          <w:sz w:val="24"/>
          <w:szCs w:val="24"/>
        </w:rPr>
        <w:t>d. Các hệ thống trụ và giá đỡ dao cách ly.</w:t>
      </w:r>
    </w:p>
    <w:p w14:paraId="522752FF" w14:textId="77777777" w:rsidR="003A01A9" w:rsidRPr="003A01A9" w:rsidRDefault="003A01A9" w:rsidP="003A01A9">
      <w:pPr>
        <w:spacing w:before="60" w:after="0" w:line="240" w:lineRule="auto"/>
        <w:ind w:firstLine="567"/>
        <w:jc w:val="both"/>
        <w:rPr>
          <w:bCs/>
          <w:iCs/>
          <w:sz w:val="24"/>
          <w:szCs w:val="24"/>
        </w:rPr>
      </w:pPr>
      <w:r w:rsidRPr="003A01A9">
        <w:rPr>
          <w:bCs/>
          <w:iCs/>
          <w:sz w:val="24"/>
          <w:szCs w:val="24"/>
        </w:rPr>
        <w:t>e. Các bình mỡ tiếp xúc, bôi trơn và giấy chuyên dụng để vệ sinh bề mặt tiếp xúc</w:t>
      </w:r>
    </w:p>
    <w:p w14:paraId="49A7F4ED" w14:textId="77777777" w:rsidR="003A01A9" w:rsidRPr="003A01A9" w:rsidRDefault="003A01A9" w:rsidP="003A01A9">
      <w:pPr>
        <w:spacing w:before="60" w:after="0" w:line="240" w:lineRule="auto"/>
        <w:ind w:firstLine="567"/>
        <w:jc w:val="both"/>
        <w:rPr>
          <w:bCs/>
          <w:iCs/>
          <w:sz w:val="24"/>
          <w:szCs w:val="24"/>
        </w:rPr>
      </w:pPr>
      <w:r w:rsidRPr="003A01A9">
        <w:rPr>
          <w:bCs/>
          <w:iCs/>
          <w:sz w:val="24"/>
          <w:szCs w:val="24"/>
        </w:rPr>
        <w:t>f. Tay quay/cần thao tác để đóng mở DCL và DTĐ (nếu có) bằng tay.</w:t>
      </w:r>
    </w:p>
    <w:p w14:paraId="4B6C09CE" w14:textId="77777777" w:rsidR="003A01A9" w:rsidRPr="003A01A9" w:rsidRDefault="003A01A9" w:rsidP="003A01A9">
      <w:pPr>
        <w:spacing w:before="60" w:after="0" w:line="240" w:lineRule="auto"/>
        <w:ind w:firstLine="567"/>
        <w:jc w:val="both"/>
        <w:rPr>
          <w:b/>
          <w:iCs/>
          <w:sz w:val="24"/>
          <w:szCs w:val="24"/>
        </w:rPr>
      </w:pPr>
      <w:r w:rsidRPr="003A01A9">
        <w:rPr>
          <w:b/>
          <w:iCs/>
          <w:sz w:val="24"/>
          <w:szCs w:val="24"/>
        </w:rPr>
        <w:t>5. Tài liệu kỹ thuật và bản vẽ mô tả</w:t>
      </w:r>
    </w:p>
    <w:p w14:paraId="0AC0F849" w14:textId="77777777" w:rsidR="003A01A9" w:rsidRPr="003A01A9" w:rsidRDefault="003A01A9" w:rsidP="003A01A9">
      <w:pPr>
        <w:spacing w:before="60" w:after="0" w:line="240" w:lineRule="auto"/>
        <w:ind w:firstLine="567"/>
        <w:jc w:val="both"/>
        <w:rPr>
          <w:bCs/>
          <w:iCs/>
          <w:sz w:val="24"/>
          <w:szCs w:val="24"/>
        </w:rPr>
      </w:pPr>
      <w:r w:rsidRPr="003A01A9">
        <w:rPr>
          <w:bCs/>
          <w:iCs/>
          <w:sz w:val="24"/>
          <w:szCs w:val="24"/>
        </w:rPr>
        <w:t>Thiết bị phải được cung cấp bản vẽ và tài liệu kỹ thuật sau:</w:t>
      </w:r>
    </w:p>
    <w:p w14:paraId="2801B0D5" w14:textId="77777777" w:rsidR="003A01A9" w:rsidRPr="003A01A9" w:rsidRDefault="003A01A9" w:rsidP="003A01A9">
      <w:pPr>
        <w:spacing w:before="60" w:after="0" w:line="240" w:lineRule="auto"/>
        <w:ind w:firstLine="567"/>
        <w:jc w:val="both"/>
        <w:rPr>
          <w:bCs/>
          <w:iCs/>
          <w:sz w:val="24"/>
          <w:szCs w:val="24"/>
        </w:rPr>
      </w:pPr>
      <w:r w:rsidRPr="003A01A9">
        <w:rPr>
          <w:bCs/>
          <w:iCs/>
          <w:sz w:val="24"/>
          <w:szCs w:val="24"/>
        </w:rPr>
        <w:t>a. Bản vẽ mô tả cấu trúc chung của thiết bị.</w:t>
      </w:r>
    </w:p>
    <w:p w14:paraId="63E9AA94" w14:textId="77777777" w:rsidR="003A01A9" w:rsidRPr="003A01A9" w:rsidRDefault="003A01A9" w:rsidP="003A01A9">
      <w:pPr>
        <w:spacing w:before="60" w:after="0" w:line="240" w:lineRule="auto"/>
        <w:ind w:firstLine="567"/>
        <w:jc w:val="both"/>
        <w:rPr>
          <w:bCs/>
          <w:iCs/>
          <w:sz w:val="24"/>
          <w:szCs w:val="24"/>
        </w:rPr>
      </w:pPr>
      <w:r w:rsidRPr="003A01A9">
        <w:rPr>
          <w:bCs/>
          <w:iCs/>
          <w:sz w:val="24"/>
          <w:szCs w:val="24"/>
        </w:rPr>
        <w:t>b. Bản vẽ hướng dẫn lắp đặt.</w:t>
      </w:r>
    </w:p>
    <w:p w14:paraId="1641C962" w14:textId="77777777" w:rsidR="003A01A9" w:rsidRPr="003A01A9" w:rsidRDefault="003A01A9" w:rsidP="003A01A9">
      <w:pPr>
        <w:spacing w:before="60" w:after="0" w:line="240" w:lineRule="auto"/>
        <w:ind w:firstLine="567"/>
        <w:jc w:val="both"/>
        <w:rPr>
          <w:bCs/>
          <w:iCs/>
          <w:sz w:val="24"/>
          <w:szCs w:val="24"/>
        </w:rPr>
      </w:pPr>
      <w:r w:rsidRPr="003A01A9">
        <w:rPr>
          <w:bCs/>
          <w:iCs/>
          <w:sz w:val="24"/>
          <w:szCs w:val="24"/>
        </w:rPr>
        <w:t>c. Bản vẽ nguyên lý và đấu nối nội bộ tủ điều khiển</w:t>
      </w:r>
    </w:p>
    <w:p w14:paraId="74D7715E" w14:textId="77777777" w:rsidR="003A01A9" w:rsidRPr="003A01A9" w:rsidRDefault="003A01A9" w:rsidP="003A01A9">
      <w:pPr>
        <w:spacing w:before="60" w:after="0" w:line="240" w:lineRule="auto"/>
        <w:ind w:firstLine="567"/>
        <w:jc w:val="both"/>
        <w:rPr>
          <w:bCs/>
          <w:iCs/>
          <w:sz w:val="24"/>
          <w:szCs w:val="24"/>
        </w:rPr>
      </w:pPr>
      <w:r w:rsidRPr="003A01A9">
        <w:rPr>
          <w:bCs/>
          <w:iCs/>
          <w:sz w:val="24"/>
          <w:szCs w:val="24"/>
        </w:rPr>
        <w:t>d. Tài liệu hướng dẫn lắp đặt, vận hành, sửa chữa và bảo dưỡng thiết bị, phụ kiện</w:t>
      </w:r>
    </w:p>
    <w:p w14:paraId="082508E8" w14:textId="77777777" w:rsidR="003A01A9" w:rsidRPr="003A01A9" w:rsidRDefault="003A01A9" w:rsidP="003A01A9">
      <w:pPr>
        <w:spacing w:before="60" w:after="0" w:line="240" w:lineRule="auto"/>
        <w:ind w:firstLine="567"/>
        <w:jc w:val="both"/>
        <w:rPr>
          <w:bCs/>
          <w:iCs/>
          <w:sz w:val="24"/>
          <w:szCs w:val="24"/>
        </w:rPr>
      </w:pPr>
      <w:r w:rsidRPr="003A01A9">
        <w:rPr>
          <w:bCs/>
          <w:iCs/>
          <w:sz w:val="24"/>
          <w:szCs w:val="24"/>
        </w:rPr>
        <w:t>e. Các tài liệu khuyến cáo về kiểm tra, bảo dưỡng, đại tu, cách xử lý các trục trặc hư</w:t>
      </w:r>
    </w:p>
    <w:p w14:paraId="0FD3532C" w14:textId="77777777" w:rsidR="003A01A9" w:rsidRPr="003A01A9" w:rsidRDefault="003A01A9" w:rsidP="003A01A9">
      <w:pPr>
        <w:spacing w:before="60" w:after="0" w:line="240" w:lineRule="auto"/>
        <w:ind w:firstLine="567"/>
        <w:jc w:val="both"/>
        <w:rPr>
          <w:bCs/>
          <w:iCs/>
          <w:sz w:val="24"/>
          <w:szCs w:val="24"/>
        </w:rPr>
      </w:pPr>
      <w:r w:rsidRPr="003A01A9">
        <w:rPr>
          <w:bCs/>
          <w:iCs/>
          <w:sz w:val="24"/>
          <w:szCs w:val="24"/>
        </w:rPr>
        <w:t>hỏng thường gặp</w:t>
      </w:r>
    </w:p>
    <w:p w14:paraId="392A7CE0" w14:textId="77777777" w:rsidR="003A01A9" w:rsidRPr="003A01A9" w:rsidRDefault="003A01A9" w:rsidP="003A01A9">
      <w:pPr>
        <w:spacing w:before="60" w:after="0" w:line="240" w:lineRule="auto"/>
        <w:ind w:firstLine="567"/>
        <w:jc w:val="both"/>
        <w:rPr>
          <w:bCs/>
          <w:iCs/>
          <w:sz w:val="24"/>
          <w:szCs w:val="24"/>
        </w:rPr>
      </w:pPr>
      <w:r w:rsidRPr="003A01A9">
        <w:rPr>
          <w:bCs/>
          <w:iCs/>
          <w:sz w:val="24"/>
          <w:szCs w:val="24"/>
        </w:rPr>
        <w:t>f. Các biên bản thí nghiệm và giấy chứng nhận quản lý chất lượng.</w:t>
      </w:r>
    </w:p>
    <w:p w14:paraId="2E057890" w14:textId="77777777" w:rsidR="003A01A9" w:rsidRPr="003A01A9" w:rsidRDefault="003A01A9" w:rsidP="003A01A9">
      <w:pPr>
        <w:spacing w:before="60" w:after="0" w:line="240" w:lineRule="auto"/>
        <w:ind w:firstLine="567"/>
        <w:jc w:val="both"/>
        <w:rPr>
          <w:b/>
          <w:iCs/>
          <w:sz w:val="24"/>
          <w:szCs w:val="24"/>
        </w:rPr>
      </w:pPr>
      <w:r w:rsidRPr="003A01A9">
        <w:rPr>
          <w:b/>
          <w:iCs/>
          <w:sz w:val="24"/>
          <w:szCs w:val="24"/>
        </w:rPr>
        <w:t>6. Yêu cầu khác</w:t>
      </w:r>
    </w:p>
    <w:p w14:paraId="22EF0854" w14:textId="77777777" w:rsidR="003A01A9" w:rsidRPr="003A01A9" w:rsidRDefault="003A01A9" w:rsidP="003A01A9">
      <w:pPr>
        <w:spacing w:before="60" w:after="0" w:line="240" w:lineRule="auto"/>
        <w:ind w:firstLine="567"/>
        <w:jc w:val="both"/>
        <w:rPr>
          <w:bCs/>
          <w:iCs/>
          <w:sz w:val="24"/>
          <w:szCs w:val="24"/>
        </w:rPr>
      </w:pPr>
      <w:r w:rsidRPr="003A01A9">
        <w:rPr>
          <w:bCs/>
          <w:iCs/>
          <w:sz w:val="24"/>
          <w:szCs w:val="24"/>
        </w:rPr>
        <w:t>a. Thiết bị mới nguyên 100%, không có khiếm khuyết, có chứng nhận nguồn gốc</w:t>
      </w:r>
    </w:p>
    <w:p w14:paraId="471F3417" w14:textId="77777777" w:rsidR="003A01A9" w:rsidRPr="003A01A9" w:rsidRDefault="003A01A9" w:rsidP="003A01A9">
      <w:pPr>
        <w:spacing w:before="60" w:after="0" w:line="240" w:lineRule="auto"/>
        <w:ind w:firstLine="567"/>
        <w:jc w:val="both"/>
        <w:rPr>
          <w:bCs/>
          <w:iCs/>
          <w:sz w:val="24"/>
          <w:szCs w:val="24"/>
        </w:rPr>
      </w:pPr>
      <w:r w:rsidRPr="003A01A9">
        <w:rPr>
          <w:bCs/>
          <w:iCs/>
          <w:sz w:val="24"/>
          <w:szCs w:val="24"/>
        </w:rPr>
        <w:t>xuất xứ hàng hóa (CO) rõ ràng, hợp pháp và có chứng nhận chất lượng hàng hóa, kèm theo các tài liệu liên quan để chứng minh hàng hóa được cung cấp phù hợp với yêu cầu của thiết kế và quy định trong hợp đồng đã ký kết.</w:t>
      </w:r>
    </w:p>
    <w:p w14:paraId="131E2B54" w14:textId="77777777" w:rsidR="003A01A9" w:rsidRPr="003A01A9" w:rsidRDefault="003A01A9" w:rsidP="003A01A9">
      <w:pPr>
        <w:spacing w:before="60" w:after="0" w:line="240" w:lineRule="auto"/>
        <w:ind w:firstLine="567"/>
        <w:jc w:val="both"/>
        <w:rPr>
          <w:bCs/>
          <w:iCs/>
          <w:sz w:val="24"/>
          <w:szCs w:val="24"/>
        </w:rPr>
      </w:pPr>
      <w:r w:rsidRPr="003A01A9">
        <w:rPr>
          <w:bCs/>
          <w:iCs/>
          <w:sz w:val="24"/>
          <w:szCs w:val="24"/>
        </w:rPr>
        <w:t>b. Dao cách ly phải đáp ứng được độ bền đối với các điều kiện về khí hậu và môi trường Việt Nam: được nhiệt đới hóa, phù hộ với điều kiện môi trường lắp đặt vận hành.</w:t>
      </w:r>
    </w:p>
    <w:p w14:paraId="0770E83F" w14:textId="77777777" w:rsidR="003A01A9" w:rsidRPr="003A01A9" w:rsidRDefault="003A01A9" w:rsidP="003A01A9">
      <w:pPr>
        <w:spacing w:before="60" w:after="0" w:line="240" w:lineRule="auto"/>
        <w:ind w:firstLine="567"/>
        <w:jc w:val="both"/>
        <w:rPr>
          <w:bCs/>
          <w:iCs/>
          <w:sz w:val="24"/>
          <w:szCs w:val="24"/>
        </w:rPr>
      </w:pPr>
      <w:r w:rsidRPr="003A01A9">
        <w:rPr>
          <w:bCs/>
          <w:iCs/>
          <w:sz w:val="24"/>
          <w:szCs w:val="24"/>
        </w:rPr>
        <w:t>c. Các chi tiết bằng thép (trụ đỡ, xà, giá đỡ, tiếp địa, các bulong, đai ốc,…) phải được mạ kẽm nhúng nóng theo tiêu chuẩn TCVVN 5408:2007 và các tiêu chuẩn tương đương điện hành về mạ kẽm nhúng.</w:t>
      </w:r>
    </w:p>
    <w:p w14:paraId="0AFADE92" w14:textId="118A6B3E" w:rsidR="001832BA" w:rsidRDefault="003A01A9" w:rsidP="003A01A9">
      <w:pPr>
        <w:spacing w:before="60" w:after="0" w:line="240" w:lineRule="auto"/>
        <w:ind w:firstLine="567"/>
        <w:jc w:val="both"/>
        <w:rPr>
          <w:bCs/>
          <w:iCs/>
          <w:sz w:val="24"/>
          <w:szCs w:val="24"/>
          <w:lang w:val="en-US"/>
        </w:rPr>
      </w:pPr>
      <w:r w:rsidRPr="003A01A9">
        <w:rPr>
          <w:bCs/>
          <w:iCs/>
          <w:sz w:val="24"/>
          <w:szCs w:val="24"/>
        </w:rPr>
        <w:t>d. Khi vận chuyển cho phép tháo và đóng gói từng bộ phận riêng và phải có bảng liệt kê số lượng vật tư trong từng kiện đóng gói.</w:t>
      </w:r>
    </w:p>
    <w:p w14:paraId="37B68F6E" w14:textId="14004E45" w:rsidR="003A01A9" w:rsidRPr="003A01A9" w:rsidRDefault="003A01A9" w:rsidP="003A01A9">
      <w:pPr>
        <w:spacing w:before="60" w:after="0" w:line="240" w:lineRule="auto"/>
        <w:ind w:firstLine="426"/>
        <w:jc w:val="both"/>
        <w:rPr>
          <w:b/>
          <w:sz w:val="24"/>
          <w:szCs w:val="24"/>
          <w:lang w:val="nl-NL"/>
        </w:rPr>
      </w:pPr>
      <w:r>
        <w:rPr>
          <w:b/>
          <w:sz w:val="24"/>
          <w:szCs w:val="24"/>
          <w:lang w:val="nl-NL"/>
        </w:rPr>
        <w:t>3</w:t>
      </w:r>
      <w:r w:rsidRPr="003A01A9">
        <w:rPr>
          <w:b/>
          <w:sz w:val="24"/>
          <w:szCs w:val="24"/>
          <w:lang w:val="nl-NL"/>
        </w:rPr>
        <w:t>. Biến dòng điện ngoài trời 22kV</w:t>
      </w:r>
    </w:p>
    <w:p w14:paraId="71A93790" w14:textId="77777777" w:rsidR="003A01A9" w:rsidRPr="003A01A9" w:rsidRDefault="003A01A9" w:rsidP="003A01A9">
      <w:pPr>
        <w:widowControl w:val="0"/>
        <w:spacing w:before="60" w:after="0" w:line="240" w:lineRule="auto"/>
        <w:ind w:firstLine="567"/>
        <w:jc w:val="both"/>
        <w:rPr>
          <w:b/>
          <w:bCs/>
          <w:kern w:val="28"/>
          <w:sz w:val="24"/>
          <w:szCs w:val="24"/>
          <w:lang w:val="en-GB"/>
        </w:rPr>
      </w:pPr>
      <w:r w:rsidRPr="003A01A9">
        <w:rPr>
          <w:b/>
          <w:bCs/>
          <w:kern w:val="28"/>
          <w:sz w:val="24"/>
          <w:szCs w:val="24"/>
          <w:lang w:val="en-GB"/>
        </w:rPr>
        <w:t>1. Yêu cầu chung</w:t>
      </w:r>
    </w:p>
    <w:p w14:paraId="03C58FE5" w14:textId="77777777" w:rsidR="003A01A9" w:rsidRPr="003A01A9" w:rsidRDefault="003A01A9" w:rsidP="003A01A9">
      <w:pPr>
        <w:widowControl w:val="0"/>
        <w:spacing w:before="60" w:after="0" w:line="240" w:lineRule="auto"/>
        <w:ind w:firstLine="567"/>
        <w:jc w:val="both"/>
        <w:rPr>
          <w:b/>
          <w:bCs/>
          <w:kern w:val="28"/>
          <w:sz w:val="24"/>
          <w:szCs w:val="24"/>
          <w:lang w:val="en-GB"/>
        </w:rPr>
      </w:pPr>
      <w:r w:rsidRPr="003A01A9">
        <w:rPr>
          <w:b/>
          <w:bCs/>
          <w:kern w:val="28"/>
          <w:sz w:val="24"/>
          <w:szCs w:val="24"/>
          <w:lang w:val="en-GB"/>
        </w:rPr>
        <w:t>1.1. Máy biến dòng điện:</w:t>
      </w:r>
    </w:p>
    <w:p w14:paraId="4D2DEBFA" w14:textId="77777777" w:rsidR="003A01A9" w:rsidRPr="003A01A9" w:rsidRDefault="003A01A9" w:rsidP="003A01A9">
      <w:pPr>
        <w:widowControl w:val="0"/>
        <w:spacing w:before="60" w:after="0" w:line="240" w:lineRule="auto"/>
        <w:ind w:firstLine="567"/>
        <w:jc w:val="both"/>
        <w:rPr>
          <w:kern w:val="28"/>
          <w:sz w:val="24"/>
          <w:szCs w:val="24"/>
          <w:lang w:val="en-GB"/>
        </w:rPr>
      </w:pPr>
      <w:r w:rsidRPr="003A01A9">
        <w:rPr>
          <w:kern w:val="28"/>
          <w:sz w:val="24"/>
          <w:szCs w:val="24"/>
          <w:lang w:val="en-GB"/>
        </w:rPr>
        <w:t xml:space="preserve">a. Máy biến dòng điện (CT – Current Transformer) kiểu 1 pha, vật liệu cách điện rắn hoặc cách điện lỏng (dầu cách điện), lắp đặt ngoài trời, dùng cho đo lường điện trong hệ thống điện có </w:t>
      </w:r>
      <w:r w:rsidRPr="003A01A9">
        <w:rPr>
          <w:kern w:val="28"/>
          <w:sz w:val="24"/>
          <w:szCs w:val="24"/>
          <w:lang w:val="en-GB"/>
        </w:rPr>
        <w:lastRenderedPageBreak/>
        <w:t>trung tính trực tiếp nối đất, có cấp điện áp danh định 22 kV.</w:t>
      </w:r>
    </w:p>
    <w:p w14:paraId="75C2C0F7" w14:textId="77777777" w:rsidR="003A01A9" w:rsidRPr="003A01A9" w:rsidRDefault="003A01A9" w:rsidP="003A01A9">
      <w:pPr>
        <w:widowControl w:val="0"/>
        <w:spacing w:before="60" w:after="0" w:line="240" w:lineRule="auto"/>
        <w:ind w:firstLine="567"/>
        <w:jc w:val="both"/>
        <w:rPr>
          <w:kern w:val="28"/>
          <w:sz w:val="24"/>
          <w:szCs w:val="24"/>
          <w:lang w:val="en-GB"/>
        </w:rPr>
      </w:pPr>
      <w:r w:rsidRPr="003A01A9">
        <w:rPr>
          <w:kern w:val="28"/>
          <w:sz w:val="24"/>
          <w:szCs w:val="24"/>
          <w:lang w:val="en-GB"/>
        </w:rPr>
        <w:t>b. Đối với CT cách điện rắn thì vật liệu cách điện phải làm bằng nhựa đúc Epoxy (Epoxy resin), có tính chất cơ và điện tốt, có khả năng chịu được sự thay đổi nhiệt độ đột ngột, có khả năng chống tia cực tím. Công nghệ đúc CT phải là công nghệ đúc trong chân không (vacuum cast) hoặc công nghệ đúc áp lực (APG) cho cách điện Epoxy.</w:t>
      </w:r>
    </w:p>
    <w:p w14:paraId="4B71BA31" w14:textId="77777777" w:rsidR="003A01A9" w:rsidRPr="003A01A9" w:rsidRDefault="003A01A9" w:rsidP="003A01A9">
      <w:pPr>
        <w:widowControl w:val="0"/>
        <w:spacing w:before="60" w:after="0" w:line="240" w:lineRule="auto"/>
        <w:ind w:firstLine="567"/>
        <w:jc w:val="both"/>
        <w:rPr>
          <w:kern w:val="28"/>
          <w:sz w:val="24"/>
          <w:szCs w:val="24"/>
          <w:lang w:val="en-GB"/>
        </w:rPr>
      </w:pPr>
      <w:r w:rsidRPr="003A01A9">
        <w:rPr>
          <w:kern w:val="28"/>
          <w:sz w:val="24"/>
          <w:szCs w:val="24"/>
          <w:lang w:val="en-GB"/>
        </w:rPr>
        <w:t>c. Đối với CT cách điện dầu: Phần sứ cách điện phải là loại gốm sứ tráng men có khả năng làm việc ở điều kiện ô nhiễm nặng như khu vực ven biển, sương muối, ô nhiễm công nghiệp, bức xạ tia cực tím,…cũng như khí hậu nhiệt đới ẩm.</w:t>
      </w:r>
    </w:p>
    <w:p w14:paraId="6500CA62" w14:textId="77777777" w:rsidR="003A01A9" w:rsidRPr="003A01A9" w:rsidRDefault="003A01A9" w:rsidP="003A01A9">
      <w:pPr>
        <w:widowControl w:val="0"/>
        <w:spacing w:before="60" w:after="0" w:line="240" w:lineRule="auto"/>
        <w:ind w:firstLine="567"/>
        <w:jc w:val="both"/>
        <w:rPr>
          <w:kern w:val="28"/>
          <w:sz w:val="24"/>
          <w:szCs w:val="24"/>
          <w:lang w:val="en-GB"/>
        </w:rPr>
      </w:pPr>
      <w:r w:rsidRPr="003A01A9">
        <w:rPr>
          <w:kern w:val="28"/>
          <w:sz w:val="24"/>
          <w:szCs w:val="24"/>
          <w:lang w:val="en-GB"/>
        </w:rPr>
        <w:t>Vỏ thùng CT phải được làm từ thép chịu lực, được bảo vệ chống gỉ, chống ăn mòn</w:t>
      </w:r>
    </w:p>
    <w:p w14:paraId="6A60F09C" w14:textId="77777777" w:rsidR="003A01A9" w:rsidRPr="003A01A9" w:rsidRDefault="003A01A9" w:rsidP="003A01A9">
      <w:pPr>
        <w:widowControl w:val="0"/>
        <w:spacing w:before="60" w:after="0" w:line="240" w:lineRule="auto"/>
        <w:ind w:firstLine="567"/>
        <w:jc w:val="both"/>
        <w:rPr>
          <w:kern w:val="28"/>
          <w:sz w:val="24"/>
          <w:szCs w:val="24"/>
          <w:lang w:val="en-GB"/>
        </w:rPr>
      </w:pPr>
      <w:r w:rsidRPr="003A01A9">
        <w:rPr>
          <w:kern w:val="28"/>
          <w:sz w:val="24"/>
          <w:szCs w:val="24"/>
          <w:lang w:val="en-GB"/>
        </w:rPr>
        <w:t>bằng công nghệ sơn tĩnh điện với độ dày tối thiểu lớp sơn phủ là 80µm. Dầu cách</w:t>
      </w:r>
    </w:p>
    <w:p w14:paraId="23FB76CD" w14:textId="77777777" w:rsidR="003A01A9" w:rsidRPr="003A01A9" w:rsidRDefault="003A01A9" w:rsidP="003A01A9">
      <w:pPr>
        <w:widowControl w:val="0"/>
        <w:spacing w:before="60" w:after="0" w:line="240" w:lineRule="auto"/>
        <w:ind w:firstLine="567"/>
        <w:jc w:val="both"/>
        <w:rPr>
          <w:kern w:val="28"/>
          <w:sz w:val="24"/>
          <w:szCs w:val="24"/>
          <w:lang w:val="en-GB"/>
        </w:rPr>
      </w:pPr>
      <w:r w:rsidRPr="003A01A9">
        <w:rPr>
          <w:kern w:val="28"/>
          <w:sz w:val="24"/>
          <w:szCs w:val="24"/>
          <w:lang w:val="en-GB"/>
        </w:rPr>
        <w:t>điện sử dụng cho CT phải là loại dầu được sử dụng chuyên biệt cho máy biến áp,</w:t>
      </w:r>
    </w:p>
    <w:p w14:paraId="0109600E" w14:textId="77777777" w:rsidR="003A01A9" w:rsidRPr="003A01A9" w:rsidRDefault="003A01A9" w:rsidP="003A01A9">
      <w:pPr>
        <w:widowControl w:val="0"/>
        <w:spacing w:before="60" w:after="0" w:line="240" w:lineRule="auto"/>
        <w:ind w:firstLine="567"/>
        <w:jc w:val="both"/>
        <w:rPr>
          <w:kern w:val="28"/>
          <w:sz w:val="24"/>
          <w:szCs w:val="24"/>
          <w:lang w:val="en-GB"/>
        </w:rPr>
      </w:pPr>
      <w:r w:rsidRPr="003A01A9">
        <w:rPr>
          <w:kern w:val="28"/>
          <w:sz w:val="24"/>
          <w:szCs w:val="24"/>
          <w:lang w:val="en-GB"/>
        </w:rPr>
        <w:t>không chứa PCB.</w:t>
      </w:r>
    </w:p>
    <w:p w14:paraId="5FB6BACC" w14:textId="77777777" w:rsidR="003A01A9" w:rsidRPr="003A01A9" w:rsidRDefault="003A01A9" w:rsidP="003A01A9">
      <w:pPr>
        <w:widowControl w:val="0"/>
        <w:spacing w:before="60" w:after="0" w:line="240" w:lineRule="auto"/>
        <w:ind w:firstLine="567"/>
        <w:jc w:val="both"/>
        <w:rPr>
          <w:kern w:val="28"/>
          <w:sz w:val="24"/>
          <w:szCs w:val="24"/>
          <w:lang w:val="en-GB"/>
        </w:rPr>
      </w:pPr>
      <w:r w:rsidRPr="003A01A9">
        <w:rPr>
          <w:kern w:val="28"/>
          <w:sz w:val="24"/>
          <w:szCs w:val="24"/>
          <w:lang w:val="en-GB"/>
        </w:rPr>
        <w:t>d. Máy biến dòng điện được thiết kế và thử nghiêm theo tiêu chuẩn IEC 61869-</w:t>
      </w:r>
    </w:p>
    <w:p w14:paraId="0029096B" w14:textId="77777777" w:rsidR="003A01A9" w:rsidRPr="003A01A9" w:rsidRDefault="003A01A9" w:rsidP="003A01A9">
      <w:pPr>
        <w:widowControl w:val="0"/>
        <w:spacing w:before="60" w:after="0" w:line="240" w:lineRule="auto"/>
        <w:ind w:firstLine="567"/>
        <w:jc w:val="both"/>
        <w:rPr>
          <w:kern w:val="28"/>
          <w:sz w:val="24"/>
          <w:szCs w:val="24"/>
          <w:lang w:val="en-GB"/>
        </w:rPr>
      </w:pPr>
      <w:r w:rsidRPr="003A01A9">
        <w:rPr>
          <w:kern w:val="28"/>
          <w:sz w:val="24"/>
          <w:szCs w:val="24"/>
          <w:lang w:val="en-GB"/>
        </w:rPr>
        <w:t>1, IEC 61869-2 hoặc TCVN 11845-2 hoặc TCVN 7697-1 hoặc các tiêu chuẩn tương</w:t>
      </w:r>
    </w:p>
    <w:p w14:paraId="415AFCA0" w14:textId="77777777" w:rsidR="003A01A9" w:rsidRPr="003A01A9" w:rsidRDefault="003A01A9" w:rsidP="003A01A9">
      <w:pPr>
        <w:widowControl w:val="0"/>
        <w:spacing w:before="60" w:after="0" w:line="240" w:lineRule="auto"/>
        <w:ind w:firstLine="567"/>
        <w:jc w:val="both"/>
        <w:rPr>
          <w:kern w:val="28"/>
          <w:sz w:val="24"/>
          <w:szCs w:val="24"/>
          <w:lang w:val="en-GB"/>
        </w:rPr>
      </w:pPr>
      <w:r w:rsidRPr="003A01A9">
        <w:rPr>
          <w:kern w:val="28"/>
          <w:sz w:val="24"/>
          <w:szCs w:val="24"/>
          <w:lang w:val="en-GB"/>
        </w:rPr>
        <w:t>đương, đáp ứng các thông số trong bảng mô tả đặc tính kỹ thuật tại Điều 5.</w:t>
      </w:r>
    </w:p>
    <w:p w14:paraId="5A9A6D27" w14:textId="77777777" w:rsidR="003A01A9" w:rsidRPr="003A01A9" w:rsidRDefault="003A01A9" w:rsidP="003A01A9">
      <w:pPr>
        <w:widowControl w:val="0"/>
        <w:spacing w:before="60" w:after="0" w:line="240" w:lineRule="auto"/>
        <w:ind w:firstLine="567"/>
        <w:jc w:val="both"/>
        <w:rPr>
          <w:kern w:val="28"/>
          <w:sz w:val="24"/>
          <w:szCs w:val="24"/>
          <w:lang w:val="en-GB"/>
        </w:rPr>
      </w:pPr>
      <w:r w:rsidRPr="003A01A9">
        <w:rPr>
          <w:kern w:val="28"/>
          <w:sz w:val="24"/>
          <w:szCs w:val="24"/>
          <w:lang w:val="en-GB"/>
        </w:rPr>
        <w:t>e. Máy biến dòng điện được thiết kế sử dụng vật liệu cách điện phù hợp môi trường theo IEC 60815 - Hướng dẫn chọn vật liệu cách điện liên quan đến điều kiện nhiễm bẩn.</w:t>
      </w:r>
    </w:p>
    <w:p w14:paraId="715A5006" w14:textId="77777777" w:rsidR="003A01A9" w:rsidRPr="003A01A9" w:rsidRDefault="003A01A9" w:rsidP="003A01A9">
      <w:pPr>
        <w:widowControl w:val="0"/>
        <w:spacing w:before="60" w:after="0" w:line="240" w:lineRule="auto"/>
        <w:ind w:firstLine="567"/>
        <w:jc w:val="both"/>
        <w:rPr>
          <w:kern w:val="28"/>
          <w:sz w:val="24"/>
          <w:szCs w:val="24"/>
          <w:lang w:val="en-GB"/>
        </w:rPr>
      </w:pPr>
      <w:r w:rsidRPr="003A01A9">
        <w:rPr>
          <w:kern w:val="28"/>
          <w:sz w:val="24"/>
          <w:szCs w:val="24"/>
          <w:lang w:val="en-GB"/>
        </w:rPr>
        <w:t>f. Các đầu đấu dây phía sơ cấp được chế tạo bằng hợp kim đồng mạ thiếc hoặc mạ niken nhằm đảm bảo đấu nối với dây dẫn bằng đồng có dòng điện định mức tương ứng với dòng sơ cấp của biến dòng.</w:t>
      </w:r>
    </w:p>
    <w:p w14:paraId="30BCF4BC" w14:textId="77777777" w:rsidR="003A01A9" w:rsidRPr="003A01A9" w:rsidRDefault="003A01A9" w:rsidP="003A01A9">
      <w:pPr>
        <w:widowControl w:val="0"/>
        <w:spacing w:before="60" w:after="0" w:line="240" w:lineRule="auto"/>
        <w:ind w:firstLine="567"/>
        <w:jc w:val="both"/>
        <w:rPr>
          <w:kern w:val="28"/>
          <w:sz w:val="24"/>
          <w:szCs w:val="24"/>
          <w:lang w:val="en-GB"/>
        </w:rPr>
      </w:pPr>
      <w:r w:rsidRPr="003A01A9">
        <w:rPr>
          <w:kern w:val="28"/>
          <w:sz w:val="24"/>
          <w:szCs w:val="24"/>
          <w:lang w:val="en-GB"/>
        </w:rPr>
        <w:t>g. Các đầu đấu dây phía thứ cấp được đặt trong hộp đấu dây gắn trên bề mặt của thân máy. Các đầu đấu dây phía thứ cấp được làm bằng đồng thau. Hộp đấu dây được chế tạo bằng nhôm hoặc hợp kim nhôm hoặc thép không gỉ hoặc thép mạ kẽm nhúng nóng, có khả năng chịu được sự thay đổi của thời tiết và có vị trí để niêm phong kẹp chì riêng cho các cuộn đo lường.</w:t>
      </w:r>
    </w:p>
    <w:p w14:paraId="5C05A231" w14:textId="77777777" w:rsidR="003A01A9" w:rsidRPr="003A01A9" w:rsidRDefault="003A01A9" w:rsidP="003A01A9">
      <w:pPr>
        <w:widowControl w:val="0"/>
        <w:spacing w:before="60" w:after="0" w:line="240" w:lineRule="auto"/>
        <w:ind w:firstLine="567"/>
        <w:jc w:val="both"/>
        <w:rPr>
          <w:kern w:val="28"/>
          <w:sz w:val="24"/>
          <w:szCs w:val="24"/>
          <w:lang w:val="en-GB"/>
        </w:rPr>
      </w:pPr>
      <w:r w:rsidRPr="003A01A9">
        <w:rPr>
          <w:kern w:val="28"/>
          <w:sz w:val="24"/>
          <w:szCs w:val="24"/>
          <w:lang w:val="en-GB"/>
        </w:rPr>
        <w:t>h. Máy biến dòng điện dùng cho chức năng bảo vệ phải đáp ứng đầy đủ yêu cầu đối với đặc tính quá độ phù hợp với các tiêu chuẩn liên quan.</w:t>
      </w:r>
    </w:p>
    <w:p w14:paraId="5F2C2018" w14:textId="77777777" w:rsidR="003A01A9" w:rsidRPr="003A01A9" w:rsidRDefault="003A01A9" w:rsidP="003A01A9">
      <w:pPr>
        <w:widowControl w:val="0"/>
        <w:spacing w:before="60" w:after="0" w:line="240" w:lineRule="auto"/>
        <w:ind w:firstLine="567"/>
        <w:jc w:val="both"/>
        <w:rPr>
          <w:kern w:val="28"/>
          <w:sz w:val="24"/>
          <w:szCs w:val="24"/>
          <w:lang w:val="en-GB"/>
        </w:rPr>
      </w:pPr>
      <w:r w:rsidRPr="003A01A9">
        <w:rPr>
          <w:kern w:val="28"/>
          <w:sz w:val="24"/>
          <w:szCs w:val="24"/>
          <w:lang w:val="en-GB"/>
        </w:rPr>
        <w:t>i. Máy biến dòng điện đươc trang bị phụ kiện, kẹp cực đấu nối, cùng với bulông, đai ốc, vòng đệm phù hợp với dây nhôm, dây đồng và tiết diện dây theo thiết kế.</w:t>
      </w:r>
    </w:p>
    <w:p w14:paraId="3AD820F2" w14:textId="77777777" w:rsidR="003A01A9" w:rsidRPr="003A01A9" w:rsidRDefault="003A01A9" w:rsidP="003A01A9">
      <w:pPr>
        <w:widowControl w:val="0"/>
        <w:spacing w:before="60" w:after="0" w:line="240" w:lineRule="auto"/>
        <w:ind w:firstLine="567"/>
        <w:jc w:val="both"/>
        <w:rPr>
          <w:kern w:val="28"/>
          <w:sz w:val="24"/>
          <w:szCs w:val="24"/>
          <w:lang w:val="en-GB"/>
        </w:rPr>
      </w:pPr>
      <w:r w:rsidRPr="003A01A9">
        <w:rPr>
          <w:kern w:val="28"/>
          <w:sz w:val="24"/>
          <w:szCs w:val="24"/>
          <w:lang w:val="en-GB"/>
        </w:rPr>
        <w:t>j. Máy biến dòng điện lắp đặt trong tủ hợp bộ 22 kV không thuộc phạm vi áp dụng của tiêu chuẩn này.</w:t>
      </w:r>
    </w:p>
    <w:p w14:paraId="1074B0CB" w14:textId="77777777" w:rsidR="003A01A9" w:rsidRPr="003A01A9" w:rsidRDefault="003A01A9" w:rsidP="003A01A9">
      <w:pPr>
        <w:widowControl w:val="0"/>
        <w:spacing w:before="60" w:after="0" w:line="240" w:lineRule="auto"/>
        <w:ind w:firstLine="567"/>
        <w:jc w:val="both"/>
        <w:rPr>
          <w:b/>
          <w:bCs/>
          <w:kern w:val="28"/>
          <w:sz w:val="24"/>
          <w:szCs w:val="24"/>
          <w:lang w:val="en-GB"/>
        </w:rPr>
      </w:pPr>
      <w:r w:rsidRPr="003A01A9">
        <w:rPr>
          <w:b/>
          <w:bCs/>
          <w:kern w:val="28"/>
          <w:sz w:val="24"/>
          <w:szCs w:val="24"/>
          <w:lang w:val="en-GB"/>
        </w:rPr>
        <w:t>1.2. Bố trí lắp đặt:</w:t>
      </w:r>
    </w:p>
    <w:p w14:paraId="67AF1D28" w14:textId="77777777" w:rsidR="003A01A9" w:rsidRPr="003A01A9" w:rsidRDefault="003A01A9" w:rsidP="003A01A9">
      <w:pPr>
        <w:widowControl w:val="0"/>
        <w:spacing w:before="60" w:after="0" w:line="240" w:lineRule="auto"/>
        <w:ind w:firstLine="567"/>
        <w:jc w:val="both"/>
        <w:rPr>
          <w:kern w:val="28"/>
          <w:sz w:val="24"/>
          <w:szCs w:val="24"/>
          <w:lang w:val="en-GB"/>
        </w:rPr>
      </w:pPr>
      <w:r w:rsidRPr="003A01A9">
        <w:rPr>
          <w:kern w:val="28"/>
          <w:sz w:val="24"/>
          <w:szCs w:val="24"/>
          <w:lang w:val="en-GB"/>
        </w:rPr>
        <w:t>a. Máy biến dòng điện phải được thiết kế phù hợp cho việc gắn trực tiếp trên giá đỡ bằng thép mạ kẽm nhúng nóng với bề dày lớp mạ không nhỏ hơn 80µm.</w:t>
      </w:r>
    </w:p>
    <w:p w14:paraId="43FE7753" w14:textId="77777777" w:rsidR="003A01A9" w:rsidRPr="003A01A9" w:rsidRDefault="003A01A9" w:rsidP="003A01A9">
      <w:pPr>
        <w:widowControl w:val="0"/>
        <w:spacing w:before="60" w:after="0" w:line="240" w:lineRule="auto"/>
        <w:ind w:firstLine="567"/>
        <w:jc w:val="both"/>
        <w:rPr>
          <w:kern w:val="28"/>
          <w:sz w:val="24"/>
          <w:szCs w:val="24"/>
          <w:lang w:val="en-GB"/>
        </w:rPr>
      </w:pPr>
      <w:r w:rsidRPr="003A01A9">
        <w:rPr>
          <w:kern w:val="28"/>
          <w:sz w:val="24"/>
          <w:szCs w:val="24"/>
          <w:lang w:val="en-GB"/>
        </w:rPr>
        <w:t>b. Mỗi máy biến dòng điện đều phải có các cực nối đất, cho phép đấu nối vào hệ thống nối đất chính theo các mục đích làm việc, an toàn.</w:t>
      </w:r>
    </w:p>
    <w:p w14:paraId="1434854B" w14:textId="77777777" w:rsidR="003A01A9" w:rsidRPr="003A01A9" w:rsidRDefault="003A01A9" w:rsidP="003A01A9">
      <w:pPr>
        <w:widowControl w:val="0"/>
        <w:spacing w:before="60" w:after="0" w:line="240" w:lineRule="auto"/>
        <w:ind w:firstLine="567"/>
        <w:jc w:val="both"/>
        <w:rPr>
          <w:kern w:val="28"/>
          <w:sz w:val="24"/>
          <w:szCs w:val="24"/>
          <w:lang w:val="en-GB"/>
        </w:rPr>
      </w:pPr>
      <w:r w:rsidRPr="003A01A9">
        <w:rPr>
          <w:kern w:val="28"/>
          <w:sz w:val="24"/>
          <w:szCs w:val="24"/>
          <w:lang w:val="en-GB"/>
        </w:rPr>
        <w:t>c. Các phần có kết cấu bằng kim loại không mang điện của biến dòng điện phải được nối đất trực tiếp vào hệ thống nối đất tại vị trí lắp đặt thiết bị.</w:t>
      </w:r>
    </w:p>
    <w:p w14:paraId="3DEA556E" w14:textId="77777777" w:rsidR="003A01A9" w:rsidRPr="003A01A9" w:rsidRDefault="003A01A9" w:rsidP="003A01A9">
      <w:pPr>
        <w:widowControl w:val="0"/>
        <w:spacing w:before="60" w:after="0" w:line="240" w:lineRule="auto"/>
        <w:ind w:firstLine="567"/>
        <w:jc w:val="both"/>
        <w:rPr>
          <w:kern w:val="28"/>
          <w:sz w:val="24"/>
          <w:szCs w:val="24"/>
          <w:lang w:val="en-GB"/>
        </w:rPr>
      </w:pPr>
      <w:r w:rsidRPr="003A01A9">
        <w:rPr>
          <w:kern w:val="28"/>
          <w:sz w:val="24"/>
          <w:szCs w:val="24"/>
          <w:lang w:val="en-GB"/>
        </w:rPr>
        <w:t>d. Hộp đấu nối phải có khả năng chịu được sự thay đổi thời tiết, có cấp bảo vệ IP55.</w:t>
      </w:r>
    </w:p>
    <w:p w14:paraId="61DC25DD" w14:textId="77777777" w:rsidR="003A01A9" w:rsidRPr="003A01A9" w:rsidRDefault="003A01A9" w:rsidP="003A01A9">
      <w:pPr>
        <w:widowControl w:val="0"/>
        <w:spacing w:before="60" w:after="0" w:line="240" w:lineRule="auto"/>
        <w:ind w:firstLine="567"/>
        <w:jc w:val="both"/>
        <w:rPr>
          <w:b/>
          <w:bCs/>
          <w:kern w:val="28"/>
          <w:sz w:val="24"/>
          <w:szCs w:val="24"/>
          <w:lang w:val="en-GB"/>
        </w:rPr>
      </w:pPr>
      <w:r w:rsidRPr="003A01A9">
        <w:rPr>
          <w:b/>
          <w:bCs/>
          <w:kern w:val="28"/>
          <w:sz w:val="24"/>
          <w:szCs w:val="24"/>
          <w:lang w:val="en-GB"/>
        </w:rPr>
        <w:t>1.3. Các yêu cầu về thử nghiệm:</w:t>
      </w:r>
    </w:p>
    <w:p w14:paraId="55A5855F" w14:textId="77777777" w:rsidR="003A01A9" w:rsidRPr="003A01A9" w:rsidRDefault="003A01A9" w:rsidP="003A01A9">
      <w:pPr>
        <w:widowControl w:val="0"/>
        <w:spacing w:before="60" w:after="0" w:line="240" w:lineRule="auto"/>
        <w:ind w:firstLine="567"/>
        <w:jc w:val="both"/>
        <w:rPr>
          <w:kern w:val="28"/>
          <w:sz w:val="24"/>
          <w:szCs w:val="24"/>
          <w:lang w:val="en-GB"/>
        </w:rPr>
      </w:pPr>
      <w:r w:rsidRPr="003A01A9">
        <w:rPr>
          <w:kern w:val="28"/>
          <w:sz w:val="24"/>
          <w:szCs w:val="24"/>
          <w:lang w:val="en-GB"/>
        </w:rPr>
        <w:t>a. Thử nghiệm xuất xưởng (Routine test):</w:t>
      </w:r>
    </w:p>
    <w:p w14:paraId="49FA718A" w14:textId="77777777" w:rsidR="003A01A9" w:rsidRPr="003A01A9" w:rsidRDefault="003A01A9" w:rsidP="003A01A9">
      <w:pPr>
        <w:widowControl w:val="0"/>
        <w:spacing w:before="60" w:after="0" w:line="240" w:lineRule="auto"/>
        <w:ind w:firstLine="567"/>
        <w:jc w:val="both"/>
        <w:rPr>
          <w:kern w:val="28"/>
          <w:sz w:val="24"/>
          <w:szCs w:val="24"/>
          <w:lang w:val="en-GB"/>
        </w:rPr>
      </w:pPr>
      <w:r w:rsidRPr="003A01A9">
        <w:rPr>
          <w:kern w:val="28"/>
          <w:sz w:val="24"/>
          <w:szCs w:val="24"/>
          <w:lang w:val="en-GB"/>
        </w:rPr>
        <w:t>Thử nghiệm xuất xưởng được thực hiện bởi Nhà sản xuất trên mỗi sản phẩm sản xuất ra tại Nhà sản xuất. Việc thử nghiệm xuất xưởng được thực hiện theo tiêu chuẩn IEC 61869-1, IEC 61869-2 hoặc TCVN 11845-2 hoặc TCVN 7697-1 hoặc các tiêu chuẩn tương đương, bao gồm những hạng mục thử nghiệm sau đây:</w:t>
      </w:r>
    </w:p>
    <w:p w14:paraId="27E2A7C8" w14:textId="77777777" w:rsidR="003A01A9" w:rsidRPr="003A01A9" w:rsidRDefault="003A01A9" w:rsidP="003A01A9">
      <w:pPr>
        <w:widowControl w:val="0"/>
        <w:spacing w:before="60" w:after="0" w:line="240" w:lineRule="auto"/>
        <w:ind w:firstLine="567"/>
        <w:jc w:val="both"/>
        <w:rPr>
          <w:kern w:val="28"/>
          <w:sz w:val="24"/>
          <w:szCs w:val="24"/>
          <w:lang w:val="en-GB"/>
        </w:rPr>
      </w:pPr>
      <w:r w:rsidRPr="003A01A9">
        <w:rPr>
          <w:kern w:val="28"/>
          <w:sz w:val="24"/>
          <w:szCs w:val="24"/>
          <w:lang w:val="en-GB"/>
        </w:rPr>
        <w:lastRenderedPageBreak/>
        <w:t>- Kiểm tra việc ghi nhãn (Verification of markings).</w:t>
      </w:r>
    </w:p>
    <w:p w14:paraId="3D4B65AB" w14:textId="77777777" w:rsidR="003A01A9" w:rsidRPr="003A01A9" w:rsidRDefault="003A01A9" w:rsidP="003A01A9">
      <w:pPr>
        <w:widowControl w:val="0"/>
        <w:spacing w:before="60" w:after="0" w:line="240" w:lineRule="auto"/>
        <w:ind w:firstLine="567"/>
        <w:jc w:val="both"/>
        <w:rPr>
          <w:kern w:val="28"/>
          <w:sz w:val="24"/>
          <w:szCs w:val="24"/>
          <w:lang w:val="en-GB"/>
        </w:rPr>
      </w:pPr>
      <w:r w:rsidRPr="003A01A9">
        <w:rPr>
          <w:kern w:val="28"/>
          <w:sz w:val="24"/>
          <w:szCs w:val="24"/>
          <w:lang w:val="en-GB"/>
        </w:rPr>
        <w:t>- Thử nghiệm chịu đựng điện áp tần số công nghiệp trên cuộn sơ cấp</w:t>
      </w:r>
    </w:p>
    <w:p w14:paraId="10882BF0" w14:textId="77777777" w:rsidR="003A01A9" w:rsidRPr="003A01A9" w:rsidRDefault="003A01A9" w:rsidP="003A01A9">
      <w:pPr>
        <w:widowControl w:val="0"/>
        <w:spacing w:before="60" w:after="0" w:line="240" w:lineRule="auto"/>
        <w:ind w:firstLine="567"/>
        <w:jc w:val="both"/>
        <w:rPr>
          <w:kern w:val="28"/>
          <w:sz w:val="24"/>
          <w:szCs w:val="24"/>
          <w:lang w:val="en-GB"/>
        </w:rPr>
      </w:pPr>
      <w:r w:rsidRPr="003A01A9">
        <w:rPr>
          <w:kern w:val="28"/>
          <w:sz w:val="24"/>
          <w:szCs w:val="24"/>
          <w:lang w:val="en-GB"/>
        </w:rPr>
        <w:t>(Power-frequency voltage withstand test on primary terminals).</w:t>
      </w:r>
    </w:p>
    <w:p w14:paraId="530A4F5B" w14:textId="77777777" w:rsidR="003A01A9" w:rsidRPr="003A01A9" w:rsidRDefault="003A01A9" w:rsidP="003A01A9">
      <w:pPr>
        <w:widowControl w:val="0"/>
        <w:spacing w:before="60" w:after="0" w:line="240" w:lineRule="auto"/>
        <w:ind w:firstLine="567"/>
        <w:jc w:val="both"/>
        <w:rPr>
          <w:kern w:val="28"/>
          <w:sz w:val="24"/>
          <w:szCs w:val="24"/>
          <w:lang w:val="en-GB"/>
        </w:rPr>
      </w:pPr>
      <w:r w:rsidRPr="003A01A9">
        <w:rPr>
          <w:kern w:val="28"/>
          <w:sz w:val="24"/>
          <w:szCs w:val="24"/>
          <w:lang w:val="en-GB"/>
        </w:rPr>
        <w:t>- Thử nghiệm chịu đựng điện áp tần số công nghiệp trên cuộn thứ cấp</w:t>
      </w:r>
    </w:p>
    <w:p w14:paraId="4D93469A" w14:textId="77777777" w:rsidR="003A01A9" w:rsidRPr="003A01A9" w:rsidRDefault="003A01A9" w:rsidP="003A01A9">
      <w:pPr>
        <w:widowControl w:val="0"/>
        <w:spacing w:before="60" w:after="0" w:line="240" w:lineRule="auto"/>
        <w:ind w:firstLine="567"/>
        <w:jc w:val="both"/>
        <w:rPr>
          <w:kern w:val="28"/>
          <w:sz w:val="24"/>
          <w:szCs w:val="24"/>
          <w:lang w:val="en-GB"/>
        </w:rPr>
      </w:pPr>
      <w:r w:rsidRPr="003A01A9">
        <w:rPr>
          <w:kern w:val="28"/>
          <w:sz w:val="24"/>
          <w:szCs w:val="24"/>
          <w:lang w:val="en-GB"/>
        </w:rPr>
        <w:t>(Power-frequency voltage withstand test on secondary terminals).</w:t>
      </w:r>
    </w:p>
    <w:p w14:paraId="2608550B" w14:textId="77777777" w:rsidR="003A01A9" w:rsidRPr="003A01A9" w:rsidRDefault="003A01A9" w:rsidP="003A01A9">
      <w:pPr>
        <w:widowControl w:val="0"/>
        <w:spacing w:before="60" w:after="0" w:line="240" w:lineRule="auto"/>
        <w:ind w:firstLine="567"/>
        <w:jc w:val="both"/>
        <w:rPr>
          <w:kern w:val="28"/>
          <w:sz w:val="24"/>
          <w:szCs w:val="24"/>
          <w:lang w:val="en-GB"/>
        </w:rPr>
      </w:pPr>
      <w:r w:rsidRPr="003A01A9">
        <w:rPr>
          <w:kern w:val="28"/>
          <w:sz w:val="24"/>
          <w:szCs w:val="24"/>
          <w:lang w:val="en-GB"/>
        </w:rPr>
        <w:t>- Thử nghiệm chịu đựng điện áp tần số công nghiệp giữa các cuộn (Powerfrequency voltage withstand test between sections).</w:t>
      </w:r>
    </w:p>
    <w:p w14:paraId="28B34B55" w14:textId="77777777" w:rsidR="003A01A9" w:rsidRPr="003A01A9" w:rsidRDefault="003A01A9" w:rsidP="003A01A9">
      <w:pPr>
        <w:widowControl w:val="0"/>
        <w:spacing w:before="60" w:after="0" w:line="240" w:lineRule="auto"/>
        <w:ind w:firstLine="567"/>
        <w:jc w:val="both"/>
        <w:rPr>
          <w:kern w:val="28"/>
          <w:sz w:val="24"/>
          <w:szCs w:val="24"/>
          <w:lang w:val="en-GB"/>
        </w:rPr>
      </w:pPr>
      <w:r w:rsidRPr="003A01A9">
        <w:rPr>
          <w:kern w:val="28"/>
          <w:sz w:val="24"/>
          <w:szCs w:val="24"/>
          <w:lang w:val="en-GB"/>
        </w:rPr>
        <w:t>- Đo phóng điện cục bộ (Partial discharge measurement).</w:t>
      </w:r>
    </w:p>
    <w:p w14:paraId="015DC889" w14:textId="77777777" w:rsidR="003A01A9" w:rsidRPr="003A01A9" w:rsidRDefault="003A01A9" w:rsidP="003A01A9">
      <w:pPr>
        <w:widowControl w:val="0"/>
        <w:spacing w:before="60" w:after="0" w:line="240" w:lineRule="auto"/>
        <w:ind w:firstLine="567"/>
        <w:jc w:val="both"/>
        <w:rPr>
          <w:kern w:val="28"/>
          <w:sz w:val="24"/>
          <w:szCs w:val="24"/>
          <w:lang w:val="en-GB"/>
        </w:rPr>
      </w:pPr>
      <w:r w:rsidRPr="003A01A9">
        <w:rPr>
          <w:kern w:val="28"/>
          <w:sz w:val="24"/>
          <w:szCs w:val="24"/>
          <w:lang w:val="en-GB"/>
        </w:rPr>
        <w:t>- Thử nghiệm quá điện áp vòng dây (inter-turn overvoltage test).</w:t>
      </w:r>
    </w:p>
    <w:p w14:paraId="05E2DC48" w14:textId="77777777" w:rsidR="003A01A9" w:rsidRPr="003A01A9" w:rsidRDefault="003A01A9" w:rsidP="003A01A9">
      <w:pPr>
        <w:widowControl w:val="0"/>
        <w:spacing w:before="60" w:after="0" w:line="240" w:lineRule="auto"/>
        <w:ind w:firstLine="567"/>
        <w:jc w:val="both"/>
        <w:rPr>
          <w:kern w:val="28"/>
          <w:sz w:val="24"/>
          <w:szCs w:val="24"/>
          <w:lang w:val="en-GB"/>
        </w:rPr>
      </w:pPr>
      <w:r w:rsidRPr="003A01A9">
        <w:rPr>
          <w:kern w:val="28"/>
          <w:sz w:val="24"/>
          <w:szCs w:val="24"/>
          <w:lang w:val="en-GB"/>
        </w:rPr>
        <w:t>- Kiểm tra cấp chính xác (Tests for accuracy).</w:t>
      </w:r>
    </w:p>
    <w:p w14:paraId="6B296596" w14:textId="77777777" w:rsidR="003A01A9" w:rsidRPr="003A01A9" w:rsidRDefault="003A01A9" w:rsidP="003A01A9">
      <w:pPr>
        <w:widowControl w:val="0"/>
        <w:spacing w:before="60" w:after="0" w:line="240" w:lineRule="auto"/>
        <w:ind w:firstLine="567"/>
        <w:jc w:val="both"/>
        <w:rPr>
          <w:kern w:val="28"/>
          <w:sz w:val="24"/>
          <w:szCs w:val="24"/>
          <w:lang w:val="en-GB"/>
        </w:rPr>
      </w:pPr>
      <w:r w:rsidRPr="003A01A9">
        <w:rPr>
          <w:kern w:val="28"/>
          <w:sz w:val="24"/>
          <w:szCs w:val="24"/>
          <w:lang w:val="en-GB"/>
        </w:rPr>
        <w:t>b. Thử nghiệm điển hình (Type test):</w:t>
      </w:r>
    </w:p>
    <w:p w14:paraId="2E2B1001" w14:textId="77777777" w:rsidR="003A01A9" w:rsidRPr="003A01A9" w:rsidRDefault="003A01A9" w:rsidP="003A01A9">
      <w:pPr>
        <w:widowControl w:val="0"/>
        <w:spacing w:before="60" w:after="0" w:line="240" w:lineRule="auto"/>
        <w:ind w:firstLine="567"/>
        <w:jc w:val="both"/>
        <w:rPr>
          <w:kern w:val="28"/>
          <w:sz w:val="24"/>
          <w:szCs w:val="24"/>
          <w:lang w:val="en-GB"/>
        </w:rPr>
      </w:pPr>
      <w:r w:rsidRPr="003A01A9">
        <w:rPr>
          <w:kern w:val="28"/>
          <w:sz w:val="24"/>
          <w:szCs w:val="24"/>
          <w:lang w:val="en-GB"/>
        </w:rPr>
        <w:t>Thử nghiệm điển hình phải được phát hành bởi phòng thử nghiệm độc lập (đạt chứng chỉ ISO/IEC 17025) trên mẫu sản phẩm tương tự. Việc thử nghiệm điển hình được thực hiện theo tiêu chuẩn IEC 61869-1, IEC 61869-2 hoặc TCVN 11845-2 hoặc TCVN 7697-1 hoặc các tiêu chuẩn tương đương, bao gồm những hạng mục thử nghiệm sau đây:</w:t>
      </w:r>
    </w:p>
    <w:p w14:paraId="4511CF27" w14:textId="77777777" w:rsidR="003A01A9" w:rsidRPr="003A01A9" w:rsidRDefault="003A01A9" w:rsidP="003A01A9">
      <w:pPr>
        <w:widowControl w:val="0"/>
        <w:spacing w:before="60" w:after="0" w:line="240" w:lineRule="auto"/>
        <w:ind w:firstLine="567"/>
        <w:jc w:val="both"/>
        <w:rPr>
          <w:kern w:val="28"/>
          <w:sz w:val="24"/>
          <w:szCs w:val="24"/>
          <w:lang w:val="en-GB"/>
        </w:rPr>
      </w:pPr>
      <w:r w:rsidRPr="003A01A9">
        <w:rPr>
          <w:kern w:val="28"/>
          <w:sz w:val="24"/>
          <w:szCs w:val="24"/>
          <w:lang w:val="en-GB"/>
        </w:rPr>
        <w:t>- Thử nghiệm khả năng chịu ngắn mạch (Short-time current test).</w:t>
      </w:r>
    </w:p>
    <w:p w14:paraId="5744EE5F" w14:textId="77777777" w:rsidR="003A01A9" w:rsidRPr="003A01A9" w:rsidRDefault="003A01A9" w:rsidP="003A01A9">
      <w:pPr>
        <w:widowControl w:val="0"/>
        <w:spacing w:before="60" w:after="0" w:line="240" w:lineRule="auto"/>
        <w:ind w:firstLine="567"/>
        <w:jc w:val="both"/>
        <w:rPr>
          <w:kern w:val="28"/>
          <w:sz w:val="24"/>
          <w:szCs w:val="24"/>
          <w:lang w:val="en-GB"/>
        </w:rPr>
      </w:pPr>
      <w:r w:rsidRPr="003A01A9">
        <w:rPr>
          <w:kern w:val="28"/>
          <w:sz w:val="24"/>
          <w:szCs w:val="24"/>
          <w:lang w:val="en-GB"/>
        </w:rPr>
        <w:t>- Thử nghiệm độ tăng nhiệt (Temperature-rise test).</w:t>
      </w:r>
    </w:p>
    <w:p w14:paraId="0A799F3C" w14:textId="77777777" w:rsidR="003A01A9" w:rsidRPr="003A01A9" w:rsidRDefault="003A01A9" w:rsidP="003A01A9">
      <w:pPr>
        <w:widowControl w:val="0"/>
        <w:spacing w:before="60" w:after="0" w:line="240" w:lineRule="auto"/>
        <w:ind w:firstLine="567"/>
        <w:jc w:val="both"/>
        <w:rPr>
          <w:kern w:val="28"/>
          <w:sz w:val="24"/>
          <w:szCs w:val="24"/>
          <w:lang w:val="en-GB"/>
        </w:rPr>
      </w:pPr>
      <w:r w:rsidRPr="003A01A9">
        <w:rPr>
          <w:kern w:val="28"/>
          <w:sz w:val="24"/>
          <w:szCs w:val="24"/>
          <w:lang w:val="en-GB"/>
        </w:rPr>
        <w:t>- Thử nghiệm khả năng chịu đựng xung sét trên cuộn sơ cấp (Impulse</w:t>
      </w:r>
    </w:p>
    <w:p w14:paraId="76DE89C6" w14:textId="77777777" w:rsidR="003A01A9" w:rsidRPr="003A01A9" w:rsidRDefault="003A01A9" w:rsidP="003A01A9">
      <w:pPr>
        <w:widowControl w:val="0"/>
        <w:spacing w:before="60" w:after="0" w:line="240" w:lineRule="auto"/>
        <w:ind w:firstLine="567"/>
        <w:jc w:val="both"/>
        <w:rPr>
          <w:kern w:val="28"/>
          <w:sz w:val="24"/>
          <w:szCs w:val="24"/>
          <w:lang w:val="en-GB"/>
        </w:rPr>
      </w:pPr>
      <w:r w:rsidRPr="003A01A9">
        <w:rPr>
          <w:kern w:val="28"/>
          <w:sz w:val="24"/>
          <w:szCs w:val="24"/>
          <w:lang w:val="en-GB"/>
        </w:rPr>
        <w:t>voltage withstand test on primary terminals).</w:t>
      </w:r>
    </w:p>
    <w:p w14:paraId="52586DFC" w14:textId="77777777" w:rsidR="003A01A9" w:rsidRPr="003A01A9" w:rsidRDefault="003A01A9" w:rsidP="003A01A9">
      <w:pPr>
        <w:widowControl w:val="0"/>
        <w:spacing w:before="60" w:after="0" w:line="240" w:lineRule="auto"/>
        <w:ind w:firstLine="567"/>
        <w:jc w:val="both"/>
        <w:rPr>
          <w:kern w:val="28"/>
          <w:sz w:val="24"/>
          <w:szCs w:val="24"/>
          <w:lang w:val="en-GB"/>
        </w:rPr>
      </w:pPr>
      <w:r w:rsidRPr="003A01A9">
        <w:rPr>
          <w:kern w:val="28"/>
          <w:sz w:val="24"/>
          <w:szCs w:val="24"/>
          <w:lang w:val="en-GB"/>
        </w:rPr>
        <w:t>- Thử nghiệm cấp chính xác (Tests for accuracy).</w:t>
      </w:r>
    </w:p>
    <w:p w14:paraId="25803C88" w14:textId="77777777" w:rsidR="003A01A9" w:rsidRPr="003A01A9" w:rsidRDefault="003A01A9" w:rsidP="003A01A9">
      <w:pPr>
        <w:widowControl w:val="0"/>
        <w:spacing w:before="60" w:after="0" w:line="240" w:lineRule="auto"/>
        <w:ind w:firstLine="567"/>
        <w:jc w:val="both"/>
        <w:rPr>
          <w:kern w:val="28"/>
          <w:sz w:val="24"/>
          <w:szCs w:val="24"/>
          <w:lang w:val="en-GB"/>
        </w:rPr>
      </w:pPr>
      <w:r w:rsidRPr="003A01A9">
        <w:rPr>
          <w:kern w:val="28"/>
          <w:sz w:val="24"/>
          <w:szCs w:val="24"/>
          <w:lang w:val="en-GB"/>
        </w:rPr>
        <w:t>- Thử nghiệm ướt đối với máy biến áp loại lắp đặt ngoài trời (Wet test for</w:t>
      </w:r>
    </w:p>
    <w:p w14:paraId="439EFB08" w14:textId="77777777" w:rsidR="003A01A9" w:rsidRPr="003A01A9" w:rsidRDefault="003A01A9" w:rsidP="003A01A9">
      <w:pPr>
        <w:widowControl w:val="0"/>
        <w:spacing w:before="60" w:after="0" w:line="240" w:lineRule="auto"/>
        <w:ind w:firstLine="567"/>
        <w:jc w:val="both"/>
        <w:rPr>
          <w:kern w:val="28"/>
          <w:sz w:val="24"/>
          <w:szCs w:val="24"/>
          <w:lang w:val="en-GB"/>
        </w:rPr>
      </w:pPr>
      <w:r w:rsidRPr="003A01A9">
        <w:rPr>
          <w:kern w:val="28"/>
          <w:sz w:val="24"/>
          <w:szCs w:val="24"/>
          <w:lang w:val="en-GB"/>
        </w:rPr>
        <w:t>outdoor type transformers).</w:t>
      </w:r>
    </w:p>
    <w:p w14:paraId="451142A4" w14:textId="77777777" w:rsidR="003A01A9" w:rsidRPr="003A01A9" w:rsidRDefault="003A01A9" w:rsidP="003A01A9">
      <w:pPr>
        <w:widowControl w:val="0"/>
        <w:spacing w:before="60" w:after="0" w:line="240" w:lineRule="auto"/>
        <w:ind w:firstLine="567"/>
        <w:jc w:val="both"/>
        <w:rPr>
          <w:kern w:val="28"/>
          <w:sz w:val="24"/>
          <w:szCs w:val="24"/>
          <w:lang w:val="en-GB"/>
        </w:rPr>
      </w:pPr>
      <w:r w:rsidRPr="003A01A9">
        <w:rPr>
          <w:kern w:val="28"/>
          <w:sz w:val="24"/>
          <w:szCs w:val="24"/>
          <w:lang w:val="en-GB"/>
        </w:rPr>
        <w:t>- Thử nghiệm cấp bảo vệ của hộp đấu dây nhị thứ (Verification of the</w:t>
      </w:r>
    </w:p>
    <w:p w14:paraId="42365429" w14:textId="77777777" w:rsidR="003A01A9" w:rsidRPr="003A01A9" w:rsidRDefault="003A01A9" w:rsidP="003A01A9">
      <w:pPr>
        <w:widowControl w:val="0"/>
        <w:spacing w:before="60" w:after="0" w:line="240" w:lineRule="auto"/>
        <w:ind w:firstLine="567"/>
        <w:jc w:val="both"/>
        <w:rPr>
          <w:kern w:val="28"/>
          <w:sz w:val="24"/>
          <w:szCs w:val="24"/>
          <w:lang w:val="en-GB"/>
        </w:rPr>
      </w:pPr>
      <w:r w:rsidRPr="003A01A9">
        <w:rPr>
          <w:kern w:val="28"/>
          <w:sz w:val="24"/>
          <w:szCs w:val="24"/>
          <w:lang w:val="en-GB"/>
        </w:rPr>
        <w:t>degree of protection by enclosures).</w:t>
      </w:r>
    </w:p>
    <w:p w14:paraId="394786C8" w14:textId="77777777" w:rsidR="003A01A9" w:rsidRPr="003A01A9" w:rsidRDefault="003A01A9" w:rsidP="003A01A9">
      <w:pPr>
        <w:widowControl w:val="0"/>
        <w:spacing w:before="60" w:after="0" w:line="240" w:lineRule="auto"/>
        <w:ind w:firstLine="567"/>
        <w:jc w:val="both"/>
        <w:rPr>
          <w:kern w:val="28"/>
          <w:sz w:val="24"/>
          <w:szCs w:val="24"/>
          <w:lang w:val="en-GB"/>
        </w:rPr>
      </w:pPr>
      <w:r w:rsidRPr="003A01A9">
        <w:rPr>
          <w:kern w:val="28"/>
          <w:sz w:val="24"/>
          <w:szCs w:val="24"/>
          <w:lang w:val="en-GB"/>
        </w:rPr>
        <w:t>Đối với CT cách điện rắn, ngoài các hạng mục thử nghiệm trên, thiết bị phải được thử nghiệm bổ sung hạng mục “Thử nghiệm lão hóa cách điện dưới bức xạ tia UV” theo tiêu chuẩn ASTM D4587 hoặc IEC 62217 hoặc tiêu chuẩn tương đương. Việc thử nghiệm do phòng thử nghiệm độc lập thực hiện trên mẫu sản phẩm tương tự.</w:t>
      </w:r>
    </w:p>
    <w:p w14:paraId="080A70FD" w14:textId="77777777" w:rsidR="003A01A9" w:rsidRPr="003A01A9" w:rsidRDefault="003A01A9" w:rsidP="003A01A9">
      <w:pPr>
        <w:widowControl w:val="0"/>
        <w:spacing w:before="60" w:after="0" w:line="240" w:lineRule="auto"/>
        <w:ind w:firstLine="567"/>
        <w:jc w:val="both"/>
        <w:rPr>
          <w:b/>
          <w:bCs/>
          <w:kern w:val="28"/>
          <w:sz w:val="24"/>
          <w:szCs w:val="24"/>
          <w:lang w:val="en-GB"/>
        </w:rPr>
      </w:pPr>
      <w:r w:rsidRPr="003A01A9">
        <w:rPr>
          <w:b/>
          <w:bCs/>
          <w:kern w:val="28"/>
          <w:sz w:val="24"/>
          <w:szCs w:val="24"/>
          <w:lang w:val="en-GB"/>
        </w:rPr>
        <w:t>1.4. Bản vẽ và tài liệu kỹ thuật:</w:t>
      </w:r>
    </w:p>
    <w:p w14:paraId="139D5495" w14:textId="77777777" w:rsidR="003A01A9" w:rsidRPr="003A01A9" w:rsidRDefault="003A01A9" w:rsidP="003A01A9">
      <w:pPr>
        <w:widowControl w:val="0"/>
        <w:spacing w:before="60" w:after="0" w:line="240" w:lineRule="auto"/>
        <w:ind w:firstLine="567"/>
        <w:jc w:val="both"/>
        <w:rPr>
          <w:kern w:val="28"/>
          <w:sz w:val="24"/>
          <w:szCs w:val="24"/>
          <w:lang w:val="en-GB"/>
        </w:rPr>
      </w:pPr>
      <w:r w:rsidRPr="003A01A9">
        <w:rPr>
          <w:kern w:val="28"/>
          <w:sz w:val="24"/>
          <w:szCs w:val="24"/>
          <w:lang w:val="en-GB"/>
        </w:rPr>
        <w:t>Thiết bị phải được cung cấp bản vẽ và tài liệu kỹ thuật sau:</w:t>
      </w:r>
    </w:p>
    <w:p w14:paraId="15C29439" w14:textId="77777777" w:rsidR="003A01A9" w:rsidRPr="003A01A9" w:rsidRDefault="003A01A9" w:rsidP="003A01A9">
      <w:pPr>
        <w:widowControl w:val="0"/>
        <w:spacing w:before="60" w:after="0" w:line="240" w:lineRule="auto"/>
        <w:ind w:firstLine="567"/>
        <w:jc w:val="both"/>
        <w:rPr>
          <w:kern w:val="28"/>
          <w:sz w:val="24"/>
          <w:szCs w:val="24"/>
          <w:lang w:val="en-GB"/>
        </w:rPr>
      </w:pPr>
      <w:r w:rsidRPr="003A01A9">
        <w:rPr>
          <w:kern w:val="28"/>
          <w:sz w:val="24"/>
          <w:szCs w:val="24"/>
          <w:lang w:val="en-GB"/>
        </w:rPr>
        <w:t>a. Bản vẽ tổng thể bao gồm kích thước và khối lượng.</w:t>
      </w:r>
    </w:p>
    <w:p w14:paraId="64BD1C1B" w14:textId="77777777" w:rsidR="003A01A9" w:rsidRPr="003A01A9" w:rsidRDefault="003A01A9" w:rsidP="003A01A9">
      <w:pPr>
        <w:widowControl w:val="0"/>
        <w:spacing w:before="60" w:after="0" w:line="240" w:lineRule="auto"/>
        <w:ind w:firstLine="567"/>
        <w:jc w:val="both"/>
        <w:rPr>
          <w:kern w:val="28"/>
          <w:sz w:val="24"/>
          <w:szCs w:val="24"/>
          <w:lang w:val="en-GB"/>
        </w:rPr>
      </w:pPr>
      <w:r w:rsidRPr="003A01A9">
        <w:rPr>
          <w:kern w:val="28"/>
          <w:sz w:val="24"/>
          <w:szCs w:val="24"/>
          <w:lang w:val="en-GB"/>
        </w:rPr>
        <w:t>b. Bản vẽ mô tả kết cấu.</w:t>
      </w:r>
    </w:p>
    <w:p w14:paraId="45EC2A00" w14:textId="77777777" w:rsidR="003A01A9" w:rsidRPr="003A01A9" w:rsidRDefault="003A01A9" w:rsidP="003A01A9">
      <w:pPr>
        <w:widowControl w:val="0"/>
        <w:spacing w:before="60" w:after="0" w:line="240" w:lineRule="auto"/>
        <w:ind w:firstLine="567"/>
        <w:jc w:val="both"/>
        <w:rPr>
          <w:kern w:val="28"/>
          <w:sz w:val="24"/>
          <w:szCs w:val="24"/>
          <w:lang w:val="en-GB"/>
        </w:rPr>
      </w:pPr>
      <w:r w:rsidRPr="003A01A9">
        <w:rPr>
          <w:kern w:val="28"/>
          <w:sz w:val="24"/>
          <w:szCs w:val="24"/>
          <w:lang w:val="en-GB"/>
        </w:rPr>
        <w:t>c. Tài liệu hướng dẫn lắp đặt, vận hành, sửa chữa và bảo dưỡng thiết bị,</w:t>
      </w:r>
    </w:p>
    <w:p w14:paraId="101414F3" w14:textId="77777777" w:rsidR="003A01A9" w:rsidRPr="003A01A9" w:rsidRDefault="003A01A9" w:rsidP="003A01A9">
      <w:pPr>
        <w:widowControl w:val="0"/>
        <w:spacing w:before="60" w:after="0" w:line="240" w:lineRule="auto"/>
        <w:ind w:firstLine="567"/>
        <w:jc w:val="both"/>
        <w:rPr>
          <w:kern w:val="28"/>
          <w:sz w:val="24"/>
          <w:szCs w:val="24"/>
          <w:lang w:val="en-GB"/>
        </w:rPr>
      </w:pPr>
      <w:r w:rsidRPr="003A01A9">
        <w:rPr>
          <w:kern w:val="28"/>
          <w:sz w:val="24"/>
          <w:szCs w:val="24"/>
          <w:lang w:val="en-GB"/>
        </w:rPr>
        <w:t>phụ kiện.</w:t>
      </w:r>
    </w:p>
    <w:p w14:paraId="6D7464AC" w14:textId="77777777" w:rsidR="003A01A9" w:rsidRPr="003A01A9" w:rsidRDefault="003A01A9" w:rsidP="003A01A9">
      <w:pPr>
        <w:widowControl w:val="0"/>
        <w:spacing w:before="60" w:after="0" w:line="240" w:lineRule="auto"/>
        <w:ind w:firstLine="567"/>
        <w:jc w:val="both"/>
        <w:rPr>
          <w:kern w:val="28"/>
          <w:sz w:val="24"/>
          <w:szCs w:val="24"/>
          <w:lang w:val="en-GB"/>
        </w:rPr>
      </w:pPr>
      <w:r w:rsidRPr="003A01A9">
        <w:rPr>
          <w:kern w:val="28"/>
          <w:sz w:val="24"/>
          <w:szCs w:val="24"/>
          <w:lang w:val="en-GB"/>
        </w:rPr>
        <w:t>d. Các biên bản thử nghiệm và giấy chứng nhận quản lý chất lượng ISO.</w:t>
      </w:r>
    </w:p>
    <w:p w14:paraId="254715BE" w14:textId="77777777" w:rsidR="003A01A9" w:rsidRPr="003A01A9" w:rsidRDefault="003A01A9" w:rsidP="003A01A9">
      <w:pPr>
        <w:widowControl w:val="0"/>
        <w:spacing w:before="60" w:after="0" w:line="240" w:lineRule="auto"/>
        <w:ind w:firstLine="567"/>
        <w:jc w:val="both"/>
        <w:rPr>
          <w:b/>
          <w:bCs/>
          <w:kern w:val="28"/>
          <w:sz w:val="24"/>
          <w:szCs w:val="24"/>
          <w:lang w:val="en-GB"/>
        </w:rPr>
      </w:pPr>
      <w:r w:rsidRPr="003A01A9">
        <w:rPr>
          <w:b/>
          <w:bCs/>
          <w:kern w:val="28"/>
          <w:sz w:val="24"/>
          <w:szCs w:val="24"/>
          <w:lang w:val="en-GB"/>
        </w:rPr>
        <w:t>1.5. Chứng nhận phê duyệt mẫu:</w:t>
      </w:r>
    </w:p>
    <w:p w14:paraId="3319EC39" w14:textId="77777777" w:rsidR="003A01A9" w:rsidRPr="003A01A9" w:rsidRDefault="003A01A9" w:rsidP="003A01A9">
      <w:pPr>
        <w:widowControl w:val="0"/>
        <w:spacing w:before="60" w:after="0" w:line="240" w:lineRule="auto"/>
        <w:ind w:firstLine="567"/>
        <w:jc w:val="both"/>
        <w:rPr>
          <w:kern w:val="28"/>
          <w:sz w:val="24"/>
          <w:szCs w:val="24"/>
          <w:lang w:val="en-GB"/>
        </w:rPr>
      </w:pPr>
      <w:r w:rsidRPr="003A01A9">
        <w:rPr>
          <w:kern w:val="28"/>
          <w:sz w:val="24"/>
          <w:szCs w:val="24"/>
          <w:lang w:val="en-GB"/>
        </w:rPr>
        <w:t>Thiết bị phải được chứng nhận phê duyệt mẫu phương tiện đo của Tổng cục Tiêu chuẩn Đo lường Chất lượng Việt Nam (STAMEQ).</w:t>
      </w:r>
    </w:p>
    <w:p w14:paraId="04880427" w14:textId="77777777" w:rsidR="003A01A9" w:rsidRPr="003A01A9" w:rsidRDefault="003A01A9" w:rsidP="003A01A9">
      <w:pPr>
        <w:widowControl w:val="0"/>
        <w:spacing w:before="60" w:after="0" w:line="240" w:lineRule="auto"/>
        <w:ind w:firstLine="567"/>
        <w:jc w:val="both"/>
        <w:rPr>
          <w:kern w:val="28"/>
          <w:sz w:val="24"/>
          <w:szCs w:val="24"/>
          <w:lang w:val="en-GB"/>
        </w:rPr>
      </w:pPr>
      <w:r w:rsidRPr="003A01A9">
        <w:rPr>
          <w:kern w:val="28"/>
          <w:sz w:val="24"/>
          <w:szCs w:val="24"/>
          <w:lang w:val="en-GB"/>
        </w:rPr>
        <w:t>a. Thiết bị mới nguyên 100%, không có khiếm khuyết, có chứng nhận nguồn gốc xuất xứ hàng hóa rõ ràng, hợp pháp và có chứng nhận chất lượng hàng hóa, kèm theo các tài liệu liên quan để chứng minh hàng hoá được cung cấp phù hợp với yêu cầu của thiết kế và quy định trong hợp đồng đã ký kết.</w:t>
      </w:r>
    </w:p>
    <w:p w14:paraId="7113FD8B" w14:textId="77777777" w:rsidR="003A01A9" w:rsidRPr="003A01A9" w:rsidRDefault="003A01A9" w:rsidP="003A01A9">
      <w:pPr>
        <w:widowControl w:val="0"/>
        <w:spacing w:before="60" w:after="0" w:line="240" w:lineRule="auto"/>
        <w:ind w:firstLine="567"/>
        <w:jc w:val="both"/>
        <w:rPr>
          <w:kern w:val="28"/>
          <w:sz w:val="24"/>
          <w:szCs w:val="24"/>
          <w:lang w:val="en-GB"/>
        </w:rPr>
      </w:pPr>
      <w:r w:rsidRPr="003A01A9">
        <w:rPr>
          <w:kern w:val="28"/>
          <w:sz w:val="24"/>
          <w:szCs w:val="24"/>
          <w:lang w:val="en-GB"/>
        </w:rPr>
        <w:lastRenderedPageBreak/>
        <w:t>b. Thiết bị phải đáp ứng được độ bền đối với các điều kiện về khí hậu và môi trường tại Việt Nam: được nhiệt đới hóa, phù hợp với điều kiện môi trường lắp đặt vận hành.</w:t>
      </w:r>
    </w:p>
    <w:p w14:paraId="4DAC5C62" w14:textId="26F2B23C" w:rsidR="003A01A9" w:rsidRPr="003A01A9" w:rsidRDefault="003A01A9" w:rsidP="003A01A9">
      <w:pPr>
        <w:spacing w:before="60" w:after="0" w:line="240" w:lineRule="auto"/>
        <w:ind w:firstLine="567"/>
        <w:jc w:val="both"/>
        <w:rPr>
          <w:bCs/>
          <w:iCs/>
          <w:sz w:val="24"/>
          <w:szCs w:val="24"/>
          <w:lang w:val="en-US"/>
        </w:rPr>
      </w:pPr>
      <w:r w:rsidRPr="003A01A9">
        <w:rPr>
          <w:kern w:val="28"/>
          <w:sz w:val="24"/>
          <w:szCs w:val="24"/>
          <w:lang w:val="en-GB"/>
        </w:rPr>
        <w:t>c. Các chi tiết bằng thép (giá đỡ, tiếp địa, các bulông, đai ốc v.v.) phải được mạ kẽm nhúng nóng theo tiêu chuẩn TCVN 5408:2007 và các tiêu chuẩn tương đương hiện hành về mạ kẽm nhúng nóng.</w:t>
      </w:r>
    </w:p>
    <w:p w14:paraId="5C6D1EE3" w14:textId="5AD26913" w:rsidR="00A04271" w:rsidRPr="00A04271" w:rsidRDefault="00A04271" w:rsidP="00A04271">
      <w:pPr>
        <w:widowControl w:val="0"/>
        <w:spacing w:before="60" w:after="0" w:line="240" w:lineRule="auto"/>
        <w:ind w:firstLine="567"/>
        <w:jc w:val="both"/>
        <w:rPr>
          <w:b/>
          <w:bCs/>
          <w:kern w:val="28"/>
          <w:sz w:val="24"/>
          <w:szCs w:val="24"/>
          <w:lang w:val="en-GB"/>
        </w:rPr>
      </w:pPr>
      <w:r>
        <w:rPr>
          <w:b/>
          <w:bCs/>
          <w:kern w:val="28"/>
          <w:sz w:val="24"/>
          <w:szCs w:val="24"/>
          <w:lang w:val="en-GB"/>
        </w:rPr>
        <w:t>4</w:t>
      </w:r>
      <w:r w:rsidRPr="00A04271">
        <w:rPr>
          <w:b/>
          <w:bCs/>
          <w:kern w:val="28"/>
          <w:sz w:val="24"/>
          <w:szCs w:val="24"/>
          <w:lang w:val="en-GB"/>
        </w:rPr>
        <w:t>. Chống sét van 22kV</w:t>
      </w:r>
    </w:p>
    <w:p w14:paraId="6146E3EC" w14:textId="77777777" w:rsidR="00A04271" w:rsidRPr="00A04271" w:rsidRDefault="00A04271" w:rsidP="00A04271">
      <w:pPr>
        <w:widowControl w:val="0"/>
        <w:spacing w:before="60" w:after="0" w:line="240" w:lineRule="auto"/>
        <w:ind w:firstLine="567"/>
        <w:jc w:val="both"/>
        <w:rPr>
          <w:b/>
          <w:bCs/>
          <w:kern w:val="28"/>
          <w:sz w:val="24"/>
          <w:szCs w:val="24"/>
          <w:lang w:val="en-GB"/>
        </w:rPr>
      </w:pPr>
      <w:r w:rsidRPr="00A04271">
        <w:rPr>
          <w:b/>
          <w:bCs/>
          <w:kern w:val="28"/>
          <w:sz w:val="24"/>
          <w:szCs w:val="24"/>
          <w:lang w:val="en-GB"/>
        </w:rPr>
        <w:t>1. Yêu cầu kỹ thuật chung</w:t>
      </w:r>
    </w:p>
    <w:p w14:paraId="77A2BF6E" w14:textId="77777777" w:rsidR="00A04271" w:rsidRPr="00A04271" w:rsidRDefault="00A04271" w:rsidP="00A04271">
      <w:pPr>
        <w:widowControl w:val="0"/>
        <w:spacing w:before="60" w:after="0" w:line="240" w:lineRule="auto"/>
        <w:ind w:firstLine="567"/>
        <w:jc w:val="both"/>
        <w:rPr>
          <w:b/>
          <w:bCs/>
          <w:kern w:val="28"/>
          <w:sz w:val="24"/>
          <w:szCs w:val="24"/>
          <w:lang w:val="en-GB"/>
        </w:rPr>
      </w:pPr>
      <w:r w:rsidRPr="00A04271">
        <w:rPr>
          <w:b/>
          <w:bCs/>
          <w:kern w:val="28"/>
          <w:sz w:val="24"/>
          <w:szCs w:val="24"/>
          <w:lang w:val="en-GB"/>
        </w:rPr>
        <w:t>1.1. Chống sét van</w:t>
      </w:r>
    </w:p>
    <w:p w14:paraId="3996D1FA" w14:textId="77777777" w:rsidR="00A04271" w:rsidRPr="00A04271" w:rsidRDefault="00A04271" w:rsidP="00A04271">
      <w:pPr>
        <w:widowControl w:val="0"/>
        <w:spacing w:before="60" w:after="0" w:line="240" w:lineRule="auto"/>
        <w:ind w:firstLine="567"/>
        <w:jc w:val="both"/>
        <w:rPr>
          <w:kern w:val="28"/>
          <w:sz w:val="24"/>
          <w:szCs w:val="24"/>
          <w:lang w:val="en-GB"/>
        </w:rPr>
      </w:pPr>
      <w:r w:rsidRPr="00A04271">
        <w:rPr>
          <w:kern w:val="28"/>
          <w:sz w:val="24"/>
          <w:szCs w:val="24"/>
          <w:lang w:val="en-GB"/>
        </w:rPr>
        <w:t>a. Để đảm bảo chống sét van sử dụng cho trạm biến áp 110 kV và trạm biến áp/thiết</w:t>
      </w:r>
    </w:p>
    <w:p w14:paraId="6A0236C4" w14:textId="77777777" w:rsidR="00A04271" w:rsidRPr="00A04271" w:rsidRDefault="00A04271" w:rsidP="00A04271">
      <w:pPr>
        <w:widowControl w:val="0"/>
        <w:spacing w:before="60" w:after="0" w:line="240" w:lineRule="auto"/>
        <w:ind w:firstLine="567"/>
        <w:jc w:val="both"/>
        <w:rPr>
          <w:kern w:val="28"/>
          <w:sz w:val="24"/>
          <w:szCs w:val="24"/>
          <w:lang w:val="en-GB"/>
        </w:rPr>
      </w:pPr>
      <w:r w:rsidRPr="00A04271">
        <w:rPr>
          <w:kern w:val="28"/>
          <w:sz w:val="24"/>
          <w:szCs w:val="24"/>
          <w:lang w:val="en-GB"/>
        </w:rPr>
        <w:t>bị đóng cắt phân phối có thể bảo vệ cả quá điện áp do sóng sét, quá điện áp thao tác thì yêu cầu phải sử dụng loại chống sét van không khe hở.</w:t>
      </w:r>
    </w:p>
    <w:p w14:paraId="71FBD9F6" w14:textId="77777777" w:rsidR="00A04271" w:rsidRPr="00A04271" w:rsidRDefault="00A04271" w:rsidP="00A04271">
      <w:pPr>
        <w:widowControl w:val="0"/>
        <w:spacing w:before="60" w:after="0" w:line="240" w:lineRule="auto"/>
        <w:ind w:firstLine="567"/>
        <w:jc w:val="both"/>
        <w:rPr>
          <w:kern w:val="28"/>
          <w:sz w:val="24"/>
          <w:szCs w:val="24"/>
          <w:lang w:val="en-GB"/>
        </w:rPr>
      </w:pPr>
      <w:r w:rsidRPr="00A04271">
        <w:rPr>
          <w:kern w:val="28"/>
          <w:sz w:val="24"/>
          <w:szCs w:val="24"/>
          <w:lang w:val="en-GB"/>
        </w:rPr>
        <w:t xml:space="preserve">b. CSV có vỏ làm bằng vật liệu sứ (Porcelain) hoặc Polymer, bên trong có các điện trở MO phi tuyến sử dụng loại ZnO. MO có trị số điện trở nhỏ khi quá điện áp và có trị số lớn ở điện áp vận hành định mức của hệ thống điện. Nếu vỏ bằng Polymer thì trong lõi phải có cấu tạo đảm bảo độ bền về cơ học (như thanh sợi thủy tinh, thanh cách điện chịu lực v.v.) chống uốn cong, soắn, có khả năng kháng nấm, không bị tổn thương khi xé hoặc va chạm, không bị rạn, nứt, thoái hóa bởi môi trường và điện trường. chịu lực v.v.) </w:t>
      </w:r>
    </w:p>
    <w:p w14:paraId="65E5AD9F" w14:textId="77777777" w:rsidR="00A04271" w:rsidRPr="00A04271" w:rsidRDefault="00A04271" w:rsidP="00A04271">
      <w:pPr>
        <w:widowControl w:val="0"/>
        <w:spacing w:before="60" w:after="0" w:line="240" w:lineRule="auto"/>
        <w:ind w:firstLine="567"/>
        <w:jc w:val="both"/>
        <w:rPr>
          <w:kern w:val="28"/>
          <w:sz w:val="24"/>
          <w:szCs w:val="24"/>
          <w:lang w:val="en-GB"/>
        </w:rPr>
      </w:pPr>
      <w:r w:rsidRPr="00A04271">
        <w:rPr>
          <w:kern w:val="28"/>
          <w:sz w:val="24"/>
          <w:szCs w:val="24"/>
          <w:lang w:val="en-GB"/>
        </w:rPr>
        <w:t>chống uốn cong, soắn, có khả năng kháng nấm, không bị tổn thương khi xé hoặc va chạm, không bị rạn, nứt, thoái hóa bởi môi trường và điện trường.</w:t>
      </w:r>
    </w:p>
    <w:p w14:paraId="3742A552" w14:textId="77777777" w:rsidR="00A04271" w:rsidRPr="00A04271" w:rsidRDefault="00A04271" w:rsidP="00A04271">
      <w:pPr>
        <w:widowControl w:val="0"/>
        <w:spacing w:before="60" w:after="0" w:line="240" w:lineRule="auto"/>
        <w:ind w:firstLine="567"/>
        <w:jc w:val="both"/>
        <w:rPr>
          <w:kern w:val="28"/>
          <w:sz w:val="24"/>
          <w:szCs w:val="24"/>
          <w:lang w:val="en-GB"/>
        </w:rPr>
      </w:pPr>
      <w:r w:rsidRPr="00A04271">
        <w:rPr>
          <w:kern w:val="28"/>
          <w:sz w:val="24"/>
          <w:szCs w:val="24"/>
          <w:lang w:val="en-GB"/>
        </w:rPr>
        <w:t>c. Có phần tự giải thoát áp lực trong các điều kiện vận hành quá tải đối với chống sét van vỏ sứ.</w:t>
      </w:r>
    </w:p>
    <w:p w14:paraId="12CD1E99" w14:textId="77777777" w:rsidR="00A04271" w:rsidRPr="00A04271" w:rsidRDefault="00A04271" w:rsidP="00A04271">
      <w:pPr>
        <w:widowControl w:val="0"/>
        <w:spacing w:before="60" w:after="0" w:line="240" w:lineRule="auto"/>
        <w:ind w:firstLine="567"/>
        <w:jc w:val="both"/>
        <w:rPr>
          <w:b/>
          <w:bCs/>
          <w:kern w:val="28"/>
          <w:sz w:val="24"/>
          <w:szCs w:val="24"/>
          <w:lang w:val="en-GB"/>
        </w:rPr>
      </w:pPr>
      <w:r w:rsidRPr="00A04271">
        <w:rPr>
          <w:b/>
          <w:bCs/>
          <w:kern w:val="28"/>
          <w:sz w:val="24"/>
          <w:szCs w:val="24"/>
          <w:lang w:val="en-GB"/>
        </w:rPr>
        <w:t>1.2. Bố trí lắp đặt</w:t>
      </w:r>
    </w:p>
    <w:p w14:paraId="621B84F5" w14:textId="77777777" w:rsidR="00A04271" w:rsidRPr="00A04271" w:rsidRDefault="00A04271" w:rsidP="00A04271">
      <w:pPr>
        <w:widowControl w:val="0"/>
        <w:spacing w:before="60" w:after="0" w:line="240" w:lineRule="auto"/>
        <w:ind w:firstLine="567"/>
        <w:jc w:val="both"/>
        <w:rPr>
          <w:kern w:val="28"/>
          <w:sz w:val="24"/>
          <w:szCs w:val="24"/>
          <w:lang w:val="en-GB"/>
        </w:rPr>
      </w:pPr>
      <w:r w:rsidRPr="00A04271">
        <w:rPr>
          <w:kern w:val="28"/>
          <w:sz w:val="24"/>
          <w:szCs w:val="24"/>
          <w:lang w:val="en-GB"/>
        </w:rPr>
        <w:t>a. CSV phải được thiết kế phù hợp cho việc gắn trực tiếp trên giá đỡ bằng thép.</w:t>
      </w:r>
    </w:p>
    <w:p w14:paraId="54C89FBE" w14:textId="77777777" w:rsidR="00A04271" w:rsidRPr="00A04271" w:rsidRDefault="00A04271" w:rsidP="00A04271">
      <w:pPr>
        <w:widowControl w:val="0"/>
        <w:spacing w:before="60" w:after="0" w:line="240" w:lineRule="auto"/>
        <w:ind w:firstLine="567"/>
        <w:jc w:val="both"/>
        <w:rPr>
          <w:kern w:val="28"/>
          <w:sz w:val="24"/>
          <w:szCs w:val="24"/>
          <w:lang w:val="en-GB"/>
        </w:rPr>
      </w:pPr>
      <w:r w:rsidRPr="00A04271">
        <w:rPr>
          <w:kern w:val="28"/>
          <w:sz w:val="24"/>
          <w:szCs w:val="24"/>
          <w:lang w:val="en-GB"/>
        </w:rPr>
        <w:t>b. CSV phải được trang bị đầy đủ các phụ kiện để đấu nối vào dây pha/trung tính và hệ thống nối đất, bộ phụ kiện cách điện để lắp trên hệ thống giá đỡ kim loại và bộ đếm sét.</w:t>
      </w:r>
    </w:p>
    <w:p w14:paraId="2FA515B7" w14:textId="77777777" w:rsidR="00A04271" w:rsidRPr="00A04271" w:rsidRDefault="00A04271" w:rsidP="00A04271">
      <w:pPr>
        <w:widowControl w:val="0"/>
        <w:spacing w:before="60" w:after="0" w:line="240" w:lineRule="auto"/>
        <w:ind w:firstLine="567"/>
        <w:jc w:val="both"/>
        <w:rPr>
          <w:b/>
          <w:bCs/>
          <w:kern w:val="28"/>
          <w:sz w:val="24"/>
          <w:szCs w:val="24"/>
          <w:lang w:val="en-GB"/>
        </w:rPr>
      </w:pPr>
      <w:r w:rsidRPr="00A04271">
        <w:rPr>
          <w:b/>
          <w:bCs/>
          <w:kern w:val="28"/>
          <w:sz w:val="24"/>
          <w:szCs w:val="24"/>
          <w:lang w:val="en-GB"/>
        </w:rPr>
        <w:t>1.3. Các yêu cầu về thí nghiệm</w:t>
      </w:r>
    </w:p>
    <w:p w14:paraId="6B3ED137" w14:textId="77777777" w:rsidR="00A04271" w:rsidRPr="00A04271" w:rsidRDefault="00A04271" w:rsidP="00A04271">
      <w:pPr>
        <w:widowControl w:val="0"/>
        <w:spacing w:before="60" w:after="0" w:line="240" w:lineRule="auto"/>
        <w:ind w:firstLine="567"/>
        <w:jc w:val="both"/>
        <w:rPr>
          <w:kern w:val="28"/>
          <w:sz w:val="24"/>
          <w:szCs w:val="24"/>
          <w:lang w:val="en-GB"/>
        </w:rPr>
      </w:pPr>
      <w:r w:rsidRPr="00A04271">
        <w:rPr>
          <w:kern w:val="28"/>
          <w:sz w:val="24"/>
          <w:szCs w:val="24"/>
          <w:lang w:val="en-GB"/>
        </w:rPr>
        <w:t>Chống sét van phải được thí nghiệm xuất xưởng theo tiêu chuẩn IEC 60099-4 hoặc tiêu chuẩn tương đương.</w:t>
      </w:r>
    </w:p>
    <w:p w14:paraId="63ED0C9C" w14:textId="77777777" w:rsidR="00A04271" w:rsidRPr="00A04271" w:rsidRDefault="00A04271" w:rsidP="00A04271">
      <w:pPr>
        <w:widowControl w:val="0"/>
        <w:spacing w:before="60" w:after="0" w:line="240" w:lineRule="auto"/>
        <w:ind w:firstLine="567"/>
        <w:jc w:val="both"/>
        <w:rPr>
          <w:kern w:val="28"/>
          <w:sz w:val="24"/>
          <w:szCs w:val="24"/>
          <w:lang w:val="en-GB"/>
        </w:rPr>
      </w:pPr>
      <w:r w:rsidRPr="00A04271">
        <w:rPr>
          <w:kern w:val="28"/>
          <w:sz w:val="24"/>
          <w:szCs w:val="24"/>
          <w:lang w:val="en-GB"/>
        </w:rPr>
        <w:t>a. Biên bản thí nghiệm xuất xưởng (routine test): Gồm có các hạng mục thí nghiệm theo yêu cầu của tiêu chuẩn IEC 60099-4, gồm tối thiểu các hạng mục:</w:t>
      </w:r>
    </w:p>
    <w:p w14:paraId="1809B097" w14:textId="77777777" w:rsidR="00A04271" w:rsidRPr="00A04271" w:rsidRDefault="00A04271" w:rsidP="00A04271">
      <w:pPr>
        <w:widowControl w:val="0"/>
        <w:spacing w:before="60" w:after="0" w:line="240" w:lineRule="auto"/>
        <w:ind w:firstLine="567"/>
        <w:jc w:val="both"/>
        <w:rPr>
          <w:kern w:val="28"/>
          <w:sz w:val="24"/>
          <w:szCs w:val="24"/>
          <w:lang w:val="en-GB"/>
        </w:rPr>
      </w:pPr>
      <w:r w:rsidRPr="00A04271">
        <w:rPr>
          <w:kern w:val="28"/>
          <w:sz w:val="24"/>
          <w:szCs w:val="24"/>
          <w:lang w:val="en-GB"/>
        </w:rPr>
        <w:t>- Đo điện áp quy chuẩn Uref (Reference Voltage).</w:t>
      </w:r>
    </w:p>
    <w:p w14:paraId="46C84442" w14:textId="77777777" w:rsidR="00A04271" w:rsidRPr="00A04271" w:rsidRDefault="00A04271" w:rsidP="00A04271">
      <w:pPr>
        <w:widowControl w:val="0"/>
        <w:spacing w:before="60" w:after="0" w:line="240" w:lineRule="auto"/>
        <w:ind w:firstLine="567"/>
        <w:jc w:val="both"/>
        <w:rPr>
          <w:kern w:val="28"/>
          <w:sz w:val="24"/>
          <w:szCs w:val="24"/>
          <w:lang w:val="en-GB"/>
        </w:rPr>
      </w:pPr>
      <w:r w:rsidRPr="00A04271">
        <w:rPr>
          <w:kern w:val="28"/>
          <w:sz w:val="24"/>
          <w:szCs w:val="24"/>
          <w:lang w:val="en-GB"/>
        </w:rPr>
        <w:t>- Đo điện áp dư (residual voltage).</w:t>
      </w:r>
    </w:p>
    <w:p w14:paraId="0BEF62AF" w14:textId="77777777" w:rsidR="00A04271" w:rsidRPr="00A04271" w:rsidRDefault="00A04271" w:rsidP="00A04271">
      <w:pPr>
        <w:widowControl w:val="0"/>
        <w:spacing w:before="60" w:after="0" w:line="240" w:lineRule="auto"/>
        <w:ind w:firstLine="567"/>
        <w:jc w:val="both"/>
        <w:rPr>
          <w:kern w:val="28"/>
          <w:sz w:val="24"/>
          <w:szCs w:val="24"/>
          <w:lang w:val="en-GB"/>
        </w:rPr>
      </w:pPr>
      <w:r w:rsidRPr="00A04271">
        <w:rPr>
          <w:kern w:val="28"/>
          <w:sz w:val="24"/>
          <w:szCs w:val="24"/>
          <w:lang w:val="en-GB"/>
        </w:rPr>
        <w:t>- Đo phóng điện cục bộ (internal partial discharge test).</w:t>
      </w:r>
    </w:p>
    <w:p w14:paraId="79A98AB8" w14:textId="77777777" w:rsidR="00A04271" w:rsidRPr="00A04271" w:rsidRDefault="00A04271" w:rsidP="00A04271">
      <w:pPr>
        <w:widowControl w:val="0"/>
        <w:spacing w:before="60" w:after="0" w:line="240" w:lineRule="auto"/>
        <w:ind w:firstLine="567"/>
        <w:jc w:val="both"/>
        <w:rPr>
          <w:kern w:val="28"/>
          <w:sz w:val="24"/>
          <w:szCs w:val="24"/>
          <w:lang w:val="en-GB"/>
        </w:rPr>
      </w:pPr>
      <w:r w:rsidRPr="00A04271">
        <w:rPr>
          <w:kern w:val="28"/>
          <w:sz w:val="24"/>
          <w:szCs w:val="24"/>
          <w:lang w:val="en-GB"/>
        </w:rPr>
        <w:t>- Thí nghiệm điện áp tần số công nghiệp (Power- frequency voltage test).</w:t>
      </w:r>
    </w:p>
    <w:p w14:paraId="783BA90E" w14:textId="77777777" w:rsidR="00A04271" w:rsidRPr="00A04271" w:rsidRDefault="00A04271" w:rsidP="00A04271">
      <w:pPr>
        <w:widowControl w:val="0"/>
        <w:spacing w:before="60" w:after="0" w:line="240" w:lineRule="auto"/>
        <w:ind w:firstLine="567"/>
        <w:jc w:val="both"/>
        <w:rPr>
          <w:kern w:val="28"/>
          <w:sz w:val="24"/>
          <w:szCs w:val="24"/>
          <w:lang w:val="en-GB"/>
        </w:rPr>
      </w:pPr>
      <w:r w:rsidRPr="00A04271">
        <w:rPr>
          <w:kern w:val="28"/>
          <w:sz w:val="24"/>
          <w:szCs w:val="24"/>
          <w:lang w:val="en-GB"/>
        </w:rPr>
        <w:t>b. Thí nghiệm điển hình (Type test):</w:t>
      </w:r>
    </w:p>
    <w:p w14:paraId="23D173CD" w14:textId="77777777" w:rsidR="00A04271" w:rsidRPr="00A04271" w:rsidRDefault="00A04271" w:rsidP="00A04271">
      <w:pPr>
        <w:widowControl w:val="0"/>
        <w:spacing w:before="60" w:after="0" w:line="240" w:lineRule="auto"/>
        <w:ind w:firstLine="567"/>
        <w:jc w:val="both"/>
        <w:rPr>
          <w:kern w:val="28"/>
          <w:sz w:val="24"/>
          <w:szCs w:val="24"/>
          <w:lang w:val="en-GB"/>
        </w:rPr>
      </w:pPr>
      <w:r w:rsidRPr="00A04271">
        <w:rPr>
          <w:kern w:val="28"/>
          <w:sz w:val="24"/>
          <w:szCs w:val="24"/>
          <w:lang w:val="en-GB"/>
        </w:rPr>
        <w:t>Đối với chống sét van phải được thực hiện bởi phòng thí nghiệm đạt theo tiêu chuẩn ISO hoặc phòng thí nghiệm của nhà sản xuất nhưng kết quả thử nghiệm phải đượ chứng kiến từ các cơ quan kiểm tra quốc tế độc lập (có chứng chỉ ISO) như: KEMA, CESI v.v. Biên bản thí nghiệm điển hình cho CSV trong trạm biến áp 110 kV gồm các hạng mục chính sau:</w:t>
      </w:r>
    </w:p>
    <w:p w14:paraId="355440BC" w14:textId="77777777" w:rsidR="00A04271" w:rsidRPr="00A04271" w:rsidRDefault="00A04271" w:rsidP="00A04271">
      <w:pPr>
        <w:widowControl w:val="0"/>
        <w:spacing w:before="60" w:after="0" w:line="240" w:lineRule="auto"/>
        <w:ind w:firstLine="567"/>
        <w:jc w:val="both"/>
        <w:rPr>
          <w:kern w:val="28"/>
          <w:sz w:val="24"/>
          <w:szCs w:val="24"/>
          <w:lang w:val="en-GB"/>
        </w:rPr>
      </w:pPr>
      <w:r w:rsidRPr="00A04271">
        <w:rPr>
          <w:kern w:val="28"/>
          <w:sz w:val="24"/>
          <w:szCs w:val="24"/>
          <w:lang w:val="en-GB"/>
        </w:rPr>
        <w:t>- Kiểm tra cách điện vỏ chống sét van (insulation withstand test on the arrester</w:t>
      </w:r>
    </w:p>
    <w:p w14:paraId="7C444E26" w14:textId="77777777" w:rsidR="00A04271" w:rsidRPr="00A04271" w:rsidRDefault="00A04271" w:rsidP="00A04271">
      <w:pPr>
        <w:widowControl w:val="0"/>
        <w:spacing w:before="60" w:after="0" w:line="240" w:lineRule="auto"/>
        <w:ind w:firstLine="567"/>
        <w:jc w:val="both"/>
        <w:rPr>
          <w:kern w:val="28"/>
          <w:sz w:val="24"/>
          <w:szCs w:val="24"/>
          <w:lang w:val="en-GB"/>
        </w:rPr>
      </w:pPr>
      <w:r w:rsidRPr="00A04271">
        <w:rPr>
          <w:kern w:val="28"/>
          <w:sz w:val="24"/>
          <w:szCs w:val="24"/>
          <w:lang w:val="en-GB"/>
        </w:rPr>
        <w:t>housing).</w:t>
      </w:r>
    </w:p>
    <w:p w14:paraId="6377108C" w14:textId="77777777" w:rsidR="00A04271" w:rsidRPr="00A04271" w:rsidRDefault="00A04271" w:rsidP="00A04271">
      <w:pPr>
        <w:widowControl w:val="0"/>
        <w:spacing w:before="60" w:after="0" w:line="240" w:lineRule="auto"/>
        <w:ind w:firstLine="567"/>
        <w:jc w:val="both"/>
        <w:rPr>
          <w:kern w:val="28"/>
          <w:sz w:val="24"/>
          <w:szCs w:val="24"/>
          <w:lang w:val="en-GB"/>
        </w:rPr>
      </w:pPr>
      <w:r w:rsidRPr="00A04271">
        <w:rPr>
          <w:kern w:val="28"/>
          <w:sz w:val="24"/>
          <w:szCs w:val="24"/>
          <w:lang w:val="en-GB"/>
        </w:rPr>
        <w:t>- Điện áp dư (Residual voltage).</w:t>
      </w:r>
    </w:p>
    <w:p w14:paraId="69C2B7BA" w14:textId="77777777" w:rsidR="00A04271" w:rsidRPr="00A04271" w:rsidRDefault="00A04271" w:rsidP="00A04271">
      <w:pPr>
        <w:widowControl w:val="0"/>
        <w:spacing w:before="60" w:after="0" w:line="240" w:lineRule="auto"/>
        <w:ind w:firstLine="567"/>
        <w:jc w:val="both"/>
        <w:rPr>
          <w:kern w:val="28"/>
          <w:sz w:val="24"/>
          <w:szCs w:val="24"/>
          <w:lang w:val="en-GB"/>
        </w:rPr>
      </w:pPr>
      <w:r w:rsidRPr="00A04271">
        <w:rPr>
          <w:kern w:val="28"/>
          <w:sz w:val="24"/>
          <w:szCs w:val="24"/>
          <w:lang w:val="en-GB"/>
        </w:rPr>
        <w:t>- Kiểm tra điều kiện vận hành lâu dài với Ucov (Tesst to verify long term stability</w:t>
      </w:r>
    </w:p>
    <w:p w14:paraId="6E0F57D9" w14:textId="77777777" w:rsidR="00A04271" w:rsidRPr="00A04271" w:rsidRDefault="00A04271" w:rsidP="00A04271">
      <w:pPr>
        <w:widowControl w:val="0"/>
        <w:spacing w:before="60" w:after="0" w:line="240" w:lineRule="auto"/>
        <w:ind w:firstLine="567"/>
        <w:jc w:val="both"/>
        <w:rPr>
          <w:kern w:val="28"/>
          <w:sz w:val="24"/>
          <w:szCs w:val="24"/>
          <w:lang w:val="en-GB"/>
        </w:rPr>
      </w:pPr>
      <w:r w:rsidRPr="00A04271">
        <w:rPr>
          <w:kern w:val="28"/>
          <w:sz w:val="24"/>
          <w:szCs w:val="24"/>
          <w:lang w:val="en-GB"/>
        </w:rPr>
        <w:lastRenderedPageBreak/>
        <w:t>under continuos operation voltage).</w:t>
      </w:r>
    </w:p>
    <w:p w14:paraId="5DAA14A5" w14:textId="77777777" w:rsidR="00A04271" w:rsidRPr="00A04271" w:rsidRDefault="00A04271" w:rsidP="00A04271">
      <w:pPr>
        <w:widowControl w:val="0"/>
        <w:spacing w:before="60" w:after="0" w:line="240" w:lineRule="auto"/>
        <w:ind w:firstLine="567"/>
        <w:jc w:val="both"/>
        <w:rPr>
          <w:kern w:val="28"/>
          <w:sz w:val="24"/>
          <w:szCs w:val="24"/>
          <w:lang w:val="en-GB"/>
        </w:rPr>
      </w:pPr>
      <w:r w:rsidRPr="00A04271">
        <w:rPr>
          <w:kern w:val="28"/>
          <w:sz w:val="24"/>
          <w:szCs w:val="24"/>
          <w:lang w:val="en-GB"/>
        </w:rPr>
        <w:t>- Khả năng truyền nạp lặp lại Qrs (Repetive charge transfer withstand).</w:t>
      </w:r>
    </w:p>
    <w:p w14:paraId="60E6DEAC" w14:textId="77777777" w:rsidR="00A04271" w:rsidRPr="00A04271" w:rsidRDefault="00A04271" w:rsidP="00A04271">
      <w:pPr>
        <w:widowControl w:val="0"/>
        <w:spacing w:before="60" w:after="0" w:line="240" w:lineRule="auto"/>
        <w:ind w:firstLine="567"/>
        <w:jc w:val="both"/>
        <w:rPr>
          <w:kern w:val="28"/>
          <w:sz w:val="24"/>
          <w:szCs w:val="24"/>
          <w:lang w:val="en-GB"/>
        </w:rPr>
      </w:pPr>
      <w:r w:rsidRPr="00A04271">
        <w:rPr>
          <w:kern w:val="28"/>
          <w:sz w:val="24"/>
          <w:szCs w:val="24"/>
          <w:lang w:val="en-GB"/>
        </w:rPr>
        <w:t>- Khả năng hấp thụ nhiệt với mẫu thử (Heat dissipation behaviour verifycation of test</w:t>
      </w:r>
    </w:p>
    <w:p w14:paraId="13F9596F" w14:textId="77777777" w:rsidR="00A04271" w:rsidRPr="00A04271" w:rsidRDefault="00A04271" w:rsidP="00A04271">
      <w:pPr>
        <w:widowControl w:val="0"/>
        <w:spacing w:before="60" w:after="0" w:line="240" w:lineRule="auto"/>
        <w:ind w:firstLine="567"/>
        <w:jc w:val="both"/>
        <w:rPr>
          <w:kern w:val="28"/>
          <w:sz w:val="24"/>
          <w:szCs w:val="24"/>
          <w:lang w:val="en-GB"/>
        </w:rPr>
      </w:pPr>
      <w:r w:rsidRPr="00A04271">
        <w:rPr>
          <w:kern w:val="28"/>
          <w:sz w:val="24"/>
          <w:szCs w:val="24"/>
          <w:lang w:val="en-GB"/>
        </w:rPr>
        <w:t>sample).</w:t>
      </w:r>
    </w:p>
    <w:p w14:paraId="5FE8AED8" w14:textId="77777777" w:rsidR="00A04271" w:rsidRPr="00A04271" w:rsidRDefault="00A04271" w:rsidP="00A04271">
      <w:pPr>
        <w:widowControl w:val="0"/>
        <w:spacing w:before="60" w:after="0" w:line="240" w:lineRule="auto"/>
        <w:ind w:firstLine="567"/>
        <w:jc w:val="both"/>
        <w:rPr>
          <w:kern w:val="28"/>
          <w:sz w:val="24"/>
          <w:szCs w:val="24"/>
          <w:lang w:val="en-GB"/>
        </w:rPr>
      </w:pPr>
      <w:r w:rsidRPr="00A04271">
        <w:rPr>
          <w:kern w:val="28"/>
          <w:sz w:val="24"/>
          <w:szCs w:val="24"/>
          <w:lang w:val="en-GB"/>
        </w:rPr>
        <w:t>- Kiểm tra chịu đựng vận hành (Operation duty test).</w:t>
      </w:r>
    </w:p>
    <w:p w14:paraId="7C888528" w14:textId="77777777" w:rsidR="00A04271" w:rsidRPr="00A04271" w:rsidRDefault="00A04271" w:rsidP="00A04271">
      <w:pPr>
        <w:widowControl w:val="0"/>
        <w:spacing w:before="60" w:after="0" w:line="240" w:lineRule="auto"/>
        <w:ind w:firstLine="567"/>
        <w:jc w:val="both"/>
        <w:rPr>
          <w:kern w:val="28"/>
          <w:sz w:val="24"/>
          <w:szCs w:val="24"/>
          <w:lang w:val="en-GB"/>
        </w:rPr>
      </w:pPr>
      <w:r w:rsidRPr="00A04271">
        <w:rPr>
          <w:kern w:val="28"/>
          <w:sz w:val="24"/>
          <w:szCs w:val="24"/>
          <w:lang w:val="en-GB"/>
        </w:rPr>
        <w:t>- Đặc tính điện áp tần số công nghiệp với thời gian (Power frequency voltage versus</w:t>
      </w:r>
    </w:p>
    <w:p w14:paraId="1C6956EE" w14:textId="77777777" w:rsidR="00A04271" w:rsidRPr="00A04271" w:rsidRDefault="00A04271" w:rsidP="00A04271">
      <w:pPr>
        <w:widowControl w:val="0"/>
        <w:spacing w:before="60" w:after="0" w:line="240" w:lineRule="auto"/>
        <w:ind w:firstLine="567"/>
        <w:jc w:val="both"/>
        <w:rPr>
          <w:kern w:val="28"/>
          <w:sz w:val="24"/>
          <w:szCs w:val="24"/>
          <w:lang w:val="en-GB"/>
        </w:rPr>
      </w:pPr>
      <w:r w:rsidRPr="00A04271">
        <w:rPr>
          <w:kern w:val="28"/>
          <w:sz w:val="24"/>
          <w:szCs w:val="24"/>
          <w:lang w:val="en-GB"/>
        </w:rPr>
        <w:t>time - TOV).</w:t>
      </w:r>
    </w:p>
    <w:p w14:paraId="1038A4A2" w14:textId="77777777" w:rsidR="00A04271" w:rsidRPr="00A04271" w:rsidRDefault="00A04271" w:rsidP="00A04271">
      <w:pPr>
        <w:widowControl w:val="0"/>
        <w:spacing w:before="60" w:after="0" w:line="240" w:lineRule="auto"/>
        <w:ind w:firstLine="567"/>
        <w:jc w:val="both"/>
        <w:rPr>
          <w:kern w:val="28"/>
          <w:sz w:val="24"/>
          <w:szCs w:val="24"/>
          <w:lang w:val="en-GB"/>
        </w:rPr>
      </w:pPr>
      <w:r w:rsidRPr="00A04271">
        <w:rPr>
          <w:kern w:val="28"/>
          <w:sz w:val="24"/>
          <w:szCs w:val="24"/>
          <w:lang w:val="en-GB"/>
        </w:rPr>
        <w:t>- Thử nghiệm ngắn mạch (Short circuit test).</w:t>
      </w:r>
    </w:p>
    <w:p w14:paraId="681088DB" w14:textId="77777777" w:rsidR="00A04271" w:rsidRPr="00A04271" w:rsidRDefault="00A04271" w:rsidP="00A04271">
      <w:pPr>
        <w:widowControl w:val="0"/>
        <w:spacing w:before="60" w:after="0" w:line="240" w:lineRule="auto"/>
        <w:ind w:firstLine="567"/>
        <w:jc w:val="both"/>
        <w:rPr>
          <w:kern w:val="28"/>
          <w:sz w:val="24"/>
          <w:szCs w:val="24"/>
          <w:lang w:val="en-GB"/>
        </w:rPr>
      </w:pPr>
      <w:r w:rsidRPr="00A04271">
        <w:rPr>
          <w:kern w:val="28"/>
          <w:sz w:val="24"/>
          <w:szCs w:val="24"/>
          <w:lang w:val="en-GB"/>
        </w:rPr>
        <w:t>- Thử nghiệm độ uốn (Bending test).</w:t>
      </w:r>
    </w:p>
    <w:p w14:paraId="5D5F27A0" w14:textId="77777777" w:rsidR="00A04271" w:rsidRPr="00A04271" w:rsidRDefault="00A04271" w:rsidP="00A04271">
      <w:pPr>
        <w:widowControl w:val="0"/>
        <w:spacing w:before="60" w:after="0" w:line="240" w:lineRule="auto"/>
        <w:ind w:firstLine="567"/>
        <w:jc w:val="both"/>
        <w:rPr>
          <w:kern w:val="28"/>
          <w:sz w:val="24"/>
          <w:szCs w:val="24"/>
          <w:lang w:val="en-GB"/>
        </w:rPr>
      </w:pPr>
      <w:r w:rsidRPr="00A04271">
        <w:rPr>
          <w:kern w:val="28"/>
          <w:sz w:val="24"/>
          <w:szCs w:val="24"/>
          <w:lang w:val="en-GB"/>
        </w:rPr>
        <w:t>- Đối với CSV cách điện polymer (Polymer-housed surge arresters): Thử nghiệm lão</w:t>
      </w:r>
    </w:p>
    <w:p w14:paraId="26801ECF" w14:textId="77777777" w:rsidR="00A04271" w:rsidRPr="00A04271" w:rsidRDefault="00A04271" w:rsidP="00A04271">
      <w:pPr>
        <w:widowControl w:val="0"/>
        <w:spacing w:before="60" w:after="0" w:line="240" w:lineRule="auto"/>
        <w:ind w:firstLine="567"/>
        <w:jc w:val="both"/>
        <w:rPr>
          <w:kern w:val="28"/>
          <w:sz w:val="24"/>
          <w:szCs w:val="24"/>
          <w:lang w:val="en-GB"/>
        </w:rPr>
      </w:pPr>
      <w:r w:rsidRPr="00A04271">
        <w:rPr>
          <w:kern w:val="28"/>
          <w:sz w:val="24"/>
          <w:szCs w:val="24"/>
          <w:lang w:val="en-GB"/>
        </w:rPr>
        <w:t>hóa bởi thời tiết (Weather ageing test).</w:t>
      </w:r>
    </w:p>
    <w:p w14:paraId="1C2AC471" w14:textId="77777777" w:rsidR="00A04271" w:rsidRPr="00A04271" w:rsidRDefault="00A04271" w:rsidP="00A04271">
      <w:pPr>
        <w:widowControl w:val="0"/>
        <w:spacing w:before="60" w:after="0" w:line="240" w:lineRule="auto"/>
        <w:ind w:firstLine="567"/>
        <w:jc w:val="both"/>
        <w:rPr>
          <w:kern w:val="28"/>
          <w:sz w:val="24"/>
          <w:szCs w:val="24"/>
          <w:lang w:val="en-GB"/>
        </w:rPr>
      </w:pPr>
      <w:r w:rsidRPr="00A04271">
        <w:rPr>
          <w:kern w:val="28"/>
          <w:sz w:val="24"/>
          <w:szCs w:val="24"/>
          <w:lang w:val="en-GB"/>
        </w:rPr>
        <w:t>Biên bản thí nghiệm điển hình cho CSV trạm phân phối/thiết bị đóng cắt gồm các</w:t>
      </w:r>
    </w:p>
    <w:p w14:paraId="2FBEE357" w14:textId="77777777" w:rsidR="00A04271" w:rsidRPr="00A04271" w:rsidRDefault="00A04271" w:rsidP="00A04271">
      <w:pPr>
        <w:widowControl w:val="0"/>
        <w:spacing w:before="60" w:after="0" w:line="240" w:lineRule="auto"/>
        <w:ind w:firstLine="567"/>
        <w:jc w:val="both"/>
        <w:rPr>
          <w:kern w:val="28"/>
          <w:sz w:val="24"/>
          <w:szCs w:val="24"/>
          <w:lang w:val="en-GB"/>
        </w:rPr>
      </w:pPr>
      <w:r w:rsidRPr="00A04271">
        <w:rPr>
          <w:kern w:val="28"/>
          <w:sz w:val="24"/>
          <w:szCs w:val="24"/>
          <w:lang w:val="en-GB"/>
        </w:rPr>
        <w:t>hạng mục chính sau:</w:t>
      </w:r>
    </w:p>
    <w:p w14:paraId="4924549A" w14:textId="77777777" w:rsidR="00A04271" w:rsidRPr="00A04271" w:rsidRDefault="00A04271" w:rsidP="00A04271">
      <w:pPr>
        <w:widowControl w:val="0"/>
        <w:spacing w:before="60" w:after="0" w:line="240" w:lineRule="auto"/>
        <w:ind w:firstLine="567"/>
        <w:jc w:val="both"/>
        <w:rPr>
          <w:kern w:val="28"/>
          <w:sz w:val="24"/>
          <w:szCs w:val="24"/>
          <w:lang w:val="en-GB"/>
        </w:rPr>
      </w:pPr>
      <w:r w:rsidRPr="00A04271">
        <w:rPr>
          <w:kern w:val="28"/>
          <w:sz w:val="24"/>
          <w:szCs w:val="24"/>
          <w:lang w:val="en-GB"/>
        </w:rPr>
        <w:t>- Kiểm tra cách điện vỏ chống sét van (insulation withstand test on the arrester</w:t>
      </w:r>
    </w:p>
    <w:p w14:paraId="11CE632D" w14:textId="77777777" w:rsidR="00A04271" w:rsidRPr="00A04271" w:rsidRDefault="00A04271" w:rsidP="00A04271">
      <w:pPr>
        <w:widowControl w:val="0"/>
        <w:spacing w:before="60" w:after="0" w:line="240" w:lineRule="auto"/>
        <w:ind w:firstLine="567"/>
        <w:jc w:val="both"/>
        <w:rPr>
          <w:kern w:val="28"/>
          <w:sz w:val="24"/>
          <w:szCs w:val="24"/>
          <w:lang w:val="en-GB"/>
        </w:rPr>
      </w:pPr>
      <w:r w:rsidRPr="00A04271">
        <w:rPr>
          <w:kern w:val="28"/>
          <w:sz w:val="24"/>
          <w:szCs w:val="24"/>
          <w:lang w:val="en-GB"/>
        </w:rPr>
        <w:t>housing).</w:t>
      </w:r>
    </w:p>
    <w:p w14:paraId="35BF76E9" w14:textId="77777777" w:rsidR="00A04271" w:rsidRPr="00A04271" w:rsidRDefault="00A04271" w:rsidP="00A04271">
      <w:pPr>
        <w:widowControl w:val="0"/>
        <w:spacing w:before="60" w:after="0" w:line="240" w:lineRule="auto"/>
        <w:ind w:firstLine="567"/>
        <w:jc w:val="both"/>
        <w:rPr>
          <w:kern w:val="28"/>
          <w:sz w:val="24"/>
          <w:szCs w:val="24"/>
          <w:lang w:val="en-GB"/>
        </w:rPr>
      </w:pPr>
      <w:r w:rsidRPr="00A04271">
        <w:rPr>
          <w:kern w:val="28"/>
          <w:sz w:val="24"/>
          <w:szCs w:val="24"/>
          <w:lang w:val="en-GB"/>
        </w:rPr>
        <w:t>- Điện áp dư (Residual voltage).</w:t>
      </w:r>
    </w:p>
    <w:p w14:paraId="0D41A004" w14:textId="77777777" w:rsidR="00A04271" w:rsidRPr="00A04271" w:rsidRDefault="00A04271" w:rsidP="00A04271">
      <w:pPr>
        <w:widowControl w:val="0"/>
        <w:spacing w:before="60" w:after="0" w:line="240" w:lineRule="auto"/>
        <w:ind w:firstLine="567"/>
        <w:jc w:val="both"/>
        <w:rPr>
          <w:kern w:val="28"/>
          <w:sz w:val="24"/>
          <w:szCs w:val="24"/>
          <w:lang w:val="en-GB"/>
        </w:rPr>
      </w:pPr>
      <w:r w:rsidRPr="00A04271">
        <w:rPr>
          <w:kern w:val="28"/>
          <w:sz w:val="24"/>
          <w:szCs w:val="24"/>
          <w:lang w:val="en-GB"/>
        </w:rPr>
        <w:t>- Đặc tính điện áp tần số công nghiệp với thời gian (Power frequency voltage versus</w:t>
      </w:r>
    </w:p>
    <w:p w14:paraId="29A464FD" w14:textId="77777777" w:rsidR="00A04271" w:rsidRPr="00A04271" w:rsidRDefault="00A04271" w:rsidP="00A04271">
      <w:pPr>
        <w:widowControl w:val="0"/>
        <w:spacing w:before="60" w:after="0" w:line="240" w:lineRule="auto"/>
        <w:ind w:firstLine="567"/>
        <w:jc w:val="both"/>
        <w:rPr>
          <w:kern w:val="28"/>
          <w:sz w:val="24"/>
          <w:szCs w:val="24"/>
          <w:lang w:val="en-GB"/>
        </w:rPr>
      </w:pPr>
      <w:r w:rsidRPr="00A04271">
        <w:rPr>
          <w:kern w:val="28"/>
          <w:sz w:val="24"/>
          <w:szCs w:val="24"/>
          <w:lang w:val="en-GB"/>
        </w:rPr>
        <w:t>time - TOV).</w:t>
      </w:r>
    </w:p>
    <w:p w14:paraId="22C305D8" w14:textId="77777777" w:rsidR="00A04271" w:rsidRPr="00A04271" w:rsidRDefault="00A04271" w:rsidP="00A04271">
      <w:pPr>
        <w:widowControl w:val="0"/>
        <w:spacing w:before="60" w:after="0" w:line="240" w:lineRule="auto"/>
        <w:ind w:firstLine="567"/>
        <w:jc w:val="both"/>
        <w:rPr>
          <w:kern w:val="28"/>
          <w:sz w:val="24"/>
          <w:szCs w:val="24"/>
          <w:lang w:val="en-GB"/>
        </w:rPr>
      </w:pPr>
      <w:r w:rsidRPr="00A04271">
        <w:rPr>
          <w:kern w:val="28"/>
          <w:sz w:val="24"/>
          <w:szCs w:val="24"/>
          <w:lang w:val="en-GB"/>
        </w:rPr>
        <w:t>- Kiểm tra chịu đựng vận hành (Operation duty test).</w:t>
      </w:r>
    </w:p>
    <w:p w14:paraId="2EC3F155" w14:textId="77777777" w:rsidR="00A04271" w:rsidRPr="00A04271" w:rsidRDefault="00A04271" w:rsidP="00A04271">
      <w:pPr>
        <w:widowControl w:val="0"/>
        <w:spacing w:before="60" w:after="0" w:line="240" w:lineRule="auto"/>
        <w:ind w:firstLine="567"/>
        <w:jc w:val="both"/>
        <w:rPr>
          <w:kern w:val="28"/>
          <w:sz w:val="24"/>
          <w:szCs w:val="24"/>
          <w:lang w:val="en-GB"/>
        </w:rPr>
      </w:pPr>
      <w:r w:rsidRPr="00A04271">
        <w:rPr>
          <w:kern w:val="28"/>
          <w:sz w:val="24"/>
          <w:szCs w:val="24"/>
          <w:lang w:val="en-GB"/>
        </w:rPr>
        <w:t>Ngoài ra, tùy theo đặc thù vị trí lắp đặt và mục đích sử dụng, cấu tạo của chống sét van các đơn vị có thể lựa chọn thêm một số các hạng mục thí nghiệm điển hình (Type test) theo tiêu chuẩn IEC 60099-4.</w:t>
      </w:r>
    </w:p>
    <w:p w14:paraId="2E0E16C2" w14:textId="77777777" w:rsidR="00A04271" w:rsidRPr="00A04271" w:rsidRDefault="00A04271" w:rsidP="00A04271">
      <w:pPr>
        <w:widowControl w:val="0"/>
        <w:spacing w:before="60" w:after="0" w:line="240" w:lineRule="auto"/>
        <w:ind w:firstLine="567"/>
        <w:jc w:val="both"/>
        <w:rPr>
          <w:b/>
          <w:bCs/>
          <w:kern w:val="28"/>
          <w:sz w:val="24"/>
          <w:szCs w:val="24"/>
          <w:lang w:val="en-GB"/>
        </w:rPr>
      </w:pPr>
      <w:r w:rsidRPr="00A04271">
        <w:rPr>
          <w:b/>
          <w:bCs/>
          <w:kern w:val="28"/>
          <w:sz w:val="24"/>
          <w:szCs w:val="24"/>
          <w:lang w:val="en-GB"/>
        </w:rPr>
        <w:t>1.4. Phụ kiện</w:t>
      </w:r>
    </w:p>
    <w:p w14:paraId="6D8BD1E3" w14:textId="77777777" w:rsidR="00A04271" w:rsidRPr="00A04271" w:rsidRDefault="00A04271" w:rsidP="00A04271">
      <w:pPr>
        <w:widowControl w:val="0"/>
        <w:spacing w:before="60" w:after="0" w:line="240" w:lineRule="auto"/>
        <w:ind w:firstLine="567"/>
        <w:jc w:val="both"/>
        <w:rPr>
          <w:kern w:val="28"/>
          <w:sz w:val="24"/>
          <w:szCs w:val="24"/>
          <w:lang w:val="en-GB"/>
        </w:rPr>
      </w:pPr>
      <w:r w:rsidRPr="00A04271">
        <w:rPr>
          <w:kern w:val="28"/>
          <w:sz w:val="24"/>
          <w:szCs w:val="24"/>
          <w:lang w:val="en-GB"/>
        </w:rPr>
        <w:t>a. Các kẹp cực để đấu nối.</w:t>
      </w:r>
    </w:p>
    <w:p w14:paraId="27FFE142" w14:textId="77777777" w:rsidR="00A04271" w:rsidRPr="00A04271" w:rsidRDefault="00A04271" w:rsidP="00A04271">
      <w:pPr>
        <w:widowControl w:val="0"/>
        <w:spacing w:before="60" w:after="0" w:line="240" w:lineRule="auto"/>
        <w:ind w:firstLine="567"/>
        <w:jc w:val="both"/>
        <w:rPr>
          <w:kern w:val="28"/>
          <w:sz w:val="24"/>
          <w:szCs w:val="24"/>
          <w:lang w:val="en-GB"/>
        </w:rPr>
      </w:pPr>
      <w:r w:rsidRPr="00A04271">
        <w:rPr>
          <w:kern w:val="28"/>
          <w:sz w:val="24"/>
          <w:szCs w:val="24"/>
          <w:lang w:val="en-GB"/>
        </w:rPr>
        <w:t>b. Các kẹp bu-lông sử dụng cho nối đất tương thích dây đồng.</w:t>
      </w:r>
    </w:p>
    <w:p w14:paraId="1E717B1E" w14:textId="77777777" w:rsidR="00A04271" w:rsidRPr="00A04271" w:rsidRDefault="00A04271" w:rsidP="00A04271">
      <w:pPr>
        <w:widowControl w:val="0"/>
        <w:spacing w:before="60" w:after="0" w:line="240" w:lineRule="auto"/>
        <w:ind w:firstLine="567"/>
        <w:jc w:val="both"/>
        <w:rPr>
          <w:kern w:val="28"/>
          <w:sz w:val="24"/>
          <w:szCs w:val="24"/>
          <w:lang w:val="en-GB"/>
        </w:rPr>
      </w:pPr>
      <w:r w:rsidRPr="00A04271">
        <w:rPr>
          <w:kern w:val="28"/>
          <w:sz w:val="24"/>
          <w:szCs w:val="24"/>
          <w:lang w:val="en-GB"/>
        </w:rPr>
        <w:t>c. Các bu-lông, đai ốc kèm theo tương ứng.</w:t>
      </w:r>
    </w:p>
    <w:p w14:paraId="028CF516" w14:textId="77777777" w:rsidR="00A04271" w:rsidRPr="00A04271" w:rsidRDefault="00A04271" w:rsidP="00A04271">
      <w:pPr>
        <w:widowControl w:val="0"/>
        <w:spacing w:before="60" w:after="0" w:line="240" w:lineRule="auto"/>
        <w:ind w:firstLine="567"/>
        <w:jc w:val="both"/>
        <w:rPr>
          <w:kern w:val="28"/>
          <w:sz w:val="24"/>
          <w:szCs w:val="24"/>
          <w:lang w:val="en-GB"/>
        </w:rPr>
      </w:pPr>
      <w:r w:rsidRPr="00A04271">
        <w:rPr>
          <w:kern w:val="28"/>
          <w:sz w:val="24"/>
          <w:szCs w:val="24"/>
          <w:lang w:val="en-GB"/>
        </w:rPr>
        <w:t>d. Các hệ thống trụ và giá đỡ chống sét van (nếu có)</w:t>
      </w:r>
    </w:p>
    <w:p w14:paraId="74A2EF88" w14:textId="77777777" w:rsidR="00A04271" w:rsidRPr="00A04271" w:rsidRDefault="00A04271" w:rsidP="00A04271">
      <w:pPr>
        <w:widowControl w:val="0"/>
        <w:spacing w:before="60" w:after="0" w:line="240" w:lineRule="auto"/>
        <w:ind w:firstLine="567"/>
        <w:jc w:val="both"/>
        <w:rPr>
          <w:kern w:val="28"/>
          <w:sz w:val="24"/>
          <w:szCs w:val="24"/>
          <w:lang w:val="en-GB"/>
        </w:rPr>
      </w:pPr>
      <w:r w:rsidRPr="00A04271">
        <w:rPr>
          <w:kern w:val="28"/>
          <w:sz w:val="24"/>
          <w:szCs w:val="24"/>
          <w:lang w:val="en-GB"/>
        </w:rPr>
        <w:t>e. Đế lắp chống sét van.</w:t>
      </w:r>
    </w:p>
    <w:p w14:paraId="6B025E3B" w14:textId="29CC2A7F" w:rsidR="003A01A9" w:rsidRPr="00A04271" w:rsidRDefault="00A04271" w:rsidP="00A04271">
      <w:pPr>
        <w:spacing w:before="60" w:after="0" w:line="240" w:lineRule="auto"/>
        <w:ind w:firstLine="567"/>
        <w:jc w:val="both"/>
        <w:rPr>
          <w:bCs/>
          <w:iCs/>
          <w:sz w:val="24"/>
          <w:szCs w:val="24"/>
          <w:lang w:val="en-US"/>
        </w:rPr>
      </w:pPr>
      <w:r w:rsidRPr="00A04271">
        <w:rPr>
          <w:kern w:val="28"/>
          <w:sz w:val="24"/>
          <w:szCs w:val="24"/>
          <w:lang w:val="en-GB"/>
        </w:rPr>
        <w:t>f. Bộ đếm sét</w:t>
      </w:r>
    </w:p>
    <w:p w14:paraId="1101C449" w14:textId="77777777" w:rsidR="003A01A9" w:rsidRPr="003A01A9" w:rsidRDefault="003A01A9" w:rsidP="003A01A9">
      <w:pPr>
        <w:spacing w:before="60" w:after="0" w:line="240" w:lineRule="auto"/>
        <w:ind w:firstLine="567"/>
        <w:jc w:val="both"/>
        <w:rPr>
          <w:b/>
          <w:bCs/>
          <w:sz w:val="24"/>
          <w:szCs w:val="24"/>
          <w:highlight w:val="yellow"/>
          <w:lang w:val="en-US"/>
        </w:rPr>
      </w:pPr>
    </w:p>
    <w:p w14:paraId="22E090E3" w14:textId="3E667BC5" w:rsidR="004336F4" w:rsidRPr="00053238" w:rsidRDefault="00053238" w:rsidP="00A03E55">
      <w:pPr>
        <w:widowControl w:val="0"/>
        <w:spacing w:after="0" w:line="240" w:lineRule="auto"/>
        <w:ind w:firstLine="567"/>
        <w:rPr>
          <w:b/>
          <w:bCs/>
          <w:spacing w:val="-2"/>
          <w:sz w:val="24"/>
          <w:szCs w:val="24"/>
        </w:rPr>
      </w:pPr>
      <w:r w:rsidRPr="003D11C8">
        <w:rPr>
          <w:b/>
          <w:bCs/>
          <w:spacing w:val="-2"/>
          <w:sz w:val="24"/>
          <w:szCs w:val="24"/>
        </w:rPr>
        <w:t>4</w:t>
      </w:r>
      <w:r w:rsidR="004336F4" w:rsidRPr="00053238">
        <w:rPr>
          <w:b/>
          <w:bCs/>
          <w:spacing w:val="-2"/>
          <w:sz w:val="24"/>
          <w:szCs w:val="24"/>
        </w:rPr>
        <w:t>. Đầu cốt và kẹp cực cao áp:</w:t>
      </w:r>
    </w:p>
    <w:p w14:paraId="1C2327DD" w14:textId="347EEA02" w:rsidR="004336F4" w:rsidRPr="00053238" w:rsidRDefault="000B48B2" w:rsidP="00A03E55">
      <w:pPr>
        <w:spacing w:after="0" w:line="240" w:lineRule="auto"/>
        <w:ind w:firstLine="567"/>
        <w:rPr>
          <w:b/>
          <w:sz w:val="24"/>
          <w:szCs w:val="24"/>
        </w:rPr>
      </w:pPr>
      <w:r>
        <w:rPr>
          <w:b/>
          <w:sz w:val="24"/>
          <w:szCs w:val="24"/>
        </w:rPr>
        <w:t>4</w:t>
      </w:r>
      <w:r w:rsidR="004336F4" w:rsidRPr="00053238">
        <w:rPr>
          <w:b/>
          <w:sz w:val="24"/>
          <w:szCs w:val="24"/>
        </w:rPr>
        <w:t>.1. Yêu cầu chung</w:t>
      </w:r>
    </w:p>
    <w:p w14:paraId="0BBD0322" w14:textId="77777777" w:rsidR="004336F4" w:rsidRPr="00053238" w:rsidRDefault="004336F4" w:rsidP="001A7C4C">
      <w:pPr>
        <w:spacing w:after="0" w:line="240" w:lineRule="auto"/>
        <w:ind w:firstLine="567"/>
        <w:rPr>
          <w:bCs/>
          <w:sz w:val="24"/>
          <w:szCs w:val="24"/>
        </w:rPr>
      </w:pPr>
      <w:r w:rsidRPr="00053238">
        <w:rPr>
          <w:bCs/>
          <w:sz w:val="24"/>
          <w:szCs w:val="24"/>
        </w:rPr>
        <w:t>- Kẹp cực loại bulong (Bolted connectors) sử dụng cho dây nhôm hoặc hợp kim nhôm được thiết kế để không gây hồ quang và nhiễu âm thanh, nhiễu điện từ khi vận hành.</w:t>
      </w:r>
    </w:p>
    <w:p w14:paraId="6D2DEB84" w14:textId="77777777" w:rsidR="004336F4" w:rsidRPr="00053238" w:rsidRDefault="004336F4" w:rsidP="001A7C4C">
      <w:pPr>
        <w:spacing w:after="0" w:line="240" w:lineRule="auto"/>
        <w:ind w:firstLine="567"/>
        <w:rPr>
          <w:bCs/>
          <w:sz w:val="24"/>
          <w:szCs w:val="24"/>
        </w:rPr>
      </w:pPr>
      <w:r w:rsidRPr="00053238">
        <w:rPr>
          <w:bCs/>
          <w:sz w:val="24"/>
          <w:szCs w:val="24"/>
        </w:rPr>
        <w:t>- Tiêu chuẩn chung cho kẹp cực:  NEMA CC1 – của Mỹ hoặc tương đương</w:t>
      </w:r>
    </w:p>
    <w:p w14:paraId="15B121B0" w14:textId="77777777" w:rsidR="004336F4" w:rsidRPr="00053238" w:rsidRDefault="004336F4" w:rsidP="001A7C4C">
      <w:pPr>
        <w:spacing w:after="0" w:line="240" w:lineRule="auto"/>
        <w:ind w:firstLine="567"/>
        <w:rPr>
          <w:bCs/>
          <w:sz w:val="24"/>
          <w:szCs w:val="24"/>
        </w:rPr>
      </w:pPr>
      <w:r w:rsidRPr="00053238">
        <w:rPr>
          <w:bCs/>
          <w:sz w:val="24"/>
          <w:szCs w:val="24"/>
        </w:rPr>
        <w:t>- Tiêu chuẩn bulong: TCVN 1916 – 1995 hoặc tương đương</w:t>
      </w:r>
    </w:p>
    <w:p w14:paraId="476624CB" w14:textId="77777777" w:rsidR="004336F4" w:rsidRPr="00053238" w:rsidRDefault="004336F4" w:rsidP="001A7C4C">
      <w:pPr>
        <w:spacing w:after="0" w:line="240" w:lineRule="auto"/>
        <w:ind w:firstLine="567"/>
        <w:rPr>
          <w:bCs/>
          <w:sz w:val="24"/>
          <w:szCs w:val="24"/>
        </w:rPr>
      </w:pPr>
      <w:r w:rsidRPr="00053238">
        <w:rPr>
          <w:bCs/>
          <w:sz w:val="24"/>
          <w:szCs w:val="24"/>
        </w:rPr>
        <w:t>- Tiêu chuẩn mạ: TCVN 5408-2007</w:t>
      </w:r>
    </w:p>
    <w:p w14:paraId="349E6101" w14:textId="3203241A" w:rsidR="004336F4" w:rsidRPr="00053238" w:rsidRDefault="00053238" w:rsidP="00A03E55">
      <w:pPr>
        <w:spacing w:after="0" w:line="240" w:lineRule="auto"/>
        <w:ind w:firstLine="567"/>
        <w:rPr>
          <w:b/>
          <w:sz w:val="24"/>
          <w:szCs w:val="24"/>
        </w:rPr>
      </w:pPr>
      <w:r w:rsidRPr="003D11C8">
        <w:rPr>
          <w:b/>
          <w:sz w:val="24"/>
          <w:szCs w:val="24"/>
        </w:rPr>
        <w:t>4</w:t>
      </w:r>
      <w:r w:rsidR="004336F4" w:rsidRPr="00053238">
        <w:rPr>
          <w:b/>
          <w:sz w:val="24"/>
          <w:szCs w:val="24"/>
        </w:rPr>
        <w:t>.2. Thông số định mức</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572"/>
        <w:gridCol w:w="4823"/>
      </w:tblGrid>
      <w:tr w:rsidR="00053238" w:rsidRPr="00053238" w14:paraId="38672F9B" w14:textId="77777777" w:rsidTr="005C0C65">
        <w:trPr>
          <w:trHeight w:val="387"/>
        </w:trPr>
        <w:tc>
          <w:tcPr>
            <w:tcW w:w="2433" w:type="pct"/>
            <w:tcMar>
              <w:top w:w="0" w:type="dxa"/>
              <w:left w:w="108" w:type="dxa"/>
              <w:bottom w:w="0" w:type="dxa"/>
              <w:right w:w="108" w:type="dxa"/>
            </w:tcMar>
          </w:tcPr>
          <w:p w14:paraId="3AFC345D" w14:textId="77777777" w:rsidR="004336F4" w:rsidRPr="00053238" w:rsidRDefault="004336F4" w:rsidP="001A7C4C">
            <w:pPr>
              <w:tabs>
                <w:tab w:val="left" w:pos="1080"/>
              </w:tabs>
              <w:spacing w:after="0" w:line="240" w:lineRule="auto"/>
              <w:rPr>
                <w:sz w:val="24"/>
                <w:szCs w:val="24"/>
              </w:rPr>
            </w:pPr>
            <w:r w:rsidRPr="00053238">
              <w:rPr>
                <w:sz w:val="24"/>
                <w:szCs w:val="24"/>
              </w:rPr>
              <w:t>Dòng điện định mức:</w:t>
            </w:r>
          </w:p>
        </w:tc>
        <w:tc>
          <w:tcPr>
            <w:tcW w:w="2567" w:type="pct"/>
            <w:tcMar>
              <w:top w:w="0" w:type="dxa"/>
              <w:left w:w="108" w:type="dxa"/>
              <w:bottom w:w="0" w:type="dxa"/>
              <w:right w:w="108" w:type="dxa"/>
            </w:tcMar>
          </w:tcPr>
          <w:p w14:paraId="787194D2" w14:textId="77777777" w:rsidR="004336F4" w:rsidRPr="00053238" w:rsidRDefault="004336F4" w:rsidP="001A7C4C">
            <w:pPr>
              <w:tabs>
                <w:tab w:val="left" w:pos="1080"/>
              </w:tabs>
              <w:spacing w:after="0" w:line="240" w:lineRule="auto"/>
              <w:rPr>
                <w:sz w:val="24"/>
                <w:szCs w:val="24"/>
              </w:rPr>
            </w:pPr>
            <w:r w:rsidRPr="00053238">
              <w:rPr>
                <w:sz w:val="24"/>
                <w:szCs w:val="24"/>
              </w:rPr>
              <w:t>Tối thiểu bằng 120% dòng điện định mức của ngăn lộ</w:t>
            </w:r>
          </w:p>
        </w:tc>
      </w:tr>
      <w:tr w:rsidR="00053238" w:rsidRPr="00053238" w14:paraId="63EF004C" w14:textId="77777777" w:rsidTr="005C0C65">
        <w:tc>
          <w:tcPr>
            <w:tcW w:w="2433" w:type="pct"/>
            <w:tcMar>
              <w:top w:w="0" w:type="dxa"/>
              <w:left w:w="108" w:type="dxa"/>
              <w:bottom w:w="0" w:type="dxa"/>
              <w:right w:w="108" w:type="dxa"/>
            </w:tcMar>
          </w:tcPr>
          <w:p w14:paraId="699A15C3" w14:textId="77777777" w:rsidR="004336F4" w:rsidRPr="00053238" w:rsidRDefault="004336F4" w:rsidP="001A7C4C">
            <w:pPr>
              <w:tabs>
                <w:tab w:val="left" w:pos="1080"/>
              </w:tabs>
              <w:spacing w:after="0" w:line="240" w:lineRule="auto"/>
              <w:rPr>
                <w:sz w:val="24"/>
                <w:szCs w:val="24"/>
              </w:rPr>
            </w:pPr>
            <w:r w:rsidRPr="00053238">
              <w:rPr>
                <w:sz w:val="24"/>
                <w:szCs w:val="24"/>
              </w:rPr>
              <w:t>Khả năng chịu dòng ngắn mạch định mức (Ith) trong 1s</w:t>
            </w:r>
          </w:p>
        </w:tc>
        <w:tc>
          <w:tcPr>
            <w:tcW w:w="2567" w:type="pct"/>
            <w:tcMar>
              <w:top w:w="0" w:type="dxa"/>
              <w:left w:w="108" w:type="dxa"/>
              <w:bottom w:w="0" w:type="dxa"/>
              <w:right w:w="108" w:type="dxa"/>
            </w:tcMar>
          </w:tcPr>
          <w:p w14:paraId="5741CC7B" w14:textId="77777777" w:rsidR="004336F4" w:rsidRPr="00053238" w:rsidRDefault="004336F4" w:rsidP="001A7C4C">
            <w:pPr>
              <w:tabs>
                <w:tab w:val="left" w:pos="1080"/>
              </w:tabs>
              <w:spacing w:after="0" w:line="240" w:lineRule="auto"/>
              <w:jc w:val="center"/>
              <w:rPr>
                <w:sz w:val="24"/>
                <w:szCs w:val="24"/>
              </w:rPr>
            </w:pPr>
            <w:r w:rsidRPr="00053238">
              <w:rPr>
                <w:sz w:val="24"/>
                <w:szCs w:val="24"/>
              </w:rPr>
              <w:t>25kA với lưới điện trung áp</w:t>
            </w:r>
          </w:p>
          <w:p w14:paraId="124E6114" w14:textId="77777777" w:rsidR="004336F4" w:rsidRPr="00053238" w:rsidRDefault="004336F4" w:rsidP="001A7C4C">
            <w:pPr>
              <w:tabs>
                <w:tab w:val="left" w:pos="1080"/>
              </w:tabs>
              <w:spacing w:after="0" w:line="240" w:lineRule="auto"/>
              <w:jc w:val="center"/>
              <w:rPr>
                <w:sz w:val="24"/>
                <w:szCs w:val="24"/>
              </w:rPr>
            </w:pPr>
            <w:r w:rsidRPr="00053238">
              <w:rPr>
                <w:sz w:val="24"/>
                <w:szCs w:val="24"/>
              </w:rPr>
              <w:t>31,5kA với lưới điện 110kV</w:t>
            </w:r>
          </w:p>
        </w:tc>
      </w:tr>
    </w:tbl>
    <w:p w14:paraId="62EB611D" w14:textId="5C8740BA" w:rsidR="004336F4" w:rsidRPr="00053238" w:rsidRDefault="00053238" w:rsidP="00A03E55">
      <w:pPr>
        <w:spacing w:after="0" w:line="240" w:lineRule="auto"/>
        <w:ind w:firstLine="567"/>
        <w:rPr>
          <w:b/>
          <w:sz w:val="24"/>
          <w:szCs w:val="24"/>
        </w:rPr>
      </w:pPr>
      <w:r w:rsidRPr="00053238">
        <w:rPr>
          <w:b/>
          <w:sz w:val="24"/>
          <w:szCs w:val="24"/>
        </w:rPr>
        <w:t>4</w:t>
      </w:r>
      <w:r w:rsidR="004336F4" w:rsidRPr="00053238">
        <w:rPr>
          <w:b/>
          <w:sz w:val="24"/>
          <w:szCs w:val="24"/>
        </w:rPr>
        <w:t>.3. Yêu cầu về chất lượng</w:t>
      </w:r>
    </w:p>
    <w:p w14:paraId="7AF978E3" w14:textId="77777777" w:rsidR="004336F4" w:rsidRPr="00053238" w:rsidRDefault="004336F4" w:rsidP="001A7C4C">
      <w:pPr>
        <w:spacing w:after="0" w:line="240" w:lineRule="auto"/>
        <w:ind w:firstLine="567"/>
        <w:rPr>
          <w:bCs/>
          <w:sz w:val="24"/>
          <w:szCs w:val="24"/>
        </w:rPr>
      </w:pPr>
      <w:r w:rsidRPr="00053238">
        <w:rPr>
          <w:bCs/>
          <w:sz w:val="24"/>
          <w:szCs w:val="24"/>
        </w:rPr>
        <w:lastRenderedPageBreak/>
        <w:t xml:space="preserve">- Kẹp cực phải được sản xuất bởi chu trình đúc và nguyên liệu để sản xuất là hợp kim nhôm, mới chưa từng được sử dụng để đúc. Các nguyên liệu sử dụng để chế tạo bu long và kẹp cực phải có chứng nhận tuân theo từng yêu cầu về tiêu chuẩn có liên quan.  </w:t>
      </w:r>
    </w:p>
    <w:p w14:paraId="4F9F971F" w14:textId="77777777" w:rsidR="004336F4" w:rsidRPr="00053238" w:rsidRDefault="004336F4" w:rsidP="001A7C4C">
      <w:pPr>
        <w:spacing w:after="0" w:line="240" w:lineRule="auto"/>
        <w:ind w:firstLine="567"/>
        <w:rPr>
          <w:bCs/>
          <w:sz w:val="24"/>
          <w:szCs w:val="24"/>
        </w:rPr>
      </w:pPr>
      <w:r w:rsidRPr="00053238">
        <w:rPr>
          <w:bCs/>
          <w:sz w:val="24"/>
          <w:szCs w:val="24"/>
        </w:rPr>
        <w:t>- Mỗi nguyên liệu thành phần sử dụng trong quá trình chế tạo sẽ được xác định bởi các dấu nhận dạng của nhà sản xuất và đánh số lô. Số lô sẽ cung cấp khả năng truy xuất nguồn gốc của các phần thông qua hệ thống chất lượng của nhà sản xuất mà đã được chứng nhận ISO. Trên thân kẹp cực thiết bị phải có logo của nhà sản xuất</w:t>
      </w:r>
    </w:p>
    <w:p w14:paraId="38756770" w14:textId="77777777" w:rsidR="004336F4" w:rsidRPr="00053238" w:rsidRDefault="004336F4" w:rsidP="001A7C4C">
      <w:pPr>
        <w:spacing w:after="0" w:line="240" w:lineRule="auto"/>
        <w:ind w:firstLine="567"/>
        <w:rPr>
          <w:bCs/>
          <w:sz w:val="24"/>
          <w:szCs w:val="24"/>
        </w:rPr>
      </w:pPr>
      <w:r w:rsidRPr="00053238">
        <w:rPr>
          <w:bCs/>
          <w:sz w:val="24"/>
          <w:szCs w:val="24"/>
        </w:rPr>
        <w:t>- Kẹp cực thiết bị cho dây nhôm phải được thiết kế và chế tạo cho phép giảm thiểu hiện tượng vầng quang, hiện tượng quá nhiệt. Bề mặt các tấm giữ dây hoặc ống phải được mài nhẵn để tăng cường bề mặt tiếp xúc.</w:t>
      </w:r>
    </w:p>
    <w:p w14:paraId="0B0E121A" w14:textId="77777777" w:rsidR="004336F4" w:rsidRPr="00053238" w:rsidRDefault="004336F4" w:rsidP="001A7C4C">
      <w:pPr>
        <w:spacing w:after="0" w:line="240" w:lineRule="auto"/>
        <w:ind w:firstLine="567"/>
        <w:rPr>
          <w:bCs/>
          <w:sz w:val="24"/>
          <w:szCs w:val="24"/>
        </w:rPr>
      </w:pPr>
      <w:r w:rsidRPr="00053238">
        <w:rPr>
          <w:bCs/>
          <w:sz w:val="24"/>
          <w:szCs w:val="24"/>
        </w:rPr>
        <w:t>- Chiều dài đầu kẹp bắt vào dây AC tối thiểu dài 90mm và được bắt tối thiểu bằng 4 bulong (hai đai), về phía đầu trụ kẹp cực phải đảm báo đúng kích thước đầu cực thiết bị. Trong trường hợp đấu nối thanh cái xuống thiết bị hoặc giữa các thanh cái nên sử dụng loại 6 bulong (ba đai) để tăng cường dẫn điện.</w:t>
      </w:r>
    </w:p>
    <w:p w14:paraId="35D91DD4" w14:textId="77777777" w:rsidR="004336F4" w:rsidRPr="00053238" w:rsidRDefault="004336F4" w:rsidP="001A7C4C">
      <w:pPr>
        <w:spacing w:after="0" w:line="240" w:lineRule="auto"/>
        <w:ind w:firstLine="567"/>
        <w:rPr>
          <w:bCs/>
          <w:sz w:val="24"/>
          <w:szCs w:val="24"/>
        </w:rPr>
      </w:pPr>
      <w:r w:rsidRPr="00053238">
        <w:rPr>
          <w:bCs/>
          <w:sz w:val="24"/>
          <w:szCs w:val="24"/>
        </w:rPr>
        <w:t>- Các loại bu lông sử dụng trong các kẹp cực chào thầu phải đáp ứng các yêu cầu về mo men xoắn đáp ứng tiêu chuẩn TVCN, được mạ kẽm nhúng nóng và tối thiểu sử loại có cấp bền 6.8, có phụ kiện như vòng đệm kèm theo.</w:t>
      </w:r>
    </w:p>
    <w:p w14:paraId="655A1233" w14:textId="77777777" w:rsidR="004336F4" w:rsidRPr="00053238" w:rsidRDefault="004336F4" w:rsidP="001A7C4C">
      <w:pPr>
        <w:spacing w:after="0" w:line="240" w:lineRule="auto"/>
        <w:ind w:firstLine="567"/>
        <w:rPr>
          <w:bCs/>
          <w:sz w:val="24"/>
          <w:szCs w:val="24"/>
        </w:rPr>
      </w:pPr>
      <w:r w:rsidRPr="00053238">
        <w:rPr>
          <w:bCs/>
          <w:sz w:val="24"/>
          <w:szCs w:val="24"/>
        </w:rPr>
        <w:t>- Trường hợp sử dụng tấm lưỡng kim đồng/nhôm, yêu cầu dày ít nhất 2mm, phải được cung cấp cùng với kẹp cực chào thầu.</w:t>
      </w:r>
    </w:p>
    <w:p w14:paraId="4B79139B" w14:textId="77777777" w:rsidR="004336F4" w:rsidRPr="00053238" w:rsidRDefault="004336F4" w:rsidP="001A7C4C">
      <w:pPr>
        <w:spacing w:after="0" w:line="240" w:lineRule="auto"/>
        <w:ind w:firstLine="567"/>
        <w:rPr>
          <w:bCs/>
          <w:sz w:val="24"/>
          <w:szCs w:val="24"/>
        </w:rPr>
      </w:pPr>
      <w:r w:rsidRPr="00053238">
        <w:rPr>
          <w:bCs/>
          <w:sz w:val="24"/>
          <w:szCs w:val="24"/>
        </w:rPr>
        <w:t>- Mỡ tiếp xúc.</w:t>
      </w:r>
    </w:p>
    <w:p w14:paraId="7EF1FC6B" w14:textId="77777777" w:rsidR="004336F4" w:rsidRPr="00053238" w:rsidRDefault="004336F4" w:rsidP="001A7C4C">
      <w:pPr>
        <w:spacing w:after="0" w:line="240" w:lineRule="auto"/>
        <w:ind w:firstLine="567"/>
        <w:rPr>
          <w:bCs/>
          <w:sz w:val="24"/>
          <w:szCs w:val="24"/>
        </w:rPr>
      </w:pPr>
      <w:r w:rsidRPr="00053238">
        <w:rPr>
          <w:bCs/>
          <w:sz w:val="24"/>
          <w:szCs w:val="24"/>
        </w:rPr>
        <w:t>+ Mỡ tiếp xúc được yêu cầu và phải là hợp chất bao gồm các hạt dẫn điện kim loại có tác dụng nâng cao khả năng tiếp xúc của các điện cực. Hợp chất này phải chứa một hợp chất ức chế ăn mòn. Mỡ bảo vệ bề mặt kim loại khỏi hoạt động oxi hóa và ngăn ngừa sự hình thành oxit làm tăng điện trở tiếp xúc.</w:t>
      </w:r>
    </w:p>
    <w:p w14:paraId="246D9048" w14:textId="77777777" w:rsidR="004336F4" w:rsidRPr="00053238" w:rsidRDefault="004336F4" w:rsidP="001A7C4C">
      <w:pPr>
        <w:spacing w:after="0" w:line="240" w:lineRule="auto"/>
        <w:ind w:firstLine="567"/>
        <w:rPr>
          <w:bCs/>
          <w:sz w:val="24"/>
          <w:szCs w:val="24"/>
        </w:rPr>
      </w:pPr>
      <w:r w:rsidRPr="00053238">
        <w:rPr>
          <w:bCs/>
          <w:sz w:val="24"/>
          <w:szCs w:val="24"/>
        </w:rPr>
        <w:t>+ Các hạt dẫn điện giúp gia tăng diện tích tiếp xúc với các kẹp cực và do đó cải thiện được hiệu suất dẫn điện của kẹp cực.</w:t>
      </w:r>
    </w:p>
    <w:p w14:paraId="1A44D3EE" w14:textId="77777777" w:rsidR="004336F4" w:rsidRPr="00053238" w:rsidRDefault="004336F4" w:rsidP="001A7C4C">
      <w:pPr>
        <w:spacing w:after="0" w:line="240" w:lineRule="auto"/>
        <w:ind w:firstLine="567"/>
        <w:rPr>
          <w:bCs/>
          <w:sz w:val="24"/>
          <w:szCs w:val="24"/>
        </w:rPr>
      </w:pPr>
      <w:r w:rsidRPr="00053238">
        <w:rPr>
          <w:bCs/>
          <w:sz w:val="24"/>
          <w:szCs w:val="24"/>
        </w:rPr>
        <w:t>+ Số lượng cần thiết của hợp chất phải được cung cấp kèm với các kẹp cực</w:t>
      </w:r>
    </w:p>
    <w:p w14:paraId="5D8306A9" w14:textId="39EBA135" w:rsidR="004336F4" w:rsidRPr="00053238" w:rsidRDefault="00053238" w:rsidP="00A03E55">
      <w:pPr>
        <w:spacing w:after="0" w:line="240" w:lineRule="auto"/>
        <w:ind w:firstLine="567"/>
        <w:rPr>
          <w:b/>
          <w:sz w:val="24"/>
          <w:szCs w:val="24"/>
        </w:rPr>
      </w:pPr>
      <w:r w:rsidRPr="00053238">
        <w:rPr>
          <w:b/>
          <w:sz w:val="24"/>
          <w:szCs w:val="24"/>
        </w:rPr>
        <w:t>4</w:t>
      </w:r>
      <w:r w:rsidR="004336F4" w:rsidRPr="00053238">
        <w:rPr>
          <w:b/>
          <w:sz w:val="24"/>
          <w:szCs w:val="24"/>
        </w:rPr>
        <w:t>.4. Các yêu cầu về thử nghiệm</w:t>
      </w:r>
    </w:p>
    <w:p w14:paraId="06A359E3" w14:textId="77777777" w:rsidR="004336F4" w:rsidRPr="00053238" w:rsidRDefault="004336F4" w:rsidP="001A7C4C">
      <w:pPr>
        <w:widowControl w:val="0"/>
        <w:spacing w:after="0" w:line="240" w:lineRule="auto"/>
        <w:ind w:firstLine="567"/>
        <w:outlineLvl w:val="8"/>
        <w:rPr>
          <w:i/>
          <w:sz w:val="24"/>
          <w:szCs w:val="24"/>
          <w:lang w:val="x-none" w:eastAsia="x-none"/>
        </w:rPr>
      </w:pPr>
      <w:r w:rsidRPr="00053238">
        <w:rPr>
          <w:i/>
          <w:sz w:val="24"/>
          <w:szCs w:val="24"/>
          <w:lang w:eastAsia="x-none"/>
        </w:rPr>
        <w:t xml:space="preserve">*) </w:t>
      </w:r>
      <w:r w:rsidRPr="00053238">
        <w:rPr>
          <w:i/>
          <w:sz w:val="24"/>
          <w:szCs w:val="24"/>
          <w:lang w:val="x-none" w:eastAsia="x-none"/>
        </w:rPr>
        <w:t>Thử nghiệm điển hình</w:t>
      </w:r>
    </w:p>
    <w:p w14:paraId="43BC20CC" w14:textId="77777777" w:rsidR="004336F4" w:rsidRPr="00053238" w:rsidRDefault="004336F4" w:rsidP="001A7C4C">
      <w:pPr>
        <w:widowControl w:val="0"/>
        <w:spacing w:after="0" w:line="240" w:lineRule="auto"/>
        <w:ind w:firstLine="567"/>
        <w:outlineLvl w:val="6"/>
        <w:rPr>
          <w:iCs/>
          <w:sz w:val="24"/>
          <w:szCs w:val="24"/>
        </w:rPr>
      </w:pPr>
      <w:r w:rsidRPr="00053238">
        <w:rPr>
          <w:iCs/>
          <w:sz w:val="24"/>
          <w:szCs w:val="24"/>
        </w:rPr>
        <w:t>Nhà thầu phải cung cấp các biên bản thử nghiệm điển hình sau để chứng minh tính đáp ứng về mặt kỹ thuật của các loại kẹp cực chào thầu. Các thí nghiệm này được thực hiện phải tuân theo tiêu chuẩn NEMA CC1 (hoặc các tiêu chuẩn khác nhưng có thông số thử nghiệm tương đương) như yêu cầu trong hồ sơ mời thầu. Bao gồm tối thiểu các hạng mục sau:</w:t>
      </w:r>
    </w:p>
    <w:p w14:paraId="234308F4" w14:textId="77777777" w:rsidR="004336F4" w:rsidRPr="00053238" w:rsidRDefault="004336F4" w:rsidP="001A7C4C">
      <w:pPr>
        <w:widowControl w:val="0"/>
        <w:spacing w:after="0" w:line="240" w:lineRule="auto"/>
        <w:ind w:left="567" w:firstLine="720"/>
        <w:outlineLvl w:val="7"/>
        <w:rPr>
          <w:sz w:val="24"/>
          <w:szCs w:val="24"/>
        </w:rPr>
      </w:pPr>
      <w:r w:rsidRPr="00053238">
        <w:rPr>
          <w:sz w:val="24"/>
          <w:szCs w:val="24"/>
        </w:rPr>
        <w:t>i. Kiểm tra ngoại quan</w:t>
      </w:r>
    </w:p>
    <w:p w14:paraId="5DBB401F" w14:textId="77777777" w:rsidR="004336F4" w:rsidRPr="00053238" w:rsidRDefault="004336F4" w:rsidP="001A7C4C">
      <w:pPr>
        <w:widowControl w:val="0"/>
        <w:spacing w:after="0" w:line="240" w:lineRule="auto"/>
        <w:ind w:left="1287"/>
        <w:outlineLvl w:val="7"/>
        <w:rPr>
          <w:sz w:val="24"/>
          <w:szCs w:val="24"/>
        </w:rPr>
      </w:pPr>
      <w:r w:rsidRPr="00053238">
        <w:rPr>
          <w:sz w:val="24"/>
          <w:szCs w:val="24"/>
        </w:rPr>
        <w:t>ii. Thử nghiệm lực kéo trượt</w:t>
      </w:r>
    </w:p>
    <w:p w14:paraId="7397CA0A" w14:textId="77777777" w:rsidR="004336F4" w:rsidRPr="00053238" w:rsidRDefault="004336F4" w:rsidP="001A7C4C">
      <w:pPr>
        <w:widowControl w:val="0"/>
        <w:spacing w:after="0" w:line="240" w:lineRule="auto"/>
        <w:ind w:left="1287"/>
        <w:outlineLvl w:val="7"/>
        <w:rPr>
          <w:sz w:val="24"/>
          <w:szCs w:val="24"/>
        </w:rPr>
      </w:pPr>
      <w:r w:rsidRPr="00053238">
        <w:rPr>
          <w:sz w:val="24"/>
          <w:szCs w:val="24"/>
        </w:rPr>
        <w:t>iii. Thử nghiệm độ tăng nhiệt tại dòng điện định mức</w:t>
      </w:r>
    </w:p>
    <w:p w14:paraId="212EC73D" w14:textId="77777777" w:rsidR="004336F4" w:rsidRPr="00053238" w:rsidRDefault="004336F4" w:rsidP="001A7C4C">
      <w:pPr>
        <w:widowControl w:val="0"/>
        <w:spacing w:after="0" w:line="240" w:lineRule="auto"/>
        <w:ind w:firstLine="567"/>
        <w:outlineLvl w:val="8"/>
        <w:rPr>
          <w:i/>
          <w:sz w:val="24"/>
          <w:szCs w:val="24"/>
          <w:lang w:val="x-none" w:eastAsia="x-none"/>
        </w:rPr>
      </w:pPr>
      <w:r w:rsidRPr="00053238">
        <w:rPr>
          <w:i/>
          <w:sz w:val="24"/>
          <w:szCs w:val="24"/>
          <w:lang w:eastAsia="x-none"/>
        </w:rPr>
        <w:t xml:space="preserve">*) </w:t>
      </w:r>
      <w:r w:rsidRPr="00053238">
        <w:rPr>
          <w:i/>
          <w:sz w:val="24"/>
          <w:szCs w:val="24"/>
          <w:lang w:val="x-none" w:eastAsia="x-none"/>
        </w:rPr>
        <w:t>Thử nghiệm nghiệm thu</w:t>
      </w:r>
    </w:p>
    <w:p w14:paraId="1A9E2E54" w14:textId="77777777" w:rsidR="004336F4" w:rsidRPr="00053238" w:rsidRDefault="004336F4" w:rsidP="001A7C4C">
      <w:pPr>
        <w:widowControl w:val="0"/>
        <w:spacing w:after="0" w:line="240" w:lineRule="auto"/>
        <w:ind w:firstLine="567"/>
        <w:outlineLvl w:val="6"/>
        <w:rPr>
          <w:iCs/>
          <w:sz w:val="24"/>
          <w:szCs w:val="24"/>
        </w:rPr>
      </w:pPr>
      <w:r w:rsidRPr="00053238">
        <w:rPr>
          <w:iCs/>
          <w:sz w:val="24"/>
          <w:szCs w:val="24"/>
        </w:rPr>
        <w:t xml:space="preserve">Khi tiếp nhận hàng hoá, Bên Mua và Bên Bán sẽ tiến hành lấy mẫu để thử nghiệm tại một Đơn vị thử nghiệm độc lập (Quatest hoặc tương đương) dưới sự chấp thuận của Bên Mua để chứng minh hàng giao đáp ứng yêu cầu kỹ thuật của hợp đồng. Bên Mua có quyền yêu cầu trực tiếp chứng kiến công tác thử nghiệm này. </w:t>
      </w:r>
    </w:p>
    <w:p w14:paraId="416404B6" w14:textId="77777777" w:rsidR="004336F4" w:rsidRPr="00053238" w:rsidRDefault="004336F4" w:rsidP="001A7C4C">
      <w:pPr>
        <w:widowControl w:val="0"/>
        <w:spacing w:after="0" w:line="240" w:lineRule="auto"/>
        <w:ind w:firstLine="567"/>
        <w:outlineLvl w:val="6"/>
        <w:rPr>
          <w:iCs/>
          <w:sz w:val="24"/>
          <w:szCs w:val="24"/>
        </w:rPr>
      </w:pPr>
      <w:r w:rsidRPr="00053238">
        <w:rPr>
          <w:iCs/>
          <w:sz w:val="24"/>
          <w:szCs w:val="24"/>
        </w:rPr>
        <w:t>Số lượng mẫu thử như sau:</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7" w:type="dxa"/>
          <w:right w:w="107" w:type="dxa"/>
        </w:tblCellMar>
        <w:tblLook w:val="0000" w:firstRow="0" w:lastRow="0" w:firstColumn="0" w:lastColumn="0" w:noHBand="0" w:noVBand="0"/>
      </w:tblPr>
      <w:tblGrid>
        <w:gridCol w:w="3345"/>
        <w:gridCol w:w="3502"/>
        <w:gridCol w:w="2548"/>
      </w:tblGrid>
      <w:tr w:rsidR="00053238" w:rsidRPr="00053238" w14:paraId="2F4C7F50" w14:textId="77777777" w:rsidTr="005C0C65">
        <w:trPr>
          <w:tblHeader/>
          <w:jc w:val="center"/>
        </w:trPr>
        <w:tc>
          <w:tcPr>
            <w:tcW w:w="1780" w:type="pct"/>
            <w:vAlign w:val="center"/>
          </w:tcPr>
          <w:p w14:paraId="35159CCC" w14:textId="77777777" w:rsidR="004336F4" w:rsidRPr="00053238" w:rsidRDefault="004336F4" w:rsidP="001A7C4C">
            <w:pPr>
              <w:spacing w:after="0" w:line="240" w:lineRule="auto"/>
              <w:ind w:firstLine="174"/>
              <w:jc w:val="center"/>
              <w:rPr>
                <w:b/>
                <w:sz w:val="24"/>
                <w:szCs w:val="24"/>
              </w:rPr>
            </w:pPr>
            <w:r w:rsidRPr="00053238">
              <w:rPr>
                <w:b/>
                <w:sz w:val="24"/>
                <w:szCs w:val="24"/>
              </w:rPr>
              <w:t>Số lượng mẫu thử (p)</w:t>
            </w:r>
          </w:p>
        </w:tc>
        <w:tc>
          <w:tcPr>
            <w:tcW w:w="1864" w:type="pct"/>
            <w:vAlign w:val="center"/>
          </w:tcPr>
          <w:p w14:paraId="192D206B" w14:textId="77777777" w:rsidR="004336F4" w:rsidRPr="00053238" w:rsidRDefault="004336F4" w:rsidP="001A7C4C">
            <w:pPr>
              <w:spacing w:after="0" w:line="240" w:lineRule="auto"/>
              <w:ind w:firstLine="54"/>
              <w:jc w:val="center"/>
              <w:rPr>
                <w:b/>
                <w:sz w:val="24"/>
                <w:szCs w:val="24"/>
              </w:rPr>
            </w:pPr>
            <w:r w:rsidRPr="00053238">
              <w:rPr>
                <w:b/>
                <w:sz w:val="24"/>
                <w:szCs w:val="24"/>
              </w:rPr>
              <w:t>Số lượng kẹp cực trong một dự án (n)</w:t>
            </w:r>
          </w:p>
        </w:tc>
        <w:tc>
          <w:tcPr>
            <w:tcW w:w="1356" w:type="pct"/>
            <w:vAlign w:val="center"/>
          </w:tcPr>
          <w:p w14:paraId="73416855" w14:textId="77777777" w:rsidR="004336F4" w:rsidRPr="00053238" w:rsidRDefault="004336F4" w:rsidP="001A7C4C">
            <w:pPr>
              <w:spacing w:after="0" w:line="240" w:lineRule="auto"/>
              <w:jc w:val="center"/>
              <w:rPr>
                <w:b/>
                <w:sz w:val="24"/>
                <w:szCs w:val="24"/>
                <w:lang w:val="en-GB"/>
              </w:rPr>
            </w:pPr>
            <w:r w:rsidRPr="00053238">
              <w:rPr>
                <w:b/>
                <w:sz w:val="24"/>
                <w:szCs w:val="24"/>
                <w:lang w:val="en-GB"/>
              </w:rPr>
              <w:t>Hạng mục thử</w:t>
            </w:r>
          </w:p>
        </w:tc>
      </w:tr>
      <w:tr w:rsidR="00053238" w:rsidRPr="00053238" w14:paraId="34B040E9" w14:textId="77777777" w:rsidTr="005C0C65">
        <w:trPr>
          <w:cantSplit/>
          <w:jc w:val="center"/>
        </w:trPr>
        <w:tc>
          <w:tcPr>
            <w:tcW w:w="1780" w:type="pct"/>
          </w:tcPr>
          <w:p w14:paraId="24BCF269" w14:textId="77777777" w:rsidR="004336F4" w:rsidRPr="00053238" w:rsidRDefault="004336F4" w:rsidP="001A7C4C">
            <w:pPr>
              <w:spacing w:after="0" w:line="240" w:lineRule="auto"/>
              <w:ind w:firstLine="567"/>
              <w:rPr>
                <w:sz w:val="24"/>
                <w:szCs w:val="24"/>
                <w:lang w:val="en-GB"/>
              </w:rPr>
            </w:pPr>
            <w:r w:rsidRPr="00053238">
              <w:rPr>
                <w:sz w:val="24"/>
                <w:szCs w:val="24"/>
                <w:lang w:val="en-GB"/>
              </w:rPr>
              <w:t>p = 1</w:t>
            </w:r>
          </w:p>
        </w:tc>
        <w:tc>
          <w:tcPr>
            <w:tcW w:w="1864" w:type="pct"/>
          </w:tcPr>
          <w:p w14:paraId="7FAC7185" w14:textId="77777777" w:rsidR="004336F4" w:rsidRPr="00053238" w:rsidRDefault="004336F4" w:rsidP="001A7C4C">
            <w:pPr>
              <w:spacing w:after="0" w:line="240" w:lineRule="auto"/>
              <w:ind w:firstLine="567"/>
              <w:rPr>
                <w:sz w:val="24"/>
                <w:szCs w:val="24"/>
                <w:lang w:val="en-GB"/>
              </w:rPr>
            </w:pPr>
            <w:r w:rsidRPr="00053238">
              <w:rPr>
                <w:sz w:val="24"/>
                <w:szCs w:val="24"/>
                <w:lang w:val="en-GB"/>
              </w:rPr>
              <w:t xml:space="preserve"> n &lt; 30</w:t>
            </w:r>
          </w:p>
        </w:tc>
        <w:tc>
          <w:tcPr>
            <w:tcW w:w="1356" w:type="pct"/>
          </w:tcPr>
          <w:p w14:paraId="158BF12E" w14:textId="77777777" w:rsidR="004336F4" w:rsidRPr="00053238" w:rsidRDefault="004336F4" w:rsidP="001A7C4C">
            <w:pPr>
              <w:spacing w:after="0" w:line="240" w:lineRule="auto"/>
              <w:ind w:firstLine="567"/>
              <w:rPr>
                <w:sz w:val="24"/>
                <w:szCs w:val="24"/>
                <w:lang w:val="en-GB"/>
              </w:rPr>
            </w:pPr>
            <w:r w:rsidRPr="00053238">
              <w:rPr>
                <w:sz w:val="24"/>
                <w:szCs w:val="24"/>
                <w:lang w:val="en-GB"/>
              </w:rPr>
              <w:t>i</w:t>
            </w:r>
          </w:p>
        </w:tc>
      </w:tr>
      <w:tr w:rsidR="00053238" w:rsidRPr="00053238" w14:paraId="5590416A" w14:textId="77777777" w:rsidTr="005C0C65">
        <w:trPr>
          <w:cantSplit/>
          <w:jc w:val="center"/>
        </w:trPr>
        <w:tc>
          <w:tcPr>
            <w:tcW w:w="1780" w:type="pct"/>
          </w:tcPr>
          <w:p w14:paraId="68B70442" w14:textId="77777777" w:rsidR="004336F4" w:rsidRPr="00053238" w:rsidRDefault="004336F4" w:rsidP="001A7C4C">
            <w:pPr>
              <w:spacing w:after="0" w:line="240" w:lineRule="auto"/>
              <w:ind w:firstLine="567"/>
              <w:rPr>
                <w:sz w:val="24"/>
                <w:szCs w:val="24"/>
                <w:lang w:val="en-GB"/>
              </w:rPr>
            </w:pPr>
            <w:r w:rsidRPr="00053238">
              <w:rPr>
                <w:sz w:val="24"/>
                <w:szCs w:val="24"/>
                <w:lang w:val="en-GB"/>
              </w:rPr>
              <w:t>p = 2</w:t>
            </w:r>
          </w:p>
        </w:tc>
        <w:tc>
          <w:tcPr>
            <w:tcW w:w="1864" w:type="pct"/>
          </w:tcPr>
          <w:p w14:paraId="502B3B1B" w14:textId="77777777" w:rsidR="004336F4" w:rsidRPr="00053238" w:rsidRDefault="004336F4" w:rsidP="001A7C4C">
            <w:pPr>
              <w:spacing w:after="0" w:line="240" w:lineRule="auto"/>
              <w:ind w:firstLine="567"/>
              <w:rPr>
                <w:sz w:val="24"/>
                <w:szCs w:val="24"/>
                <w:lang w:val="en-GB"/>
              </w:rPr>
            </w:pPr>
            <w:r w:rsidRPr="00053238">
              <w:rPr>
                <w:sz w:val="24"/>
                <w:szCs w:val="24"/>
                <w:lang w:val="en-GB"/>
              </w:rPr>
              <w:t xml:space="preserve">30 </w:t>
            </w:r>
            <w:r w:rsidRPr="00053238">
              <w:rPr>
                <w:sz w:val="24"/>
                <w:szCs w:val="24"/>
                <w:lang w:val="en-GB"/>
              </w:rPr>
              <w:sym w:font="Symbol" w:char="F0A3"/>
            </w:r>
            <w:r w:rsidRPr="00053238">
              <w:rPr>
                <w:sz w:val="24"/>
                <w:szCs w:val="24"/>
                <w:lang w:val="en-GB"/>
              </w:rPr>
              <w:t xml:space="preserve"> n &lt; 100</w:t>
            </w:r>
          </w:p>
        </w:tc>
        <w:tc>
          <w:tcPr>
            <w:tcW w:w="1356" w:type="pct"/>
          </w:tcPr>
          <w:p w14:paraId="25876090" w14:textId="77777777" w:rsidR="004336F4" w:rsidRPr="00053238" w:rsidRDefault="004336F4" w:rsidP="001A7C4C">
            <w:pPr>
              <w:spacing w:after="0" w:line="240" w:lineRule="auto"/>
              <w:ind w:firstLine="567"/>
              <w:rPr>
                <w:sz w:val="24"/>
                <w:szCs w:val="24"/>
                <w:lang w:val="en-GB"/>
              </w:rPr>
            </w:pPr>
            <w:r w:rsidRPr="00053238">
              <w:rPr>
                <w:sz w:val="24"/>
                <w:szCs w:val="24"/>
                <w:lang w:val="en-GB"/>
              </w:rPr>
              <w:t>i, ii, iii</w:t>
            </w:r>
          </w:p>
        </w:tc>
      </w:tr>
      <w:tr w:rsidR="00053238" w:rsidRPr="00053238" w14:paraId="2426C8CF" w14:textId="77777777" w:rsidTr="005C0C65">
        <w:trPr>
          <w:cantSplit/>
          <w:jc w:val="center"/>
        </w:trPr>
        <w:tc>
          <w:tcPr>
            <w:tcW w:w="1780" w:type="pct"/>
          </w:tcPr>
          <w:p w14:paraId="1A2A55D4" w14:textId="77777777" w:rsidR="004336F4" w:rsidRPr="00053238" w:rsidRDefault="004336F4" w:rsidP="001A7C4C">
            <w:pPr>
              <w:spacing w:after="0" w:line="240" w:lineRule="auto"/>
              <w:ind w:firstLine="567"/>
              <w:rPr>
                <w:sz w:val="24"/>
                <w:szCs w:val="24"/>
                <w:lang w:val="en-GB"/>
              </w:rPr>
            </w:pPr>
            <w:r w:rsidRPr="00053238">
              <w:rPr>
                <w:sz w:val="24"/>
                <w:szCs w:val="24"/>
                <w:lang w:val="en-GB"/>
              </w:rPr>
              <w:t>p = 2</w:t>
            </w:r>
          </w:p>
        </w:tc>
        <w:tc>
          <w:tcPr>
            <w:tcW w:w="1864" w:type="pct"/>
          </w:tcPr>
          <w:p w14:paraId="652B6315" w14:textId="77777777" w:rsidR="004336F4" w:rsidRPr="00053238" w:rsidRDefault="004336F4" w:rsidP="001A7C4C">
            <w:pPr>
              <w:spacing w:after="0" w:line="240" w:lineRule="auto"/>
              <w:ind w:firstLine="567"/>
              <w:rPr>
                <w:sz w:val="24"/>
                <w:szCs w:val="24"/>
                <w:lang w:val="en-GB"/>
              </w:rPr>
            </w:pPr>
            <w:r w:rsidRPr="00053238">
              <w:rPr>
                <w:sz w:val="24"/>
                <w:szCs w:val="24"/>
                <w:lang w:val="en-GB"/>
              </w:rPr>
              <w:t xml:space="preserve">100 </w:t>
            </w:r>
            <w:r w:rsidRPr="00053238">
              <w:rPr>
                <w:sz w:val="24"/>
                <w:szCs w:val="24"/>
                <w:lang w:val="en-GB"/>
              </w:rPr>
              <w:sym w:font="Symbol" w:char="F0A3"/>
            </w:r>
            <w:r w:rsidRPr="00053238">
              <w:rPr>
                <w:sz w:val="24"/>
                <w:szCs w:val="24"/>
                <w:lang w:val="en-GB"/>
              </w:rPr>
              <w:t xml:space="preserve"> n &lt; 200</w:t>
            </w:r>
          </w:p>
        </w:tc>
        <w:tc>
          <w:tcPr>
            <w:tcW w:w="1356" w:type="pct"/>
          </w:tcPr>
          <w:p w14:paraId="4C84F7E4" w14:textId="77777777" w:rsidR="004336F4" w:rsidRPr="00053238" w:rsidRDefault="004336F4" w:rsidP="001A7C4C">
            <w:pPr>
              <w:spacing w:after="0" w:line="240" w:lineRule="auto"/>
              <w:ind w:firstLine="567"/>
              <w:rPr>
                <w:sz w:val="24"/>
                <w:szCs w:val="24"/>
                <w:lang w:val="en-GB"/>
              </w:rPr>
            </w:pPr>
            <w:r w:rsidRPr="00053238">
              <w:rPr>
                <w:sz w:val="24"/>
                <w:szCs w:val="24"/>
                <w:lang w:val="en-GB"/>
              </w:rPr>
              <w:t>i, ii, iii</w:t>
            </w:r>
          </w:p>
        </w:tc>
      </w:tr>
      <w:tr w:rsidR="00053238" w:rsidRPr="00053238" w14:paraId="369E1931" w14:textId="77777777" w:rsidTr="005C0C65">
        <w:trPr>
          <w:jc w:val="center"/>
        </w:trPr>
        <w:tc>
          <w:tcPr>
            <w:tcW w:w="1780" w:type="pct"/>
          </w:tcPr>
          <w:p w14:paraId="7EF28503" w14:textId="77777777" w:rsidR="004336F4" w:rsidRPr="00053238" w:rsidRDefault="004336F4" w:rsidP="001A7C4C">
            <w:pPr>
              <w:spacing w:after="0" w:line="240" w:lineRule="auto"/>
              <w:ind w:firstLine="567"/>
              <w:rPr>
                <w:sz w:val="24"/>
                <w:szCs w:val="24"/>
                <w:lang w:val="en-GB"/>
              </w:rPr>
            </w:pPr>
            <w:r w:rsidRPr="00053238">
              <w:rPr>
                <w:sz w:val="24"/>
                <w:szCs w:val="24"/>
                <w:lang w:val="en-GB"/>
              </w:rPr>
              <w:t>p=3</w:t>
            </w:r>
          </w:p>
        </w:tc>
        <w:tc>
          <w:tcPr>
            <w:tcW w:w="1864" w:type="pct"/>
          </w:tcPr>
          <w:p w14:paraId="38E5BFCC" w14:textId="77777777" w:rsidR="004336F4" w:rsidRPr="00053238" w:rsidRDefault="004336F4" w:rsidP="001A7C4C">
            <w:pPr>
              <w:spacing w:after="0" w:line="240" w:lineRule="auto"/>
              <w:ind w:firstLine="567"/>
              <w:rPr>
                <w:sz w:val="24"/>
                <w:szCs w:val="24"/>
                <w:lang w:val="en-GB"/>
              </w:rPr>
            </w:pPr>
            <w:r w:rsidRPr="00053238">
              <w:rPr>
                <w:sz w:val="24"/>
                <w:szCs w:val="24"/>
                <w:lang w:val="en-GB"/>
              </w:rPr>
              <w:t>n ≥ 200</w:t>
            </w:r>
          </w:p>
        </w:tc>
        <w:tc>
          <w:tcPr>
            <w:tcW w:w="1356" w:type="pct"/>
          </w:tcPr>
          <w:p w14:paraId="60FBCAC0" w14:textId="77777777" w:rsidR="004336F4" w:rsidRPr="00053238" w:rsidRDefault="004336F4" w:rsidP="001A7C4C">
            <w:pPr>
              <w:spacing w:after="0" w:line="240" w:lineRule="auto"/>
              <w:ind w:firstLine="567"/>
              <w:rPr>
                <w:sz w:val="24"/>
                <w:szCs w:val="24"/>
                <w:lang w:val="en-GB"/>
              </w:rPr>
            </w:pPr>
            <w:r w:rsidRPr="00053238">
              <w:rPr>
                <w:sz w:val="24"/>
                <w:szCs w:val="24"/>
                <w:lang w:val="en-GB"/>
              </w:rPr>
              <w:t>i, ii, iii</w:t>
            </w:r>
          </w:p>
        </w:tc>
      </w:tr>
    </w:tbl>
    <w:p w14:paraId="6A3946CA" w14:textId="77777777" w:rsidR="004336F4" w:rsidRPr="00053238" w:rsidRDefault="004336F4" w:rsidP="001A7C4C">
      <w:pPr>
        <w:widowControl w:val="0"/>
        <w:numPr>
          <w:ilvl w:val="0"/>
          <w:numId w:val="47"/>
        </w:numPr>
        <w:spacing w:after="0" w:line="240" w:lineRule="auto"/>
        <w:ind w:left="0" w:firstLine="567"/>
        <w:jc w:val="both"/>
        <w:outlineLvl w:val="7"/>
        <w:rPr>
          <w:sz w:val="24"/>
          <w:szCs w:val="24"/>
        </w:rPr>
      </w:pPr>
      <w:r w:rsidRPr="00053238">
        <w:rPr>
          <w:sz w:val="24"/>
          <w:szCs w:val="24"/>
        </w:rPr>
        <w:lastRenderedPageBreak/>
        <w:t>Số lượng kẹp cực dùng cho thử nghiệm nghiệm thu không bao gồm trong số lượng kẹp cực được cung cấp trong bảng phạm vi cung cấp của hồ sơ mời thầu/hợp đồng. Tất cả các chi phí kiểm tra và thử nghiệm bao gồm trong giá chào.</w:t>
      </w:r>
    </w:p>
    <w:p w14:paraId="325D92FE" w14:textId="77777777" w:rsidR="004336F4" w:rsidRPr="00053238" w:rsidRDefault="004336F4" w:rsidP="001A7C4C">
      <w:pPr>
        <w:widowControl w:val="0"/>
        <w:numPr>
          <w:ilvl w:val="0"/>
          <w:numId w:val="47"/>
        </w:numPr>
        <w:spacing w:after="0" w:line="240" w:lineRule="auto"/>
        <w:ind w:left="0" w:firstLine="567"/>
        <w:jc w:val="both"/>
        <w:outlineLvl w:val="7"/>
        <w:rPr>
          <w:sz w:val="24"/>
          <w:szCs w:val="24"/>
        </w:rPr>
      </w:pPr>
      <w:r w:rsidRPr="00053238">
        <w:rPr>
          <w:sz w:val="24"/>
          <w:szCs w:val="24"/>
        </w:rPr>
        <w:t xml:space="preserve">Nếu chỉ một mẫu thử không đạt yêu cầu, thì việc lấy mẫu thử nghiệm lại sẽ được thực hiện lại trên các mẫu mới với số lượng gấp đôi số lượng lần lấy đầu tiên.  </w:t>
      </w:r>
    </w:p>
    <w:p w14:paraId="4ADCEB6C" w14:textId="77777777" w:rsidR="004336F4" w:rsidRPr="00053238" w:rsidRDefault="004336F4" w:rsidP="001A7C4C">
      <w:pPr>
        <w:widowControl w:val="0"/>
        <w:numPr>
          <w:ilvl w:val="0"/>
          <w:numId w:val="47"/>
        </w:numPr>
        <w:spacing w:after="0" w:line="240" w:lineRule="auto"/>
        <w:ind w:left="0" w:firstLine="567"/>
        <w:jc w:val="both"/>
        <w:outlineLvl w:val="7"/>
        <w:rPr>
          <w:sz w:val="24"/>
          <w:szCs w:val="24"/>
        </w:rPr>
      </w:pPr>
      <w:r w:rsidRPr="00053238">
        <w:rPr>
          <w:sz w:val="24"/>
          <w:szCs w:val="24"/>
        </w:rPr>
        <w:t>Nếu có hai hoặc hơn hai mẫu thử nào đó không đạt yêu cầu và có một hoặc hơn một mẫu thử nào đó không đạt yêu cầu sau lần thử nghiệm lại thì coi như lô hàng không đáp ứng yêu cầu kỹ thuật của hợp đồng.</w:t>
      </w:r>
    </w:p>
    <w:p w14:paraId="18405D36" w14:textId="77777777" w:rsidR="004336F4" w:rsidRPr="00053238" w:rsidRDefault="004336F4" w:rsidP="001A7C4C">
      <w:pPr>
        <w:widowControl w:val="0"/>
        <w:numPr>
          <w:ilvl w:val="0"/>
          <w:numId w:val="51"/>
        </w:numPr>
        <w:spacing w:after="0" w:line="240" w:lineRule="auto"/>
        <w:ind w:left="0" w:firstLine="567"/>
        <w:jc w:val="both"/>
        <w:outlineLvl w:val="8"/>
        <w:rPr>
          <w:iCs/>
          <w:sz w:val="24"/>
          <w:szCs w:val="24"/>
          <w:lang w:val="x-none" w:eastAsia="x-none"/>
        </w:rPr>
      </w:pPr>
      <w:r w:rsidRPr="00053238">
        <w:rPr>
          <w:iCs/>
          <w:sz w:val="24"/>
          <w:szCs w:val="24"/>
          <w:lang w:val="x-none" w:eastAsia="x-none"/>
        </w:rPr>
        <w:t>Kiểm tra ngoại quan</w:t>
      </w:r>
    </w:p>
    <w:p w14:paraId="7844A553" w14:textId="77777777" w:rsidR="004336F4" w:rsidRPr="00053238" w:rsidRDefault="004336F4" w:rsidP="001A7C4C">
      <w:pPr>
        <w:widowControl w:val="0"/>
        <w:numPr>
          <w:ilvl w:val="0"/>
          <w:numId w:val="51"/>
        </w:numPr>
        <w:spacing w:after="0" w:line="240" w:lineRule="auto"/>
        <w:ind w:left="0" w:firstLine="567"/>
        <w:jc w:val="both"/>
        <w:outlineLvl w:val="8"/>
        <w:rPr>
          <w:iCs/>
          <w:sz w:val="24"/>
          <w:szCs w:val="24"/>
          <w:lang w:val="x-none" w:eastAsia="x-none"/>
        </w:rPr>
      </w:pPr>
      <w:r w:rsidRPr="00053238">
        <w:rPr>
          <w:iCs/>
          <w:sz w:val="24"/>
          <w:szCs w:val="24"/>
          <w:lang w:val="x-none" w:eastAsia="x-none"/>
        </w:rPr>
        <w:t>Kiểm tra độ tăng nhiệt tại dòng điện định mức</w:t>
      </w:r>
    </w:p>
    <w:p w14:paraId="7C8750A4" w14:textId="77777777" w:rsidR="004336F4" w:rsidRPr="00053238" w:rsidRDefault="004336F4" w:rsidP="001A7C4C">
      <w:pPr>
        <w:widowControl w:val="0"/>
        <w:numPr>
          <w:ilvl w:val="0"/>
          <w:numId w:val="51"/>
        </w:numPr>
        <w:spacing w:after="0" w:line="240" w:lineRule="auto"/>
        <w:ind w:left="0" w:firstLine="567"/>
        <w:jc w:val="both"/>
        <w:outlineLvl w:val="8"/>
        <w:rPr>
          <w:iCs/>
          <w:sz w:val="24"/>
          <w:szCs w:val="24"/>
          <w:lang w:val="x-none" w:eastAsia="x-none"/>
        </w:rPr>
      </w:pPr>
      <w:r w:rsidRPr="00053238">
        <w:rPr>
          <w:iCs/>
          <w:sz w:val="24"/>
          <w:szCs w:val="24"/>
          <w:lang w:val="x-none" w:eastAsia="x-none"/>
        </w:rPr>
        <w:t>Thử nghiệm ứng suất cơ khí của kẹp cực tại lực siết bulong của kẹp, sản phầm không có hiện tượng vỡ, nứt (Có thể thực hiện tại nhà sản xuất với sự chứng kiến của bên mua với điều kiện bên mua có đủ dụng cụ thử nghiệm, không cần qua phòng thí nghiệm độc lập)</w:t>
      </w:r>
    </w:p>
    <w:p w14:paraId="6E2DAE91" w14:textId="11DFE0E9" w:rsidR="004336F4" w:rsidRPr="00053238" w:rsidRDefault="00A97051" w:rsidP="001A7C4C">
      <w:pPr>
        <w:spacing w:after="0" w:line="240" w:lineRule="auto"/>
        <w:rPr>
          <w:b/>
          <w:sz w:val="24"/>
          <w:szCs w:val="24"/>
        </w:rPr>
      </w:pPr>
      <w:r>
        <w:rPr>
          <w:b/>
          <w:sz w:val="24"/>
          <w:szCs w:val="24"/>
        </w:rPr>
        <w:t>4</w:t>
      </w:r>
      <w:r w:rsidR="004336F4" w:rsidRPr="00053238">
        <w:rPr>
          <w:b/>
          <w:sz w:val="24"/>
          <w:szCs w:val="24"/>
        </w:rPr>
        <w:t>.5. Các tài liệu cần cung cấp</w:t>
      </w:r>
    </w:p>
    <w:p w14:paraId="698EEEC7" w14:textId="77777777" w:rsidR="004336F4" w:rsidRPr="00053238" w:rsidRDefault="004336F4" w:rsidP="001A7C4C">
      <w:pPr>
        <w:spacing w:after="0" w:line="240" w:lineRule="auto"/>
        <w:ind w:firstLine="567"/>
        <w:rPr>
          <w:bCs/>
          <w:sz w:val="24"/>
          <w:szCs w:val="24"/>
        </w:rPr>
      </w:pPr>
      <w:r w:rsidRPr="00053238">
        <w:rPr>
          <w:bCs/>
          <w:sz w:val="24"/>
          <w:szCs w:val="24"/>
        </w:rPr>
        <w:t>- Nhà thầu cần phải cung cấp các tài liệu sau:</w:t>
      </w:r>
    </w:p>
    <w:p w14:paraId="2B6B3D1C" w14:textId="77777777" w:rsidR="004336F4" w:rsidRPr="00053238" w:rsidRDefault="004336F4" w:rsidP="001A7C4C">
      <w:pPr>
        <w:spacing w:after="0" w:line="240" w:lineRule="auto"/>
        <w:ind w:firstLine="567"/>
        <w:rPr>
          <w:bCs/>
          <w:sz w:val="24"/>
          <w:szCs w:val="24"/>
        </w:rPr>
      </w:pPr>
      <w:r w:rsidRPr="00053238">
        <w:rPr>
          <w:bCs/>
          <w:sz w:val="24"/>
          <w:szCs w:val="24"/>
        </w:rPr>
        <w:t>+ Bản vẽ ngoại hình kẹp cực với chi tiết về mã hiệu, kích thước, khối lượng, khả năng chịu ngắn mạch và các thông số khác như yêu cầu trong HSMT;</w:t>
      </w:r>
    </w:p>
    <w:p w14:paraId="4C141577" w14:textId="77777777" w:rsidR="004336F4" w:rsidRPr="00053238" w:rsidRDefault="004336F4" w:rsidP="001A7C4C">
      <w:pPr>
        <w:spacing w:after="0" w:line="240" w:lineRule="auto"/>
        <w:ind w:firstLine="567"/>
        <w:rPr>
          <w:bCs/>
          <w:sz w:val="24"/>
          <w:szCs w:val="24"/>
        </w:rPr>
      </w:pPr>
      <w:r w:rsidRPr="00053238">
        <w:rPr>
          <w:bCs/>
          <w:sz w:val="24"/>
          <w:szCs w:val="24"/>
        </w:rPr>
        <w:t>+ Mô tả phương pháp lắp đặt;</w:t>
      </w:r>
    </w:p>
    <w:p w14:paraId="39885C35" w14:textId="77777777" w:rsidR="004336F4" w:rsidRPr="00053238" w:rsidRDefault="004336F4" w:rsidP="001A7C4C">
      <w:pPr>
        <w:spacing w:after="0" w:line="240" w:lineRule="auto"/>
        <w:ind w:firstLine="567"/>
        <w:rPr>
          <w:bCs/>
          <w:sz w:val="24"/>
          <w:szCs w:val="24"/>
        </w:rPr>
      </w:pPr>
      <w:r w:rsidRPr="00053238">
        <w:rPr>
          <w:bCs/>
          <w:sz w:val="24"/>
          <w:szCs w:val="24"/>
        </w:rPr>
        <w:t>+ Mô tả về đặc tính kỹ thuật;</w:t>
      </w:r>
    </w:p>
    <w:p w14:paraId="3F463F43" w14:textId="77777777" w:rsidR="004336F4" w:rsidRPr="004336F4" w:rsidRDefault="004336F4" w:rsidP="001A7C4C">
      <w:pPr>
        <w:spacing w:after="0" w:line="240" w:lineRule="auto"/>
        <w:ind w:firstLine="567"/>
        <w:rPr>
          <w:bCs/>
          <w:color w:val="0000FF"/>
          <w:sz w:val="24"/>
          <w:szCs w:val="24"/>
        </w:rPr>
      </w:pPr>
      <w:r w:rsidRPr="00053238">
        <w:rPr>
          <w:bCs/>
          <w:sz w:val="24"/>
          <w:szCs w:val="24"/>
        </w:rPr>
        <w:t>+ Biên bản thử nghiệm điển hình theo tiêu chuẩn quy định trong HSMT;</w:t>
      </w:r>
    </w:p>
    <w:p w14:paraId="07000DF0" w14:textId="77777777" w:rsidR="00053238" w:rsidRDefault="00053238" w:rsidP="001A7C4C">
      <w:pPr>
        <w:widowControl w:val="0"/>
        <w:spacing w:after="0" w:line="240" w:lineRule="auto"/>
        <w:rPr>
          <w:b/>
          <w:color w:val="0000FF"/>
          <w:sz w:val="24"/>
          <w:szCs w:val="24"/>
          <w:lang w:val="en-US"/>
        </w:rPr>
      </w:pPr>
    </w:p>
    <w:p w14:paraId="22869C39" w14:textId="32BC907E" w:rsidR="004336F4" w:rsidRPr="00053238" w:rsidRDefault="00053238" w:rsidP="008953DA">
      <w:pPr>
        <w:widowControl w:val="0"/>
        <w:spacing w:after="0" w:line="240" w:lineRule="auto"/>
        <w:ind w:firstLine="426"/>
        <w:rPr>
          <w:rFonts w:eastAsia="Calibri"/>
          <w:b/>
          <w:sz w:val="24"/>
          <w:szCs w:val="24"/>
        </w:rPr>
      </w:pPr>
      <w:r w:rsidRPr="00053238">
        <w:rPr>
          <w:b/>
          <w:sz w:val="24"/>
          <w:szCs w:val="24"/>
        </w:rPr>
        <w:t>5</w:t>
      </w:r>
      <w:r w:rsidR="004336F4" w:rsidRPr="00053238">
        <w:rPr>
          <w:b/>
          <w:sz w:val="24"/>
          <w:szCs w:val="24"/>
        </w:rPr>
        <w:t xml:space="preserve">. </w:t>
      </w:r>
      <w:r w:rsidR="004336F4" w:rsidRPr="00053238">
        <w:rPr>
          <w:rFonts w:eastAsia="Calibri"/>
          <w:b/>
          <w:sz w:val="24"/>
          <w:szCs w:val="24"/>
        </w:rPr>
        <w:t>Cách điện cho dây dẫn và phụ kiện:</w:t>
      </w:r>
    </w:p>
    <w:p w14:paraId="2123EBAF" w14:textId="77777777" w:rsidR="004336F4" w:rsidRPr="00053238" w:rsidRDefault="004336F4" w:rsidP="001A7C4C">
      <w:pPr>
        <w:widowControl w:val="0"/>
        <w:spacing w:after="0" w:line="240" w:lineRule="auto"/>
        <w:ind w:firstLine="426"/>
        <w:rPr>
          <w:rFonts w:eastAsia="Calibri"/>
          <w:sz w:val="24"/>
          <w:szCs w:val="24"/>
        </w:rPr>
      </w:pPr>
      <w:r w:rsidRPr="00053238">
        <w:rPr>
          <w:rFonts w:eastAsia="Calibri"/>
          <w:sz w:val="24"/>
          <w:szCs w:val="24"/>
        </w:rPr>
        <w:t>Phạm vi cung cấp của phần này bao gồm các chuỗi cách điện và phụ kiện cho dây dẫn ACSR với số lượng được kê chi tiết ở phần tiên lượng mời thầu, bản vẽ thiết kế. Chi tiết các cấu kiện, vật liệu và thiết kế của các chuỗi cách điện phải phù hợp với các bản vẽ mời thầu.</w:t>
      </w:r>
    </w:p>
    <w:p w14:paraId="7A155C28" w14:textId="448EBB84" w:rsidR="004336F4" w:rsidRPr="00053238" w:rsidRDefault="00053238" w:rsidP="008953DA">
      <w:pPr>
        <w:widowControl w:val="0"/>
        <w:spacing w:after="0" w:line="240" w:lineRule="auto"/>
        <w:ind w:firstLine="426"/>
        <w:rPr>
          <w:rFonts w:eastAsia="Calibri"/>
          <w:b/>
          <w:sz w:val="24"/>
          <w:szCs w:val="24"/>
          <w:lang w:val="en-GB"/>
        </w:rPr>
      </w:pPr>
      <w:r w:rsidRPr="00053238">
        <w:rPr>
          <w:rFonts w:eastAsia="Calibri"/>
          <w:b/>
          <w:sz w:val="24"/>
          <w:szCs w:val="24"/>
          <w:lang w:val="en-GB"/>
        </w:rPr>
        <w:t>5</w:t>
      </w:r>
      <w:r w:rsidR="004336F4" w:rsidRPr="00053238">
        <w:rPr>
          <w:rFonts w:eastAsia="Calibri"/>
          <w:b/>
          <w:sz w:val="24"/>
          <w:szCs w:val="24"/>
          <w:lang w:val="en-GB"/>
        </w:rPr>
        <w:t>.1. Điều kiện chung</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566"/>
        <w:gridCol w:w="3829"/>
      </w:tblGrid>
      <w:tr w:rsidR="00053238" w:rsidRPr="00053238" w14:paraId="6BD31B51" w14:textId="77777777" w:rsidTr="005C0C65">
        <w:trPr>
          <w:jc w:val="center"/>
        </w:trPr>
        <w:tc>
          <w:tcPr>
            <w:tcW w:w="2962" w:type="pct"/>
          </w:tcPr>
          <w:p w14:paraId="207D6497" w14:textId="77777777" w:rsidR="004336F4" w:rsidRPr="00053238" w:rsidRDefault="004336F4" w:rsidP="001A7C4C">
            <w:pPr>
              <w:widowControl w:val="0"/>
              <w:spacing w:after="0" w:line="240" w:lineRule="auto"/>
              <w:rPr>
                <w:rFonts w:eastAsia="Calibri"/>
                <w:sz w:val="24"/>
                <w:szCs w:val="24"/>
                <w:lang w:val="pt-BR"/>
              </w:rPr>
            </w:pPr>
            <w:r w:rsidRPr="00053238">
              <w:rPr>
                <w:rFonts w:eastAsia="Calibri"/>
                <w:sz w:val="24"/>
                <w:szCs w:val="24"/>
                <w:lang w:val="pt-BR"/>
              </w:rPr>
              <w:t>Nhiệt độ môi trường lớn nhất</w:t>
            </w:r>
          </w:p>
        </w:tc>
        <w:tc>
          <w:tcPr>
            <w:tcW w:w="2038" w:type="pct"/>
            <w:vAlign w:val="center"/>
          </w:tcPr>
          <w:p w14:paraId="0588CAA7" w14:textId="77777777" w:rsidR="004336F4" w:rsidRPr="00053238" w:rsidRDefault="004336F4" w:rsidP="001A7C4C">
            <w:pPr>
              <w:widowControl w:val="0"/>
              <w:spacing w:after="0" w:line="240" w:lineRule="auto"/>
              <w:jc w:val="center"/>
              <w:rPr>
                <w:rFonts w:eastAsia="Calibri"/>
                <w:sz w:val="24"/>
                <w:szCs w:val="24"/>
              </w:rPr>
            </w:pPr>
            <w:r w:rsidRPr="00053238">
              <w:rPr>
                <w:rFonts w:eastAsia="Calibri"/>
                <w:sz w:val="24"/>
                <w:szCs w:val="24"/>
              </w:rPr>
              <w:t>45</w:t>
            </w:r>
            <w:r w:rsidRPr="00053238">
              <w:rPr>
                <w:rFonts w:eastAsia="Calibri"/>
                <w:sz w:val="24"/>
                <w:szCs w:val="24"/>
                <w:vertAlign w:val="superscript"/>
              </w:rPr>
              <w:t>o</w:t>
            </w:r>
            <w:r w:rsidRPr="00053238">
              <w:rPr>
                <w:rFonts w:eastAsia="Calibri"/>
                <w:sz w:val="24"/>
                <w:szCs w:val="24"/>
              </w:rPr>
              <w:t>C</w:t>
            </w:r>
          </w:p>
        </w:tc>
      </w:tr>
      <w:tr w:rsidR="00053238" w:rsidRPr="00053238" w14:paraId="29841DF7" w14:textId="77777777" w:rsidTr="005C0C65">
        <w:trPr>
          <w:jc w:val="center"/>
        </w:trPr>
        <w:tc>
          <w:tcPr>
            <w:tcW w:w="2962" w:type="pct"/>
          </w:tcPr>
          <w:p w14:paraId="1CCBEA8A" w14:textId="77777777" w:rsidR="004336F4" w:rsidRPr="00053238" w:rsidRDefault="004336F4" w:rsidP="001A7C4C">
            <w:pPr>
              <w:widowControl w:val="0"/>
              <w:spacing w:after="0" w:line="240" w:lineRule="auto"/>
              <w:rPr>
                <w:rFonts w:eastAsia="Calibri"/>
                <w:sz w:val="24"/>
                <w:szCs w:val="24"/>
              </w:rPr>
            </w:pPr>
            <w:r w:rsidRPr="00053238">
              <w:rPr>
                <w:rFonts w:eastAsia="Calibri"/>
                <w:sz w:val="24"/>
                <w:szCs w:val="24"/>
              </w:rPr>
              <w:t>Nhiệt độ môi trường nhỏ nhất</w:t>
            </w:r>
          </w:p>
        </w:tc>
        <w:tc>
          <w:tcPr>
            <w:tcW w:w="2038" w:type="pct"/>
            <w:vAlign w:val="center"/>
          </w:tcPr>
          <w:p w14:paraId="55F16A34" w14:textId="77777777" w:rsidR="004336F4" w:rsidRPr="00053238" w:rsidRDefault="004336F4" w:rsidP="001A7C4C">
            <w:pPr>
              <w:widowControl w:val="0"/>
              <w:spacing w:after="0" w:line="240" w:lineRule="auto"/>
              <w:jc w:val="center"/>
              <w:rPr>
                <w:rFonts w:eastAsia="Calibri"/>
                <w:sz w:val="24"/>
                <w:szCs w:val="24"/>
              </w:rPr>
            </w:pPr>
            <w:r w:rsidRPr="00053238">
              <w:rPr>
                <w:rFonts w:eastAsia="Calibri"/>
                <w:sz w:val="24"/>
                <w:szCs w:val="24"/>
              </w:rPr>
              <w:t>0</w:t>
            </w:r>
            <w:r w:rsidRPr="00053238">
              <w:rPr>
                <w:rFonts w:eastAsia="Calibri"/>
                <w:sz w:val="24"/>
                <w:szCs w:val="24"/>
                <w:vertAlign w:val="superscript"/>
              </w:rPr>
              <w:t>o</w:t>
            </w:r>
            <w:r w:rsidRPr="00053238">
              <w:rPr>
                <w:rFonts w:eastAsia="Calibri"/>
                <w:sz w:val="24"/>
                <w:szCs w:val="24"/>
              </w:rPr>
              <w:t>C</w:t>
            </w:r>
          </w:p>
        </w:tc>
      </w:tr>
      <w:tr w:rsidR="00053238" w:rsidRPr="00053238" w14:paraId="12446D88" w14:textId="77777777" w:rsidTr="005C0C65">
        <w:trPr>
          <w:jc w:val="center"/>
        </w:trPr>
        <w:tc>
          <w:tcPr>
            <w:tcW w:w="2962" w:type="pct"/>
          </w:tcPr>
          <w:p w14:paraId="4C7E54BC" w14:textId="77777777" w:rsidR="004336F4" w:rsidRPr="00053238" w:rsidRDefault="004336F4" w:rsidP="001A7C4C">
            <w:pPr>
              <w:widowControl w:val="0"/>
              <w:spacing w:after="0" w:line="240" w:lineRule="auto"/>
              <w:rPr>
                <w:rFonts w:eastAsia="Calibri"/>
                <w:sz w:val="24"/>
                <w:szCs w:val="24"/>
              </w:rPr>
            </w:pPr>
            <w:r w:rsidRPr="00053238">
              <w:rPr>
                <w:rFonts w:eastAsia="Calibri"/>
                <w:sz w:val="24"/>
                <w:szCs w:val="24"/>
              </w:rPr>
              <w:t>Khí hậu</w:t>
            </w:r>
          </w:p>
        </w:tc>
        <w:tc>
          <w:tcPr>
            <w:tcW w:w="2038" w:type="pct"/>
            <w:vAlign w:val="center"/>
          </w:tcPr>
          <w:p w14:paraId="25859F7E" w14:textId="77777777" w:rsidR="004336F4" w:rsidRPr="00053238" w:rsidRDefault="004336F4" w:rsidP="001A7C4C">
            <w:pPr>
              <w:widowControl w:val="0"/>
              <w:spacing w:after="0" w:line="240" w:lineRule="auto"/>
              <w:jc w:val="center"/>
              <w:rPr>
                <w:rFonts w:eastAsia="Calibri"/>
                <w:sz w:val="24"/>
                <w:szCs w:val="24"/>
              </w:rPr>
            </w:pPr>
            <w:r w:rsidRPr="00053238">
              <w:rPr>
                <w:rFonts w:eastAsia="Calibri"/>
                <w:sz w:val="24"/>
                <w:szCs w:val="24"/>
              </w:rPr>
              <w:t>Nhiệt đới, nóng ẩm</w:t>
            </w:r>
          </w:p>
        </w:tc>
      </w:tr>
      <w:tr w:rsidR="00053238" w:rsidRPr="00053238" w14:paraId="7BDDEE6F" w14:textId="77777777" w:rsidTr="005C0C65">
        <w:trPr>
          <w:jc w:val="center"/>
        </w:trPr>
        <w:tc>
          <w:tcPr>
            <w:tcW w:w="2962" w:type="pct"/>
          </w:tcPr>
          <w:p w14:paraId="662ABC31" w14:textId="77777777" w:rsidR="004336F4" w:rsidRPr="00053238" w:rsidRDefault="004336F4" w:rsidP="001A7C4C">
            <w:pPr>
              <w:widowControl w:val="0"/>
              <w:spacing w:after="0" w:line="240" w:lineRule="auto"/>
              <w:rPr>
                <w:rFonts w:eastAsia="Calibri"/>
                <w:sz w:val="24"/>
                <w:szCs w:val="24"/>
              </w:rPr>
            </w:pPr>
            <w:r w:rsidRPr="00053238">
              <w:rPr>
                <w:rFonts w:eastAsia="Calibri"/>
                <w:sz w:val="24"/>
                <w:szCs w:val="24"/>
              </w:rPr>
              <w:t>Độ ẩm cực đại</w:t>
            </w:r>
          </w:p>
        </w:tc>
        <w:tc>
          <w:tcPr>
            <w:tcW w:w="2038" w:type="pct"/>
            <w:vAlign w:val="center"/>
          </w:tcPr>
          <w:p w14:paraId="10829013" w14:textId="77777777" w:rsidR="004336F4" w:rsidRPr="00053238" w:rsidRDefault="004336F4" w:rsidP="001A7C4C">
            <w:pPr>
              <w:widowControl w:val="0"/>
              <w:spacing w:after="0" w:line="240" w:lineRule="auto"/>
              <w:jc w:val="center"/>
              <w:rPr>
                <w:rFonts w:eastAsia="Calibri"/>
                <w:sz w:val="24"/>
                <w:szCs w:val="24"/>
              </w:rPr>
            </w:pPr>
            <w:r w:rsidRPr="00053238">
              <w:rPr>
                <w:rFonts w:eastAsia="Calibri"/>
                <w:sz w:val="24"/>
                <w:szCs w:val="24"/>
              </w:rPr>
              <w:t>100%</w:t>
            </w:r>
          </w:p>
        </w:tc>
      </w:tr>
      <w:tr w:rsidR="00053238" w:rsidRPr="00053238" w14:paraId="607BB23B" w14:textId="77777777" w:rsidTr="005C0C65">
        <w:trPr>
          <w:jc w:val="center"/>
        </w:trPr>
        <w:tc>
          <w:tcPr>
            <w:tcW w:w="2962" w:type="pct"/>
          </w:tcPr>
          <w:p w14:paraId="0C1107BF" w14:textId="77777777" w:rsidR="004336F4" w:rsidRPr="00053238" w:rsidRDefault="004336F4" w:rsidP="001A7C4C">
            <w:pPr>
              <w:widowControl w:val="0"/>
              <w:spacing w:after="0" w:line="240" w:lineRule="auto"/>
              <w:rPr>
                <w:rFonts w:eastAsia="Calibri"/>
                <w:sz w:val="24"/>
                <w:szCs w:val="24"/>
              </w:rPr>
            </w:pPr>
            <w:r w:rsidRPr="00053238">
              <w:rPr>
                <w:rFonts w:eastAsia="Calibri"/>
                <w:sz w:val="24"/>
                <w:szCs w:val="24"/>
              </w:rPr>
              <w:t>Độ cao lắp đặt thiết bị so với mực nước biển</w:t>
            </w:r>
          </w:p>
        </w:tc>
        <w:tc>
          <w:tcPr>
            <w:tcW w:w="2038" w:type="pct"/>
            <w:vAlign w:val="center"/>
          </w:tcPr>
          <w:p w14:paraId="0462E1C3" w14:textId="77777777" w:rsidR="004336F4" w:rsidRPr="00053238" w:rsidRDefault="004336F4" w:rsidP="001A7C4C">
            <w:pPr>
              <w:widowControl w:val="0"/>
              <w:spacing w:after="0" w:line="240" w:lineRule="auto"/>
              <w:jc w:val="center"/>
              <w:rPr>
                <w:rFonts w:eastAsia="Calibri"/>
                <w:sz w:val="24"/>
                <w:szCs w:val="24"/>
              </w:rPr>
            </w:pPr>
            <w:r w:rsidRPr="00053238">
              <w:rPr>
                <w:rFonts w:eastAsia="Calibri"/>
                <w:sz w:val="24"/>
                <w:szCs w:val="24"/>
              </w:rPr>
              <w:t>Đến 1000 m</w:t>
            </w:r>
          </w:p>
        </w:tc>
      </w:tr>
      <w:tr w:rsidR="00053238" w:rsidRPr="00053238" w14:paraId="371B1A50" w14:textId="77777777" w:rsidTr="005C0C65">
        <w:trPr>
          <w:jc w:val="center"/>
        </w:trPr>
        <w:tc>
          <w:tcPr>
            <w:tcW w:w="2962" w:type="pct"/>
          </w:tcPr>
          <w:p w14:paraId="04716AB6" w14:textId="77777777" w:rsidR="004336F4" w:rsidRPr="00053238" w:rsidRDefault="004336F4" w:rsidP="001A7C4C">
            <w:pPr>
              <w:widowControl w:val="0"/>
              <w:spacing w:after="0" w:line="240" w:lineRule="auto"/>
              <w:rPr>
                <w:rFonts w:eastAsia="Calibri"/>
                <w:sz w:val="24"/>
                <w:szCs w:val="24"/>
              </w:rPr>
            </w:pPr>
            <w:r w:rsidRPr="00053238">
              <w:rPr>
                <w:rFonts w:eastAsia="Calibri"/>
                <w:sz w:val="24"/>
                <w:szCs w:val="24"/>
              </w:rPr>
              <w:t>Vận tốc gió lớn nhất</w:t>
            </w:r>
          </w:p>
        </w:tc>
        <w:tc>
          <w:tcPr>
            <w:tcW w:w="2038" w:type="pct"/>
            <w:vAlign w:val="center"/>
          </w:tcPr>
          <w:p w14:paraId="0E178377" w14:textId="77777777" w:rsidR="004336F4" w:rsidRPr="00053238" w:rsidRDefault="004336F4" w:rsidP="001A7C4C">
            <w:pPr>
              <w:widowControl w:val="0"/>
              <w:spacing w:after="0" w:line="240" w:lineRule="auto"/>
              <w:jc w:val="center"/>
              <w:rPr>
                <w:rFonts w:eastAsia="Calibri"/>
                <w:sz w:val="24"/>
                <w:szCs w:val="24"/>
              </w:rPr>
            </w:pPr>
            <w:r w:rsidRPr="00053238">
              <w:rPr>
                <w:rFonts w:eastAsia="Calibri"/>
                <w:sz w:val="24"/>
                <w:szCs w:val="24"/>
              </w:rPr>
              <w:t>160 km/h</w:t>
            </w:r>
          </w:p>
        </w:tc>
      </w:tr>
    </w:tbl>
    <w:p w14:paraId="25CD3DBD" w14:textId="77777777" w:rsidR="004336F4" w:rsidRPr="00053238" w:rsidRDefault="004336F4" w:rsidP="001A7C4C">
      <w:pPr>
        <w:widowControl w:val="0"/>
        <w:tabs>
          <w:tab w:val="left" w:pos="851"/>
        </w:tabs>
        <w:spacing w:after="0" w:line="240" w:lineRule="auto"/>
        <w:rPr>
          <w:sz w:val="24"/>
          <w:szCs w:val="24"/>
          <w:lang w:val="pt-BR"/>
        </w:rPr>
      </w:pPr>
      <w:r w:rsidRPr="00053238">
        <w:rPr>
          <w:sz w:val="24"/>
          <w:szCs w:val="24"/>
          <w:lang w:val="pt-BR"/>
        </w:rPr>
        <w:t>Điều kiện vận hành của hệ thống điện:</w:t>
      </w:r>
    </w:p>
    <w:tbl>
      <w:tblPr>
        <w:tblW w:w="93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27"/>
        <w:gridCol w:w="1338"/>
        <w:gridCol w:w="2064"/>
        <w:gridCol w:w="1444"/>
      </w:tblGrid>
      <w:tr w:rsidR="00053238" w:rsidRPr="00053238" w14:paraId="2E6F25F4" w14:textId="77777777" w:rsidTr="005C0C65">
        <w:trPr>
          <w:jc w:val="center"/>
        </w:trPr>
        <w:tc>
          <w:tcPr>
            <w:tcW w:w="4527" w:type="dxa"/>
            <w:vAlign w:val="center"/>
          </w:tcPr>
          <w:p w14:paraId="4DC64ADC" w14:textId="77777777" w:rsidR="004336F4" w:rsidRPr="00053238" w:rsidRDefault="004336F4" w:rsidP="001A7C4C">
            <w:pPr>
              <w:widowControl w:val="0"/>
              <w:spacing w:after="0" w:line="240" w:lineRule="auto"/>
              <w:rPr>
                <w:rFonts w:eastAsia="Calibri"/>
                <w:sz w:val="24"/>
                <w:szCs w:val="24"/>
                <w:lang w:val="pt-BR"/>
              </w:rPr>
            </w:pPr>
            <w:r w:rsidRPr="00053238">
              <w:rPr>
                <w:rFonts w:eastAsia="Calibri"/>
                <w:sz w:val="24"/>
                <w:szCs w:val="24"/>
                <w:lang w:val="pt-BR"/>
              </w:rPr>
              <w:t>Điện áp danh định của hệ thống (kV)</w:t>
            </w:r>
          </w:p>
        </w:tc>
        <w:tc>
          <w:tcPr>
            <w:tcW w:w="1338" w:type="dxa"/>
            <w:vAlign w:val="center"/>
          </w:tcPr>
          <w:p w14:paraId="4B32B389" w14:textId="77777777" w:rsidR="004336F4" w:rsidRPr="00053238" w:rsidRDefault="004336F4" w:rsidP="001A7C4C">
            <w:pPr>
              <w:widowControl w:val="0"/>
              <w:spacing w:after="0" w:line="240" w:lineRule="auto"/>
              <w:jc w:val="center"/>
              <w:rPr>
                <w:rFonts w:eastAsia="Calibri"/>
                <w:sz w:val="24"/>
                <w:szCs w:val="24"/>
              </w:rPr>
            </w:pPr>
            <w:r w:rsidRPr="00053238">
              <w:rPr>
                <w:rFonts w:eastAsia="Calibri"/>
                <w:sz w:val="24"/>
                <w:szCs w:val="24"/>
              </w:rPr>
              <w:t>110</w:t>
            </w:r>
          </w:p>
        </w:tc>
        <w:tc>
          <w:tcPr>
            <w:tcW w:w="2064" w:type="dxa"/>
            <w:vAlign w:val="center"/>
          </w:tcPr>
          <w:p w14:paraId="731E71E6" w14:textId="77777777" w:rsidR="004336F4" w:rsidRPr="00053238" w:rsidRDefault="004336F4" w:rsidP="001A7C4C">
            <w:pPr>
              <w:widowControl w:val="0"/>
              <w:spacing w:after="0" w:line="240" w:lineRule="auto"/>
              <w:jc w:val="center"/>
              <w:rPr>
                <w:rFonts w:eastAsia="Calibri"/>
                <w:sz w:val="24"/>
                <w:szCs w:val="24"/>
              </w:rPr>
            </w:pPr>
            <w:r w:rsidRPr="00053238">
              <w:rPr>
                <w:rFonts w:eastAsia="Calibri"/>
                <w:sz w:val="24"/>
                <w:szCs w:val="24"/>
              </w:rPr>
              <w:t>35</w:t>
            </w:r>
          </w:p>
        </w:tc>
        <w:tc>
          <w:tcPr>
            <w:tcW w:w="1444" w:type="dxa"/>
            <w:vAlign w:val="center"/>
          </w:tcPr>
          <w:p w14:paraId="72046A4E" w14:textId="77777777" w:rsidR="004336F4" w:rsidRPr="00053238" w:rsidRDefault="004336F4" w:rsidP="001A7C4C">
            <w:pPr>
              <w:widowControl w:val="0"/>
              <w:spacing w:after="0" w:line="240" w:lineRule="auto"/>
              <w:jc w:val="center"/>
              <w:rPr>
                <w:rFonts w:eastAsia="Calibri"/>
                <w:sz w:val="24"/>
                <w:szCs w:val="24"/>
              </w:rPr>
            </w:pPr>
            <w:r w:rsidRPr="00053238">
              <w:rPr>
                <w:rFonts w:eastAsia="Calibri"/>
                <w:sz w:val="24"/>
                <w:szCs w:val="24"/>
              </w:rPr>
              <w:t>22</w:t>
            </w:r>
          </w:p>
        </w:tc>
      </w:tr>
      <w:tr w:rsidR="00053238" w:rsidRPr="00053238" w14:paraId="01C4D046" w14:textId="77777777" w:rsidTr="005C0C65">
        <w:trPr>
          <w:jc w:val="center"/>
        </w:trPr>
        <w:tc>
          <w:tcPr>
            <w:tcW w:w="4527" w:type="dxa"/>
            <w:vAlign w:val="center"/>
          </w:tcPr>
          <w:p w14:paraId="790FBF9A" w14:textId="77777777" w:rsidR="004336F4" w:rsidRPr="00053238" w:rsidRDefault="004336F4" w:rsidP="001A7C4C">
            <w:pPr>
              <w:widowControl w:val="0"/>
              <w:spacing w:after="0" w:line="240" w:lineRule="auto"/>
              <w:rPr>
                <w:rFonts w:eastAsia="Calibri"/>
                <w:sz w:val="24"/>
                <w:szCs w:val="24"/>
              </w:rPr>
            </w:pPr>
            <w:r w:rsidRPr="00053238">
              <w:rPr>
                <w:rFonts w:eastAsia="Calibri"/>
                <w:sz w:val="24"/>
                <w:szCs w:val="24"/>
              </w:rPr>
              <w:t>Sơ đồ nối</w:t>
            </w:r>
          </w:p>
        </w:tc>
        <w:tc>
          <w:tcPr>
            <w:tcW w:w="4846" w:type="dxa"/>
            <w:gridSpan w:val="3"/>
            <w:vAlign w:val="center"/>
          </w:tcPr>
          <w:p w14:paraId="6C367F76" w14:textId="77777777" w:rsidR="004336F4" w:rsidRPr="00053238" w:rsidRDefault="004336F4" w:rsidP="001A7C4C">
            <w:pPr>
              <w:widowControl w:val="0"/>
              <w:spacing w:after="0" w:line="240" w:lineRule="auto"/>
              <w:jc w:val="center"/>
              <w:rPr>
                <w:rFonts w:eastAsia="Calibri"/>
                <w:sz w:val="24"/>
                <w:szCs w:val="24"/>
              </w:rPr>
            </w:pPr>
            <w:r w:rsidRPr="00053238">
              <w:rPr>
                <w:rFonts w:eastAsia="Calibri"/>
                <w:sz w:val="24"/>
                <w:szCs w:val="24"/>
              </w:rPr>
              <w:t>3 pha</w:t>
            </w:r>
          </w:p>
        </w:tc>
      </w:tr>
      <w:tr w:rsidR="00053238" w:rsidRPr="00053238" w14:paraId="4ED59F9B" w14:textId="77777777" w:rsidTr="005C0C65">
        <w:trPr>
          <w:jc w:val="center"/>
        </w:trPr>
        <w:tc>
          <w:tcPr>
            <w:tcW w:w="4527" w:type="dxa"/>
            <w:vAlign w:val="center"/>
          </w:tcPr>
          <w:p w14:paraId="7676D163" w14:textId="77777777" w:rsidR="004336F4" w:rsidRPr="00053238" w:rsidRDefault="004336F4" w:rsidP="001A7C4C">
            <w:pPr>
              <w:widowControl w:val="0"/>
              <w:spacing w:after="0" w:line="240" w:lineRule="auto"/>
              <w:rPr>
                <w:rFonts w:eastAsia="Calibri"/>
                <w:sz w:val="24"/>
                <w:szCs w:val="24"/>
              </w:rPr>
            </w:pPr>
            <w:r w:rsidRPr="00053238">
              <w:rPr>
                <w:rFonts w:eastAsia="Calibri"/>
                <w:sz w:val="24"/>
                <w:szCs w:val="24"/>
              </w:rPr>
              <w:t>Chế độ nối đất trung tính</w:t>
            </w:r>
          </w:p>
        </w:tc>
        <w:tc>
          <w:tcPr>
            <w:tcW w:w="1338" w:type="dxa"/>
            <w:vAlign w:val="center"/>
          </w:tcPr>
          <w:p w14:paraId="474BB981" w14:textId="77777777" w:rsidR="004336F4" w:rsidRPr="00053238" w:rsidRDefault="004336F4" w:rsidP="001A7C4C">
            <w:pPr>
              <w:widowControl w:val="0"/>
              <w:spacing w:after="0" w:line="240" w:lineRule="auto"/>
              <w:jc w:val="center"/>
              <w:rPr>
                <w:rFonts w:eastAsia="Calibri"/>
                <w:sz w:val="24"/>
                <w:szCs w:val="24"/>
              </w:rPr>
            </w:pPr>
            <w:r w:rsidRPr="00053238">
              <w:rPr>
                <w:rFonts w:eastAsia="Calibri"/>
                <w:sz w:val="24"/>
                <w:szCs w:val="24"/>
              </w:rPr>
              <w:t>Trung tính nối đất trực tiếp</w:t>
            </w:r>
          </w:p>
        </w:tc>
        <w:tc>
          <w:tcPr>
            <w:tcW w:w="2064" w:type="dxa"/>
            <w:vAlign w:val="center"/>
          </w:tcPr>
          <w:p w14:paraId="3F18620E" w14:textId="77777777" w:rsidR="004336F4" w:rsidRPr="00053238" w:rsidRDefault="004336F4" w:rsidP="001A7C4C">
            <w:pPr>
              <w:widowControl w:val="0"/>
              <w:spacing w:after="0" w:line="240" w:lineRule="auto"/>
              <w:jc w:val="center"/>
              <w:rPr>
                <w:rFonts w:eastAsia="Calibri"/>
                <w:sz w:val="24"/>
                <w:szCs w:val="24"/>
              </w:rPr>
            </w:pPr>
            <w:r w:rsidRPr="00053238">
              <w:rPr>
                <w:rFonts w:eastAsia="Calibri"/>
                <w:sz w:val="24"/>
                <w:szCs w:val="24"/>
              </w:rPr>
              <w:t>Trung tính cách ly hoặc nối đất qua trở kháng</w:t>
            </w:r>
          </w:p>
        </w:tc>
        <w:tc>
          <w:tcPr>
            <w:tcW w:w="1444" w:type="dxa"/>
            <w:vAlign w:val="center"/>
          </w:tcPr>
          <w:p w14:paraId="257684E9" w14:textId="77777777" w:rsidR="004336F4" w:rsidRPr="00053238" w:rsidRDefault="004336F4" w:rsidP="001A7C4C">
            <w:pPr>
              <w:widowControl w:val="0"/>
              <w:spacing w:after="0" w:line="240" w:lineRule="auto"/>
              <w:jc w:val="center"/>
              <w:rPr>
                <w:rFonts w:eastAsia="Calibri"/>
                <w:sz w:val="24"/>
                <w:szCs w:val="24"/>
              </w:rPr>
            </w:pPr>
            <w:r w:rsidRPr="00053238">
              <w:rPr>
                <w:rFonts w:eastAsia="Calibri"/>
                <w:sz w:val="24"/>
                <w:szCs w:val="24"/>
              </w:rPr>
              <w:t>Trung tính nối đất trực tiếp</w:t>
            </w:r>
          </w:p>
        </w:tc>
      </w:tr>
      <w:tr w:rsidR="00053238" w:rsidRPr="00053238" w14:paraId="36A274C1" w14:textId="77777777" w:rsidTr="005C0C65">
        <w:trPr>
          <w:jc w:val="center"/>
        </w:trPr>
        <w:tc>
          <w:tcPr>
            <w:tcW w:w="4527" w:type="dxa"/>
            <w:vAlign w:val="center"/>
          </w:tcPr>
          <w:p w14:paraId="7458E9A7" w14:textId="77777777" w:rsidR="004336F4" w:rsidRPr="00053238" w:rsidRDefault="004336F4" w:rsidP="001A7C4C">
            <w:pPr>
              <w:widowControl w:val="0"/>
              <w:spacing w:after="0" w:line="240" w:lineRule="auto"/>
              <w:rPr>
                <w:rFonts w:eastAsia="Calibri"/>
                <w:sz w:val="24"/>
                <w:szCs w:val="24"/>
              </w:rPr>
            </w:pPr>
            <w:r w:rsidRPr="00053238">
              <w:rPr>
                <w:rFonts w:eastAsia="Calibri"/>
                <w:sz w:val="24"/>
                <w:szCs w:val="24"/>
              </w:rPr>
              <w:t>Điện áp làm việc lớn nhất của thiết bị (kV)</w:t>
            </w:r>
          </w:p>
        </w:tc>
        <w:tc>
          <w:tcPr>
            <w:tcW w:w="1338" w:type="dxa"/>
            <w:vAlign w:val="center"/>
          </w:tcPr>
          <w:p w14:paraId="12089E89" w14:textId="77777777" w:rsidR="004336F4" w:rsidRPr="00053238" w:rsidRDefault="004336F4" w:rsidP="001A7C4C">
            <w:pPr>
              <w:widowControl w:val="0"/>
              <w:spacing w:after="0" w:line="240" w:lineRule="auto"/>
              <w:jc w:val="center"/>
              <w:rPr>
                <w:rFonts w:eastAsia="Calibri"/>
                <w:sz w:val="24"/>
                <w:szCs w:val="24"/>
              </w:rPr>
            </w:pPr>
            <w:r w:rsidRPr="00053238">
              <w:rPr>
                <w:rFonts w:eastAsia="Calibri"/>
                <w:sz w:val="24"/>
                <w:szCs w:val="24"/>
              </w:rPr>
              <w:t>≥ 123</w:t>
            </w:r>
          </w:p>
        </w:tc>
        <w:tc>
          <w:tcPr>
            <w:tcW w:w="2064" w:type="dxa"/>
            <w:vAlign w:val="center"/>
          </w:tcPr>
          <w:p w14:paraId="6FB6B2C7" w14:textId="77777777" w:rsidR="004336F4" w:rsidRPr="00053238" w:rsidRDefault="004336F4" w:rsidP="001A7C4C">
            <w:pPr>
              <w:widowControl w:val="0"/>
              <w:spacing w:after="0" w:line="240" w:lineRule="auto"/>
              <w:jc w:val="center"/>
              <w:rPr>
                <w:rFonts w:eastAsia="Calibri"/>
                <w:sz w:val="24"/>
                <w:szCs w:val="24"/>
              </w:rPr>
            </w:pPr>
            <w:r w:rsidRPr="00053238">
              <w:rPr>
                <w:rFonts w:eastAsia="Calibri"/>
                <w:sz w:val="24"/>
                <w:szCs w:val="24"/>
              </w:rPr>
              <w:t>≥ 38,5</w:t>
            </w:r>
          </w:p>
        </w:tc>
        <w:tc>
          <w:tcPr>
            <w:tcW w:w="1444" w:type="dxa"/>
            <w:vAlign w:val="center"/>
          </w:tcPr>
          <w:p w14:paraId="4EF5614C" w14:textId="77777777" w:rsidR="004336F4" w:rsidRPr="00053238" w:rsidRDefault="004336F4" w:rsidP="001A7C4C">
            <w:pPr>
              <w:widowControl w:val="0"/>
              <w:spacing w:after="0" w:line="240" w:lineRule="auto"/>
              <w:jc w:val="center"/>
              <w:rPr>
                <w:rFonts w:eastAsia="Calibri"/>
                <w:sz w:val="24"/>
                <w:szCs w:val="24"/>
              </w:rPr>
            </w:pPr>
            <w:r w:rsidRPr="00053238">
              <w:rPr>
                <w:rFonts w:eastAsia="Calibri"/>
                <w:sz w:val="24"/>
                <w:szCs w:val="24"/>
              </w:rPr>
              <w:t>≥ 24</w:t>
            </w:r>
          </w:p>
        </w:tc>
      </w:tr>
      <w:tr w:rsidR="00053238" w:rsidRPr="00053238" w14:paraId="3281E895" w14:textId="77777777" w:rsidTr="005C0C65">
        <w:trPr>
          <w:jc w:val="center"/>
        </w:trPr>
        <w:tc>
          <w:tcPr>
            <w:tcW w:w="4527" w:type="dxa"/>
            <w:vAlign w:val="center"/>
          </w:tcPr>
          <w:p w14:paraId="1165E948" w14:textId="77777777" w:rsidR="004336F4" w:rsidRPr="00053238" w:rsidRDefault="004336F4" w:rsidP="001A7C4C">
            <w:pPr>
              <w:widowControl w:val="0"/>
              <w:spacing w:after="0" w:line="240" w:lineRule="auto"/>
              <w:rPr>
                <w:rFonts w:eastAsia="Calibri"/>
                <w:sz w:val="24"/>
                <w:szCs w:val="24"/>
              </w:rPr>
            </w:pPr>
            <w:r w:rsidRPr="00053238">
              <w:rPr>
                <w:rFonts w:eastAsia="Calibri"/>
                <w:sz w:val="24"/>
                <w:szCs w:val="24"/>
              </w:rPr>
              <w:t>Tần số (Hz)</w:t>
            </w:r>
          </w:p>
        </w:tc>
        <w:tc>
          <w:tcPr>
            <w:tcW w:w="1338" w:type="dxa"/>
            <w:vAlign w:val="center"/>
          </w:tcPr>
          <w:p w14:paraId="0DB3287B" w14:textId="77777777" w:rsidR="004336F4" w:rsidRPr="00053238" w:rsidRDefault="004336F4" w:rsidP="001A7C4C">
            <w:pPr>
              <w:widowControl w:val="0"/>
              <w:spacing w:after="0" w:line="240" w:lineRule="auto"/>
              <w:jc w:val="center"/>
              <w:rPr>
                <w:rFonts w:eastAsia="Calibri"/>
                <w:sz w:val="24"/>
                <w:szCs w:val="24"/>
              </w:rPr>
            </w:pPr>
            <w:r w:rsidRPr="00053238">
              <w:rPr>
                <w:rFonts w:eastAsia="Calibri"/>
                <w:sz w:val="24"/>
                <w:szCs w:val="24"/>
              </w:rPr>
              <w:t>50</w:t>
            </w:r>
          </w:p>
        </w:tc>
        <w:tc>
          <w:tcPr>
            <w:tcW w:w="2064" w:type="dxa"/>
            <w:vAlign w:val="center"/>
          </w:tcPr>
          <w:p w14:paraId="2D24A870" w14:textId="77777777" w:rsidR="004336F4" w:rsidRPr="00053238" w:rsidRDefault="004336F4" w:rsidP="001A7C4C">
            <w:pPr>
              <w:widowControl w:val="0"/>
              <w:spacing w:after="0" w:line="240" w:lineRule="auto"/>
              <w:jc w:val="center"/>
              <w:rPr>
                <w:rFonts w:eastAsia="Calibri"/>
                <w:sz w:val="24"/>
                <w:szCs w:val="24"/>
              </w:rPr>
            </w:pPr>
            <w:r w:rsidRPr="00053238">
              <w:rPr>
                <w:rFonts w:eastAsia="Calibri"/>
                <w:sz w:val="24"/>
                <w:szCs w:val="24"/>
              </w:rPr>
              <w:t>50</w:t>
            </w:r>
          </w:p>
        </w:tc>
        <w:tc>
          <w:tcPr>
            <w:tcW w:w="1444" w:type="dxa"/>
            <w:vAlign w:val="center"/>
          </w:tcPr>
          <w:p w14:paraId="725E9B8A" w14:textId="77777777" w:rsidR="004336F4" w:rsidRPr="00053238" w:rsidRDefault="004336F4" w:rsidP="001A7C4C">
            <w:pPr>
              <w:widowControl w:val="0"/>
              <w:spacing w:after="0" w:line="240" w:lineRule="auto"/>
              <w:jc w:val="center"/>
              <w:rPr>
                <w:rFonts w:eastAsia="Calibri"/>
                <w:sz w:val="24"/>
                <w:szCs w:val="24"/>
              </w:rPr>
            </w:pPr>
            <w:r w:rsidRPr="00053238">
              <w:rPr>
                <w:rFonts w:eastAsia="Calibri"/>
                <w:sz w:val="24"/>
                <w:szCs w:val="24"/>
              </w:rPr>
              <w:t>50</w:t>
            </w:r>
          </w:p>
        </w:tc>
      </w:tr>
    </w:tbl>
    <w:p w14:paraId="3CC461E3" w14:textId="77777777" w:rsidR="004336F4" w:rsidRPr="004336F4" w:rsidRDefault="004336F4" w:rsidP="001A7C4C">
      <w:pPr>
        <w:widowControl w:val="0"/>
        <w:spacing w:after="0" w:line="240" w:lineRule="auto"/>
        <w:ind w:firstLine="567"/>
        <w:rPr>
          <w:rFonts w:eastAsia="Calibri"/>
          <w:b/>
          <w:color w:val="0000FF"/>
          <w:sz w:val="24"/>
          <w:szCs w:val="24"/>
          <w:lang w:val="en-GB"/>
        </w:rPr>
      </w:pPr>
    </w:p>
    <w:p w14:paraId="54EC1F6D" w14:textId="731A66C0" w:rsidR="004336F4" w:rsidRPr="00053238" w:rsidRDefault="00053238" w:rsidP="008953DA">
      <w:pPr>
        <w:widowControl w:val="0"/>
        <w:spacing w:after="0" w:line="240" w:lineRule="auto"/>
        <w:ind w:firstLine="567"/>
        <w:rPr>
          <w:rFonts w:eastAsia="Calibri"/>
          <w:b/>
          <w:sz w:val="24"/>
          <w:szCs w:val="24"/>
          <w:lang w:val="en-GB"/>
        </w:rPr>
      </w:pPr>
      <w:r w:rsidRPr="00053238">
        <w:rPr>
          <w:rFonts w:eastAsia="Calibri"/>
          <w:b/>
          <w:sz w:val="24"/>
          <w:szCs w:val="24"/>
          <w:lang w:val="en-GB"/>
        </w:rPr>
        <w:t>5</w:t>
      </w:r>
      <w:r w:rsidR="004336F4" w:rsidRPr="00053238">
        <w:rPr>
          <w:rFonts w:eastAsia="Calibri"/>
          <w:b/>
          <w:sz w:val="24"/>
          <w:szCs w:val="24"/>
          <w:lang w:val="en-GB"/>
        </w:rPr>
        <w:t>.2. Yêu cầu chung</w:t>
      </w:r>
    </w:p>
    <w:p w14:paraId="017E69E6" w14:textId="77777777" w:rsidR="004336F4" w:rsidRPr="00053238" w:rsidRDefault="004336F4" w:rsidP="001A7C4C">
      <w:pPr>
        <w:widowControl w:val="0"/>
        <w:spacing w:after="0" w:line="240" w:lineRule="auto"/>
        <w:ind w:firstLine="567"/>
        <w:rPr>
          <w:sz w:val="24"/>
          <w:szCs w:val="24"/>
        </w:rPr>
      </w:pPr>
      <w:r w:rsidRPr="00053238">
        <w:rPr>
          <w:sz w:val="24"/>
          <w:szCs w:val="24"/>
        </w:rPr>
        <w:t>1. Thiết bị phải được cung cấp bản vẽ và tài liệu kỹ thuật sau:</w:t>
      </w:r>
      <w:r w:rsidRPr="00053238">
        <w:rPr>
          <w:sz w:val="24"/>
          <w:szCs w:val="24"/>
        </w:rPr>
        <w:tab/>
      </w:r>
    </w:p>
    <w:p w14:paraId="69B1531A" w14:textId="77777777" w:rsidR="004336F4" w:rsidRPr="00053238" w:rsidRDefault="004336F4" w:rsidP="001A7C4C">
      <w:pPr>
        <w:spacing w:after="0" w:line="240" w:lineRule="auto"/>
        <w:ind w:firstLine="567"/>
        <w:rPr>
          <w:sz w:val="24"/>
          <w:szCs w:val="24"/>
        </w:rPr>
      </w:pPr>
      <w:r w:rsidRPr="00053238">
        <w:rPr>
          <w:sz w:val="24"/>
          <w:szCs w:val="24"/>
        </w:rPr>
        <w:t>Bản vẽ mô tả cấu trúc chung của thiết bị.</w:t>
      </w:r>
    </w:p>
    <w:p w14:paraId="52CDEF47" w14:textId="77777777" w:rsidR="004336F4" w:rsidRPr="00053238" w:rsidRDefault="004336F4" w:rsidP="001A7C4C">
      <w:pPr>
        <w:spacing w:after="0" w:line="240" w:lineRule="auto"/>
        <w:ind w:firstLine="567"/>
        <w:rPr>
          <w:sz w:val="24"/>
          <w:szCs w:val="24"/>
        </w:rPr>
      </w:pPr>
      <w:r w:rsidRPr="00053238">
        <w:rPr>
          <w:sz w:val="24"/>
          <w:szCs w:val="24"/>
        </w:rPr>
        <w:t>Bản vẽ hướng dẫn lắp đặt.</w:t>
      </w:r>
    </w:p>
    <w:p w14:paraId="41614C23" w14:textId="77777777" w:rsidR="004336F4" w:rsidRPr="00053238" w:rsidRDefault="004336F4" w:rsidP="001A7C4C">
      <w:pPr>
        <w:spacing w:after="0" w:line="240" w:lineRule="auto"/>
        <w:ind w:firstLine="567"/>
        <w:rPr>
          <w:sz w:val="24"/>
          <w:szCs w:val="24"/>
        </w:rPr>
      </w:pPr>
      <w:r w:rsidRPr="00053238">
        <w:rPr>
          <w:sz w:val="24"/>
          <w:szCs w:val="24"/>
        </w:rPr>
        <w:t>Tài liệu hướng dẫn lắp đặt, vận hành, sửa chữa và thí nghiệm.</w:t>
      </w:r>
    </w:p>
    <w:p w14:paraId="4CB2B048" w14:textId="77777777" w:rsidR="004336F4" w:rsidRPr="00053238" w:rsidRDefault="004336F4" w:rsidP="001A7C4C">
      <w:pPr>
        <w:spacing w:after="0" w:line="240" w:lineRule="auto"/>
        <w:ind w:firstLine="567"/>
        <w:rPr>
          <w:sz w:val="24"/>
          <w:szCs w:val="24"/>
        </w:rPr>
      </w:pPr>
      <w:r w:rsidRPr="00053238">
        <w:rPr>
          <w:sz w:val="24"/>
          <w:szCs w:val="24"/>
        </w:rPr>
        <w:t>Các biên bản thí nghiệm và giấy chứng nhận quản lý chất lượng.</w:t>
      </w:r>
    </w:p>
    <w:p w14:paraId="7E21A4A0" w14:textId="77777777" w:rsidR="004336F4" w:rsidRPr="00053238" w:rsidRDefault="004336F4" w:rsidP="001A7C4C">
      <w:pPr>
        <w:spacing w:after="0" w:line="240" w:lineRule="auto"/>
        <w:ind w:firstLine="567"/>
        <w:rPr>
          <w:sz w:val="24"/>
          <w:szCs w:val="24"/>
        </w:rPr>
      </w:pPr>
      <w:r w:rsidRPr="00053238">
        <w:rPr>
          <w:sz w:val="24"/>
          <w:szCs w:val="24"/>
        </w:rPr>
        <w:t>2. Yêu cầu khác:</w:t>
      </w:r>
    </w:p>
    <w:p w14:paraId="6BB59299" w14:textId="77777777" w:rsidR="004336F4" w:rsidRPr="00053238" w:rsidRDefault="004336F4" w:rsidP="001A7C4C">
      <w:pPr>
        <w:spacing w:after="0" w:line="240" w:lineRule="auto"/>
        <w:ind w:firstLine="567"/>
        <w:rPr>
          <w:sz w:val="24"/>
          <w:szCs w:val="24"/>
        </w:rPr>
      </w:pPr>
      <w:r w:rsidRPr="00053238">
        <w:rPr>
          <w:sz w:val="24"/>
          <w:szCs w:val="24"/>
        </w:rPr>
        <w:lastRenderedPageBreak/>
        <w:t xml:space="preserve">Thiết bị mới nguyên 100%, không có khiếm khuyết, có chứng nhận nguồn gốc xuất xứ hàng hóa (CO) rõ ràng, hợp pháp và có chứng nhận chất lượng hàng hóa, kèm theo các tài liệu liên quan để chứng minh hàng hoá được cung cấp phù hợp với yêu cầu của thiết kế và quy định trong hợp đồng đã ký kết. </w:t>
      </w:r>
    </w:p>
    <w:p w14:paraId="2FC5D6D1" w14:textId="77777777" w:rsidR="004336F4" w:rsidRPr="00053238" w:rsidRDefault="004336F4" w:rsidP="001A7C4C">
      <w:pPr>
        <w:spacing w:after="0" w:line="240" w:lineRule="auto"/>
        <w:ind w:firstLine="567"/>
        <w:rPr>
          <w:sz w:val="24"/>
          <w:szCs w:val="24"/>
        </w:rPr>
      </w:pPr>
      <w:r w:rsidRPr="00053238">
        <w:rPr>
          <w:sz w:val="24"/>
          <w:szCs w:val="24"/>
        </w:rPr>
        <w:t>Cách điện đường dây phải đáp ứng được độ bền đối với các điều kiện về khí hậu và môi trường tại Việt Nam: được nhiệt đới hóa, phù hợp với điều kiện môi trường lắp đặt vận hành.</w:t>
      </w:r>
    </w:p>
    <w:p w14:paraId="53CEE4AB" w14:textId="77777777" w:rsidR="004336F4" w:rsidRPr="00053238" w:rsidRDefault="004336F4" w:rsidP="001A7C4C">
      <w:pPr>
        <w:spacing w:after="0" w:line="240" w:lineRule="auto"/>
        <w:ind w:firstLine="567"/>
        <w:rPr>
          <w:sz w:val="24"/>
          <w:szCs w:val="24"/>
        </w:rPr>
      </w:pPr>
      <w:r w:rsidRPr="00053238">
        <w:rPr>
          <w:sz w:val="24"/>
          <w:szCs w:val="24"/>
        </w:rPr>
        <w:t>Các chi tiết bằng thép (ty sứ, các bulông, ...) phải được mạ kẽm nhúng nóng theo tiêu chuẩn TCVN 5408: 2007 và các tiêu chuẩn tương đương hiện hành về mạ kẽm nhúng nóng với bề dày tối thiểu là 85μm.</w:t>
      </w:r>
    </w:p>
    <w:p w14:paraId="43275EAB" w14:textId="77777777" w:rsidR="004336F4" w:rsidRPr="00053238" w:rsidRDefault="004336F4" w:rsidP="001A7C4C">
      <w:pPr>
        <w:spacing w:after="0" w:line="240" w:lineRule="auto"/>
        <w:ind w:firstLine="567"/>
        <w:rPr>
          <w:sz w:val="24"/>
          <w:szCs w:val="24"/>
        </w:rPr>
      </w:pPr>
      <w:r w:rsidRPr="00053238">
        <w:rPr>
          <w:sz w:val="24"/>
          <w:szCs w:val="24"/>
        </w:rPr>
        <w:t>Ghi nhãn cách điện: Mỗi cách điện phải ghi rõ nhãn hiệu hoặc thương hiệu của nhà sản xuất, năm sản xuất và lực phá hủy. Việc ghi nhãn phải dễ đọc, bền và không tẩy xóa được.</w:t>
      </w:r>
    </w:p>
    <w:p w14:paraId="5867AB33" w14:textId="77777777" w:rsidR="004336F4" w:rsidRPr="00053238" w:rsidRDefault="004336F4" w:rsidP="001A7C4C">
      <w:pPr>
        <w:spacing w:after="0" w:line="240" w:lineRule="auto"/>
        <w:ind w:firstLine="567"/>
        <w:rPr>
          <w:sz w:val="24"/>
          <w:szCs w:val="24"/>
        </w:rPr>
      </w:pPr>
      <w:r w:rsidRPr="00053238">
        <w:rPr>
          <w:sz w:val="24"/>
          <w:szCs w:val="24"/>
        </w:rPr>
        <w:t>Đóng gói cách điện: Cách điện phải được xếp cẩn thận trong thùng gỗ, carton v.v. đảm bảo cách điện không bị hư hỏng trong quá trình vận chuyển.</w:t>
      </w:r>
    </w:p>
    <w:p w14:paraId="1C1F9EA5" w14:textId="77777777" w:rsidR="004336F4" w:rsidRPr="00053238" w:rsidRDefault="004336F4" w:rsidP="001A7C4C">
      <w:pPr>
        <w:spacing w:after="0" w:line="240" w:lineRule="auto"/>
        <w:ind w:firstLine="567"/>
        <w:rPr>
          <w:sz w:val="24"/>
          <w:szCs w:val="24"/>
        </w:rPr>
      </w:pPr>
      <w:r w:rsidRPr="00053238">
        <w:rPr>
          <w:sz w:val="24"/>
          <w:szCs w:val="24"/>
        </w:rPr>
        <w:t>3. Yêu cầu về thử nghiệm điển hình đối với chuỗi cách điện 110 kV:</w:t>
      </w:r>
    </w:p>
    <w:p w14:paraId="0415CEA0" w14:textId="77777777" w:rsidR="004336F4" w:rsidRPr="00053238" w:rsidRDefault="004336F4" w:rsidP="001A7C4C">
      <w:pPr>
        <w:spacing w:after="0" w:line="240" w:lineRule="auto"/>
        <w:ind w:firstLine="567"/>
        <w:rPr>
          <w:sz w:val="24"/>
          <w:szCs w:val="24"/>
        </w:rPr>
      </w:pPr>
      <w:r w:rsidRPr="00053238">
        <w:rPr>
          <w:sz w:val="24"/>
          <w:szCs w:val="24"/>
        </w:rPr>
        <w:t>Nhà thầu cung cấp Biên bản thử nghiệm điển hình của chuỗi cách điện 110kV do Đơn vị thử nghiệm độc lập đạt chứng chỉ ISO/IEC 17025 phát hành, các hạng mục thí nghiệm theo yêu cầu của HSMT.</w:t>
      </w:r>
    </w:p>
    <w:p w14:paraId="53A489D2" w14:textId="17EF47DE" w:rsidR="004336F4" w:rsidRPr="00053238" w:rsidRDefault="008953DA" w:rsidP="008953DA">
      <w:pPr>
        <w:tabs>
          <w:tab w:val="left" w:pos="567"/>
        </w:tabs>
        <w:spacing w:after="0" w:line="240" w:lineRule="auto"/>
        <w:rPr>
          <w:rFonts w:eastAsia="Calibri"/>
          <w:b/>
          <w:bCs/>
          <w:sz w:val="24"/>
          <w:szCs w:val="24"/>
        </w:rPr>
      </w:pPr>
      <w:r w:rsidRPr="00A1780D">
        <w:rPr>
          <w:rFonts w:eastAsia="Calibri"/>
          <w:b/>
          <w:bCs/>
          <w:sz w:val="24"/>
          <w:szCs w:val="24"/>
        </w:rPr>
        <w:tab/>
      </w:r>
      <w:r w:rsidR="00053238" w:rsidRPr="00053238">
        <w:rPr>
          <w:rFonts w:eastAsia="Calibri"/>
          <w:b/>
          <w:bCs/>
          <w:sz w:val="24"/>
          <w:szCs w:val="24"/>
        </w:rPr>
        <w:t>5.3</w:t>
      </w:r>
      <w:r w:rsidR="004336F4" w:rsidRPr="00053238">
        <w:rPr>
          <w:rFonts w:eastAsia="Calibri"/>
          <w:b/>
          <w:bCs/>
          <w:sz w:val="24"/>
          <w:szCs w:val="24"/>
        </w:rPr>
        <w:t>. Mô tả chung:</w:t>
      </w:r>
    </w:p>
    <w:p w14:paraId="6A4811E1" w14:textId="65543543" w:rsidR="004336F4" w:rsidRPr="00053238" w:rsidRDefault="00053238" w:rsidP="001A7C4C">
      <w:pPr>
        <w:tabs>
          <w:tab w:val="left" w:pos="851"/>
        </w:tabs>
        <w:spacing w:after="0" w:line="240" w:lineRule="auto"/>
        <w:ind w:firstLine="567"/>
        <w:rPr>
          <w:rFonts w:eastAsia="Calibri"/>
          <w:b/>
          <w:sz w:val="24"/>
          <w:szCs w:val="24"/>
        </w:rPr>
      </w:pPr>
      <w:r w:rsidRPr="00053238">
        <w:rPr>
          <w:rFonts w:eastAsia="Calibri"/>
          <w:b/>
          <w:sz w:val="24"/>
          <w:szCs w:val="24"/>
        </w:rPr>
        <w:t>5.</w:t>
      </w:r>
      <w:r w:rsidR="004336F4" w:rsidRPr="00053238">
        <w:rPr>
          <w:rFonts w:eastAsia="Calibri"/>
          <w:b/>
          <w:sz w:val="24"/>
          <w:szCs w:val="24"/>
        </w:rPr>
        <w:t>3.1 Cách điện treo:</w:t>
      </w:r>
    </w:p>
    <w:p w14:paraId="69E2E7B6" w14:textId="77777777" w:rsidR="004336F4" w:rsidRPr="00053238" w:rsidRDefault="004336F4" w:rsidP="00155C50">
      <w:pPr>
        <w:spacing w:after="0" w:line="240" w:lineRule="auto"/>
        <w:ind w:firstLine="567"/>
        <w:jc w:val="both"/>
        <w:rPr>
          <w:sz w:val="24"/>
          <w:szCs w:val="24"/>
        </w:rPr>
      </w:pPr>
      <w:r w:rsidRPr="00053238">
        <w:rPr>
          <w:sz w:val="24"/>
          <w:szCs w:val="24"/>
        </w:rPr>
        <w:t>a. Vật liệu chế tạo: Thủy tinh cường lực (hoặc thủy tinh cường lực an toàn).</w:t>
      </w:r>
    </w:p>
    <w:p w14:paraId="40E01E70" w14:textId="77777777" w:rsidR="004336F4" w:rsidRPr="00053238" w:rsidRDefault="004336F4" w:rsidP="00155C50">
      <w:pPr>
        <w:spacing w:after="0" w:line="240" w:lineRule="auto"/>
        <w:ind w:firstLine="567"/>
        <w:jc w:val="both"/>
        <w:rPr>
          <w:sz w:val="24"/>
          <w:szCs w:val="24"/>
        </w:rPr>
      </w:pPr>
      <w:r w:rsidRPr="00053238">
        <w:rPr>
          <w:sz w:val="24"/>
          <w:szCs w:val="24"/>
        </w:rPr>
        <w:t>b. Chất lượng bề mặt cách điện treo: Bề mặt cách điện treo không được có các khuyết tật như các nếp nhăn rõ rệt, các tạp chất lạ, bọt hở, vết rạn, nứt, rỗ và vỡ.</w:t>
      </w:r>
    </w:p>
    <w:p w14:paraId="70FC890C" w14:textId="77777777" w:rsidR="004336F4" w:rsidRPr="00053238" w:rsidRDefault="004336F4" w:rsidP="00155C50">
      <w:pPr>
        <w:spacing w:after="0" w:line="240" w:lineRule="auto"/>
        <w:ind w:firstLine="567"/>
        <w:jc w:val="both"/>
        <w:rPr>
          <w:sz w:val="24"/>
          <w:szCs w:val="24"/>
        </w:rPr>
      </w:pPr>
      <w:r w:rsidRPr="00053238">
        <w:rPr>
          <w:sz w:val="24"/>
          <w:szCs w:val="24"/>
        </w:rPr>
        <w:t>c. Phụ kiện chuỗi cách điện:</w:t>
      </w:r>
    </w:p>
    <w:p w14:paraId="232293D0" w14:textId="77777777" w:rsidR="004336F4" w:rsidRPr="00053238" w:rsidRDefault="004336F4" w:rsidP="00155C50">
      <w:pPr>
        <w:spacing w:after="0" w:line="240" w:lineRule="auto"/>
        <w:ind w:firstLine="567"/>
        <w:jc w:val="both"/>
        <w:rPr>
          <w:sz w:val="24"/>
          <w:szCs w:val="24"/>
        </w:rPr>
      </w:pPr>
      <w:r w:rsidRPr="00053238">
        <w:rPr>
          <w:sz w:val="24"/>
          <w:szCs w:val="24"/>
        </w:rPr>
        <w:t>- Các phụ kiện, chi tiết bằng thép đi kèm theo cách điện treo phải được mạ kẽm nhúng nóng, chiều dày lớp mạ không được nhỏ hơn 85μm. Các chi tiết và phụ kiện đi kèm phải chế tạo đảm bảo phù hợp với lực phá hủy cơ học của cách điện.</w:t>
      </w:r>
    </w:p>
    <w:p w14:paraId="008D4F2F" w14:textId="77777777" w:rsidR="004336F4" w:rsidRPr="00053238" w:rsidRDefault="004336F4" w:rsidP="00155C50">
      <w:pPr>
        <w:spacing w:after="0" w:line="240" w:lineRule="auto"/>
        <w:ind w:firstLine="567"/>
        <w:jc w:val="both"/>
        <w:rPr>
          <w:rFonts w:eastAsia="Calibri"/>
          <w:sz w:val="24"/>
          <w:szCs w:val="24"/>
        </w:rPr>
      </w:pPr>
      <w:r w:rsidRPr="00053238">
        <w:rPr>
          <w:sz w:val="24"/>
          <w:szCs w:val="24"/>
        </w:rPr>
        <w:t>- Mỗi chuỗi cách điện bao gồm một số bát cách điện và đầy đủ phụ kiện để lắp đặt hoàn chỉnh như móc treo chữ U, bu lông chữ U, vòng treo, mắt nối, khóa néo,</w:t>
      </w:r>
      <w:r w:rsidRPr="00053238">
        <w:rPr>
          <w:rFonts w:eastAsia="Calibri"/>
          <w:sz w:val="24"/>
          <w:szCs w:val="24"/>
        </w:rPr>
        <w:t xml:space="preserve"> khóa đỡ v.v.</w:t>
      </w:r>
    </w:p>
    <w:p w14:paraId="48236F87" w14:textId="77777777" w:rsidR="004336F4" w:rsidRPr="00053238" w:rsidRDefault="004336F4" w:rsidP="00155C50">
      <w:pPr>
        <w:spacing w:after="0" w:line="240" w:lineRule="auto"/>
        <w:ind w:firstLine="567"/>
        <w:jc w:val="both"/>
        <w:rPr>
          <w:sz w:val="24"/>
          <w:szCs w:val="24"/>
        </w:rPr>
      </w:pPr>
      <w:r w:rsidRPr="00053238">
        <w:rPr>
          <w:sz w:val="24"/>
          <w:szCs w:val="24"/>
        </w:rPr>
        <w:t>- Mỗi phụ kiện của chuỗi cách điện phải được đánh dấu tên, chữ viết tắt hoặc dấu thương hiệu của nhà sản xuất, năm sản xuất. Đối với các bát cách điện còn phải đánh dấu thêm kích thước và cường độ chịu lực cơ khí. Các đánh dấu này phải đảm bảo dễ đọc và không tẩy xóa được.</w:t>
      </w:r>
    </w:p>
    <w:p w14:paraId="127A6364" w14:textId="77777777" w:rsidR="004336F4" w:rsidRPr="00053238" w:rsidRDefault="004336F4" w:rsidP="00155C50">
      <w:pPr>
        <w:spacing w:after="0" w:line="240" w:lineRule="auto"/>
        <w:ind w:firstLine="567"/>
        <w:jc w:val="both"/>
        <w:rPr>
          <w:sz w:val="24"/>
          <w:szCs w:val="24"/>
        </w:rPr>
      </w:pPr>
      <w:r w:rsidRPr="00053238">
        <w:rPr>
          <w:sz w:val="24"/>
          <w:szCs w:val="24"/>
        </w:rPr>
        <w:t>- Các phụ kiện phải đảm bảo móc nối hợp bộ với nhau, có thể tháo-lắp, thay thế dễ dàng; có đầy đủ các chi tiết như đai ốc, vòng đệm, chốt hãm v.v. để không bị tuột hoặc hư hại trong suốt quá trình sử dụng. Các phụ kiện của chuỗi cách điện phải đảm bảo khả năng chịu lực tương đương hoặc lớn hơn lực phá hủy của bát cách điện được quy định ở bảng thông số kỹ thuật.</w:t>
      </w:r>
    </w:p>
    <w:p w14:paraId="7C43ADFE" w14:textId="77777777" w:rsidR="004336F4" w:rsidRPr="00053238" w:rsidRDefault="004336F4" w:rsidP="00155C50">
      <w:pPr>
        <w:spacing w:after="0" w:line="240" w:lineRule="auto"/>
        <w:ind w:firstLine="567"/>
        <w:jc w:val="both"/>
        <w:rPr>
          <w:sz w:val="24"/>
          <w:szCs w:val="24"/>
        </w:rPr>
      </w:pPr>
      <w:r w:rsidRPr="00053238">
        <w:rPr>
          <w:sz w:val="24"/>
          <w:szCs w:val="24"/>
        </w:rPr>
        <w:t>- Các phụ kiện đỡ, hãm trực tiếp với dây dẫn, cáp điện (như khóa đỡ, khóa néo v.v.) phải được lựa chọn để phù hợp với từng loại dây dẫn, cáp điện; vừa đảm bảo yêu cầu kỹ thuật vừa không gây tổn hại cho dây trong suốt quá trình vận hành. Đối với dây dẫn có lớp ngoài cùng bằng nhôm thì các khóa đỡ phải có lớp lót bằng nhôm, độ dày lớp lót ≥ 0,5mm hoặc bằng dây bảo vệ hợp kim nhôm (Armour Rod). Đối với khóa néo dây (loại bắt bu lông) bắt buộc phải có lớp lót bằng nhôm, độ dày lớp lót ≥ 0,5mm.</w:t>
      </w:r>
    </w:p>
    <w:p w14:paraId="4B76F218" w14:textId="77777777" w:rsidR="004336F4" w:rsidRPr="00053238" w:rsidRDefault="004336F4" w:rsidP="00155C50">
      <w:pPr>
        <w:spacing w:after="0" w:line="240" w:lineRule="auto"/>
        <w:ind w:firstLine="567"/>
        <w:jc w:val="both"/>
        <w:rPr>
          <w:sz w:val="24"/>
          <w:szCs w:val="24"/>
        </w:rPr>
      </w:pPr>
      <w:r w:rsidRPr="00053238">
        <w:rPr>
          <w:sz w:val="24"/>
          <w:szCs w:val="24"/>
        </w:rPr>
        <w:t>- Các chốt bi, chốt ngang (như chốt ngang của khóa đỡ dây, khóa néo dây, mắt nối kép v.v.) phải làm bằng thép không gỉ, chịu mài mòn cao (mác thép CT45, S45C trở lên hoặc tương đương).</w:t>
      </w:r>
    </w:p>
    <w:p w14:paraId="2D325045" w14:textId="77777777" w:rsidR="004336F4" w:rsidRPr="00053238" w:rsidRDefault="004336F4" w:rsidP="00155C50">
      <w:pPr>
        <w:spacing w:after="0" w:line="240" w:lineRule="auto"/>
        <w:ind w:firstLine="567"/>
        <w:jc w:val="both"/>
        <w:rPr>
          <w:sz w:val="24"/>
          <w:szCs w:val="24"/>
        </w:rPr>
      </w:pPr>
      <w:r w:rsidRPr="00053238">
        <w:rPr>
          <w:sz w:val="24"/>
          <w:szCs w:val="24"/>
        </w:rPr>
        <w:t>- Chuỗi cách điện phải có các vòng kẽm chống ăn mòn khi đi qua các khu vực nhiễm bẫn, nhiễm mặn.</w:t>
      </w:r>
    </w:p>
    <w:p w14:paraId="7E3E40D4" w14:textId="77777777" w:rsidR="004336F4" w:rsidRPr="004336F4" w:rsidRDefault="004336F4" w:rsidP="00155C50">
      <w:pPr>
        <w:spacing w:after="0" w:line="240" w:lineRule="auto"/>
        <w:ind w:firstLine="567"/>
        <w:jc w:val="both"/>
        <w:rPr>
          <w:color w:val="0000FF"/>
          <w:sz w:val="24"/>
          <w:szCs w:val="24"/>
        </w:rPr>
      </w:pPr>
      <w:r w:rsidRPr="00053238">
        <w:rPr>
          <w:sz w:val="24"/>
          <w:szCs w:val="24"/>
        </w:rPr>
        <w:t>d. Các loại bát cách điện sử dụng trong phạm vi gói thầu:</w:t>
      </w:r>
    </w:p>
    <w:tbl>
      <w:tblPr>
        <w:tblW w:w="0" w:type="auto"/>
        <w:tblLook w:val="04A0" w:firstRow="1" w:lastRow="0" w:firstColumn="1" w:lastColumn="0" w:noHBand="0" w:noVBand="1"/>
      </w:tblPr>
      <w:tblGrid>
        <w:gridCol w:w="9405"/>
      </w:tblGrid>
      <w:tr w:rsidR="004336F4" w:rsidRPr="004336F4" w14:paraId="71726136" w14:textId="77777777" w:rsidTr="005C0C65">
        <w:tc>
          <w:tcPr>
            <w:tcW w:w="9405" w:type="dxa"/>
          </w:tcPr>
          <w:p w14:paraId="3549F615" w14:textId="77777777" w:rsidR="004336F4" w:rsidRPr="004336F4" w:rsidRDefault="004336F4" w:rsidP="001A7C4C">
            <w:pPr>
              <w:tabs>
                <w:tab w:val="left" w:pos="1745"/>
              </w:tabs>
              <w:spacing w:after="0" w:line="240" w:lineRule="auto"/>
              <w:jc w:val="center"/>
              <w:rPr>
                <w:bCs/>
                <w:color w:val="0000FF"/>
                <w:sz w:val="24"/>
                <w:szCs w:val="24"/>
              </w:rPr>
            </w:pPr>
            <w:r w:rsidRPr="004336F4">
              <w:rPr>
                <w:noProof/>
                <w:color w:val="0000FF"/>
                <w:sz w:val="24"/>
                <w:szCs w:val="24"/>
                <w:lang w:val="en-US"/>
              </w:rPr>
              <w:lastRenderedPageBreak/>
              <w:drawing>
                <wp:inline distT="0" distB="0" distL="0" distR="0" wp14:anchorId="22167424" wp14:editId="527248D7">
                  <wp:extent cx="3114675" cy="2105025"/>
                  <wp:effectExtent l="0" t="0" r="9525" b="9525"/>
                  <wp:docPr id="1152003086" name="Picture 1" descr="Ảnh có chứa bản phác thảo, hình vẽ, đồ đạc, ghế&#10;&#10;Mô tả được tạo tự độ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Ảnh có chứa bản phác thảo, hình vẽ, đồ đạc, ghế&#10;&#10;Mô tả được tạo tự động"/>
                          <pic:cNvPicPr>
                            <a:picLocks noChangeAspect="1" noChangeArrowheads="1"/>
                          </pic:cNvPicPr>
                        </pic:nvPicPr>
                        <pic:blipFill>
                          <a:blip r:embed="rId6">
                            <a:extLst>
                              <a:ext uri="{28A0092B-C50C-407E-A947-70E740481C1C}">
                                <a14:useLocalDpi xmlns:a14="http://schemas.microsoft.com/office/drawing/2010/main" val="0"/>
                              </a:ext>
                            </a:extLst>
                          </a:blip>
                          <a:srcRect r="62927" b="50703"/>
                          <a:stretch>
                            <a:fillRect/>
                          </a:stretch>
                        </pic:blipFill>
                        <pic:spPr bwMode="auto">
                          <a:xfrm>
                            <a:off x="0" y="0"/>
                            <a:ext cx="3114675" cy="2105025"/>
                          </a:xfrm>
                          <a:prstGeom prst="rect">
                            <a:avLst/>
                          </a:prstGeom>
                          <a:noFill/>
                          <a:ln>
                            <a:noFill/>
                          </a:ln>
                        </pic:spPr>
                      </pic:pic>
                    </a:graphicData>
                  </a:graphic>
                </wp:inline>
              </w:drawing>
            </w:r>
          </w:p>
        </w:tc>
      </w:tr>
      <w:tr w:rsidR="003D27CE" w:rsidRPr="003D27CE" w14:paraId="75EA369F" w14:textId="77777777" w:rsidTr="005C0C65">
        <w:tc>
          <w:tcPr>
            <w:tcW w:w="9405" w:type="dxa"/>
          </w:tcPr>
          <w:p w14:paraId="4C084FCD" w14:textId="77777777" w:rsidR="004336F4" w:rsidRPr="003D27CE" w:rsidRDefault="004336F4" w:rsidP="001A7C4C">
            <w:pPr>
              <w:spacing w:after="0" w:line="240" w:lineRule="auto"/>
              <w:jc w:val="center"/>
              <w:rPr>
                <w:bCs/>
                <w:i/>
                <w:sz w:val="24"/>
                <w:szCs w:val="24"/>
              </w:rPr>
            </w:pPr>
            <w:r w:rsidRPr="003D27CE">
              <w:rPr>
                <w:bCs/>
                <w:i/>
                <w:sz w:val="24"/>
                <w:szCs w:val="24"/>
              </w:rPr>
              <w:t>Hình 1: Bát sứ cách điện với khớp nối kiểu móc treo đầu tròn (Ball and Socket).</w:t>
            </w:r>
          </w:p>
        </w:tc>
      </w:tr>
    </w:tbl>
    <w:p w14:paraId="353E7915" w14:textId="77777777" w:rsidR="004336F4" w:rsidRPr="003D27CE" w:rsidRDefault="004336F4" w:rsidP="001A7C4C">
      <w:pPr>
        <w:tabs>
          <w:tab w:val="left" w:pos="851"/>
        </w:tabs>
        <w:spacing w:after="0" w:line="240" w:lineRule="auto"/>
        <w:ind w:firstLine="567"/>
        <w:rPr>
          <w:rFonts w:eastAsia="Calibri"/>
          <w:sz w:val="24"/>
          <w:szCs w:val="24"/>
        </w:rPr>
      </w:pPr>
      <w:r w:rsidRPr="003D27CE">
        <w:rPr>
          <w:rFonts w:eastAsia="Calibri"/>
          <w:sz w:val="24"/>
          <w:szCs w:val="24"/>
        </w:rPr>
        <w:t>Bảng 1.1: Giá trị xác định của các đặc tính cơ khí và kích thước cho các phần tử chuỗi cách điện có khớp nối kiểu móc treo đầu tròn (Ball and Socket).</w:t>
      </w:r>
    </w:p>
    <w:tbl>
      <w:tblPr>
        <w:tblW w:w="0" w:type="auto"/>
        <w:tblInd w:w="-5"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4A0" w:firstRow="1" w:lastRow="0" w:firstColumn="1" w:lastColumn="0" w:noHBand="0" w:noVBand="1"/>
      </w:tblPr>
      <w:tblGrid>
        <w:gridCol w:w="1644"/>
        <w:gridCol w:w="1488"/>
        <w:gridCol w:w="1917"/>
        <w:gridCol w:w="1344"/>
        <w:gridCol w:w="1534"/>
        <w:gridCol w:w="1453"/>
      </w:tblGrid>
      <w:tr w:rsidR="00053238" w:rsidRPr="00053238" w14:paraId="58B56BAC" w14:textId="77777777" w:rsidTr="005C0C65">
        <w:trPr>
          <w:trHeight w:val="990"/>
        </w:trPr>
        <w:tc>
          <w:tcPr>
            <w:tcW w:w="1645" w:type="dxa"/>
            <w:vMerge w:val="restart"/>
            <w:tcBorders>
              <w:top w:val="double" w:sz="4" w:space="0" w:color="auto"/>
              <w:left w:val="double" w:sz="4" w:space="0" w:color="auto"/>
              <w:bottom w:val="single" w:sz="4" w:space="0" w:color="auto"/>
              <w:right w:val="single" w:sz="4" w:space="0" w:color="auto"/>
            </w:tcBorders>
            <w:vAlign w:val="center"/>
            <w:hideMark/>
          </w:tcPr>
          <w:p w14:paraId="38B7F644" w14:textId="77777777" w:rsidR="004336F4" w:rsidRPr="003D27CE" w:rsidRDefault="004336F4" w:rsidP="001A7C4C">
            <w:pPr>
              <w:spacing w:after="0" w:line="240" w:lineRule="auto"/>
              <w:jc w:val="center"/>
              <w:rPr>
                <w:sz w:val="24"/>
                <w:szCs w:val="24"/>
              </w:rPr>
            </w:pPr>
            <w:r w:rsidRPr="003D27CE">
              <w:rPr>
                <w:sz w:val="24"/>
                <w:szCs w:val="24"/>
              </w:rPr>
              <w:t>Ký hiệu</w:t>
            </w:r>
          </w:p>
        </w:tc>
        <w:tc>
          <w:tcPr>
            <w:tcW w:w="0" w:type="auto"/>
            <w:tcBorders>
              <w:top w:val="double" w:sz="4" w:space="0" w:color="auto"/>
              <w:left w:val="single" w:sz="4" w:space="0" w:color="auto"/>
              <w:bottom w:val="single" w:sz="4" w:space="0" w:color="auto"/>
              <w:right w:val="single" w:sz="4" w:space="0" w:color="auto"/>
            </w:tcBorders>
            <w:vAlign w:val="center"/>
            <w:hideMark/>
          </w:tcPr>
          <w:p w14:paraId="046F6E2A" w14:textId="77777777" w:rsidR="004336F4" w:rsidRPr="003D27CE" w:rsidRDefault="004336F4" w:rsidP="001A7C4C">
            <w:pPr>
              <w:spacing w:after="0" w:line="240" w:lineRule="auto"/>
              <w:jc w:val="center"/>
              <w:rPr>
                <w:sz w:val="24"/>
                <w:szCs w:val="24"/>
              </w:rPr>
            </w:pPr>
            <w:r w:rsidRPr="003D27CE">
              <w:rPr>
                <w:sz w:val="24"/>
                <w:szCs w:val="24"/>
              </w:rPr>
              <w:t>Tải trọng phá hủy cơ khí hoặc cơ điện</w:t>
            </w:r>
          </w:p>
        </w:tc>
        <w:tc>
          <w:tcPr>
            <w:tcW w:w="0" w:type="auto"/>
            <w:tcBorders>
              <w:top w:val="double" w:sz="4" w:space="0" w:color="auto"/>
              <w:left w:val="single" w:sz="4" w:space="0" w:color="auto"/>
              <w:bottom w:val="single" w:sz="4" w:space="0" w:color="auto"/>
              <w:right w:val="single" w:sz="4" w:space="0" w:color="auto"/>
            </w:tcBorders>
            <w:vAlign w:val="center"/>
            <w:hideMark/>
          </w:tcPr>
          <w:p w14:paraId="41E20478" w14:textId="77777777" w:rsidR="004336F4" w:rsidRPr="003D27CE" w:rsidRDefault="004336F4" w:rsidP="001A7C4C">
            <w:pPr>
              <w:spacing w:after="0" w:line="240" w:lineRule="auto"/>
              <w:jc w:val="center"/>
              <w:rPr>
                <w:sz w:val="24"/>
                <w:szCs w:val="24"/>
              </w:rPr>
            </w:pPr>
            <w:r w:rsidRPr="003D27CE">
              <w:rPr>
                <w:sz w:val="24"/>
                <w:szCs w:val="24"/>
              </w:rPr>
              <w:t>Đường kính danh định lớn nhất của phần cách điện</w:t>
            </w:r>
          </w:p>
        </w:tc>
        <w:tc>
          <w:tcPr>
            <w:tcW w:w="0" w:type="auto"/>
            <w:tcBorders>
              <w:top w:val="double" w:sz="4" w:space="0" w:color="auto"/>
              <w:left w:val="single" w:sz="4" w:space="0" w:color="auto"/>
              <w:bottom w:val="single" w:sz="4" w:space="0" w:color="auto"/>
              <w:right w:val="single" w:sz="4" w:space="0" w:color="auto"/>
            </w:tcBorders>
            <w:vAlign w:val="center"/>
            <w:hideMark/>
          </w:tcPr>
          <w:p w14:paraId="16D246D0" w14:textId="77777777" w:rsidR="004336F4" w:rsidRPr="003D27CE" w:rsidRDefault="004336F4" w:rsidP="001A7C4C">
            <w:pPr>
              <w:spacing w:after="0" w:line="240" w:lineRule="auto"/>
              <w:jc w:val="center"/>
              <w:rPr>
                <w:sz w:val="24"/>
                <w:szCs w:val="24"/>
              </w:rPr>
            </w:pPr>
            <w:r w:rsidRPr="003D27CE">
              <w:rPr>
                <w:sz w:val="24"/>
                <w:szCs w:val="24"/>
              </w:rPr>
              <w:t>Khoảng cách danh định</w:t>
            </w:r>
          </w:p>
        </w:tc>
        <w:tc>
          <w:tcPr>
            <w:tcW w:w="0" w:type="auto"/>
            <w:tcBorders>
              <w:top w:val="double" w:sz="4" w:space="0" w:color="auto"/>
              <w:left w:val="single" w:sz="4" w:space="0" w:color="auto"/>
              <w:bottom w:val="single" w:sz="4" w:space="0" w:color="auto"/>
              <w:right w:val="single" w:sz="4" w:space="0" w:color="auto"/>
            </w:tcBorders>
            <w:vAlign w:val="center"/>
            <w:hideMark/>
          </w:tcPr>
          <w:p w14:paraId="1BF35D86" w14:textId="77777777" w:rsidR="004336F4" w:rsidRPr="003D27CE" w:rsidRDefault="004336F4" w:rsidP="001A7C4C">
            <w:pPr>
              <w:spacing w:after="0" w:line="240" w:lineRule="auto"/>
              <w:jc w:val="center"/>
              <w:rPr>
                <w:sz w:val="24"/>
                <w:szCs w:val="24"/>
              </w:rPr>
            </w:pPr>
            <w:r w:rsidRPr="003D27CE">
              <w:rPr>
                <w:sz w:val="24"/>
                <w:szCs w:val="24"/>
              </w:rPr>
              <w:t>Chiều dài dòng rò danh định nhỏ nhất</w:t>
            </w:r>
          </w:p>
        </w:tc>
        <w:tc>
          <w:tcPr>
            <w:tcW w:w="0" w:type="auto"/>
            <w:tcBorders>
              <w:top w:val="double" w:sz="4" w:space="0" w:color="auto"/>
              <w:left w:val="single" w:sz="4" w:space="0" w:color="auto"/>
              <w:bottom w:val="single" w:sz="4" w:space="0" w:color="auto"/>
              <w:right w:val="double" w:sz="4" w:space="0" w:color="auto"/>
            </w:tcBorders>
            <w:vAlign w:val="center"/>
            <w:hideMark/>
          </w:tcPr>
          <w:p w14:paraId="6257ADDA" w14:textId="77777777" w:rsidR="004336F4" w:rsidRPr="003D27CE" w:rsidRDefault="004336F4" w:rsidP="001A7C4C">
            <w:pPr>
              <w:spacing w:after="0" w:line="240" w:lineRule="auto"/>
              <w:jc w:val="center"/>
              <w:rPr>
                <w:sz w:val="24"/>
                <w:szCs w:val="24"/>
              </w:rPr>
            </w:pPr>
            <w:r w:rsidRPr="003D27CE">
              <w:rPr>
                <w:sz w:val="24"/>
                <w:szCs w:val="24"/>
              </w:rPr>
              <w:t xml:space="preserve">Khớp nối tiêu chuẩn theo IEC 120 </w:t>
            </w:r>
          </w:p>
        </w:tc>
      </w:tr>
      <w:tr w:rsidR="00053238" w:rsidRPr="00053238" w14:paraId="6B7A9B26" w14:textId="77777777" w:rsidTr="005C0C65">
        <w:trPr>
          <w:trHeight w:val="413"/>
        </w:trPr>
        <w:tc>
          <w:tcPr>
            <w:tcW w:w="1645" w:type="dxa"/>
            <w:vMerge w:val="restart"/>
            <w:tcBorders>
              <w:top w:val="single" w:sz="4" w:space="0" w:color="auto"/>
              <w:left w:val="double" w:sz="4" w:space="0" w:color="auto"/>
              <w:bottom w:val="single" w:sz="4" w:space="0" w:color="auto"/>
              <w:right w:val="single" w:sz="4" w:space="0" w:color="auto"/>
            </w:tcBorders>
            <w:vAlign w:val="center"/>
            <w:hideMark/>
          </w:tcPr>
          <w:p w14:paraId="42F07967" w14:textId="77777777" w:rsidR="004336F4" w:rsidRPr="003D27CE" w:rsidRDefault="004336F4" w:rsidP="001A7C4C">
            <w:pPr>
              <w:spacing w:after="0" w:line="240" w:lineRule="auto"/>
              <w:jc w:val="center"/>
              <w:rPr>
                <w:sz w:val="24"/>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E6E4F0B" w14:textId="77777777" w:rsidR="004336F4" w:rsidRPr="003D27CE" w:rsidRDefault="004336F4" w:rsidP="001A7C4C">
            <w:pPr>
              <w:spacing w:after="0" w:line="240" w:lineRule="auto"/>
              <w:jc w:val="center"/>
              <w:rPr>
                <w:sz w:val="24"/>
                <w:szCs w:val="24"/>
              </w:rPr>
            </w:pPr>
            <w:r w:rsidRPr="003D27CE">
              <w:rPr>
                <w:sz w:val="24"/>
                <w:szCs w:val="24"/>
              </w:rPr>
              <w:t>kN</w:t>
            </w:r>
          </w:p>
        </w:tc>
        <w:tc>
          <w:tcPr>
            <w:tcW w:w="0" w:type="auto"/>
            <w:tcBorders>
              <w:top w:val="single" w:sz="4" w:space="0" w:color="auto"/>
              <w:left w:val="single" w:sz="4" w:space="0" w:color="auto"/>
              <w:bottom w:val="single" w:sz="4" w:space="0" w:color="auto"/>
              <w:right w:val="single" w:sz="4" w:space="0" w:color="auto"/>
            </w:tcBorders>
            <w:vAlign w:val="center"/>
            <w:hideMark/>
          </w:tcPr>
          <w:p w14:paraId="08DB1EAF" w14:textId="77777777" w:rsidR="004336F4" w:rsidRPr="003D27CE" w:rsidRDefault="004336F4" w:rsidP="001A7C4C">
            <w:pPr>
              <w:spacing w:after="0" w:line="240" w:lineRule="auto"/>
              <w:jc w:val="center"/>
              <w:rPr>
                <w:sz w:val="24"/>
                <w:szCs w:val="24"/>
              </w:rPr>
            </w:pPr>
            <w:r w:rsidRPr="003D27CE">
              <w:rPr>
                <w:sz w:val="24"/>
                <w:szCs w:val="24"/>
              </w:rPr>
              <w:t>D-mm</w:t>
            </w:r>
          </w:p>
        </w:tc>
        <w:tc>
          <w:tcPr>
            <w:tcW w:w="0" w:type="auto"/>
            <w:tcBorders>
              <w:top w:val="single" w:sz="4" w:space="0" w:color="auto"/>
              <w:left w:val="single" w:sz="4" w:space="0" w:color="auto"/>
              <w:bottom w:val="single" w:sz="4" w:space="0" w:color="auto"/>
              <w:right w:val="single" w:sz="4" w:space="0" w:color="auto"/>
            </w:tcBorders>
            <w:vAlign w:val="center"/>
            <w:hideMark/>
          </w:tcPr>
          <w:p w14:paraId="5934D034" w14:textId="77777777" w:rsidR="004336F4" w:rsidRPr="003D27CE" w:rsidRDefault="004336F4" w:rsidP="001A7C4C">
            <w:pPr>
              <w:spacing w:after="0" w:line="240" w:lineRule="auto"/>
              <w:jc w:val="center"/>
              <w:rPr>
                <w:sz w:val="24"/>
                <w:szCs w:val="24"/>
              </w:rPr>
            </w:pPr>
            <w:r w:rsidRPr="003D27CE">
              <w:rPr>
                <w:sz w:val="24"/>
                <w:szCs w:val="24"/>
              </w:rPr>
              <w:t>P-mm</w:t>
            </w:r>
          </w:p>
        </w:tc>
        <w:tc>
          <w:tcPr>
            <w:tcW w:w="0" w:type="auto"/>
            <w:tcBorders>
              <w:top w:val="single" w:sz="4" w:space="0" w:color="auto"/>
              <w:left w:val="single" w:sz="4" w:space="0" w:color="auto"/>
              <w:bottom w:val="single" w:sz="4" w:space="0" w:color="auto"/>
              <w:right w:val="single" w:sz="4" w:space="0" w:color="auto"/>
            </w:tcBorders>
            <w:vAlign w:val="center"/>
            <w:hideMark/>
          </w:tcPr>
          <w:p w14:paraId="5A24304F" w14:textId="77777777" w:rsidR="004336F4" w:rsidRPr="003D27CE" w:rsidRDefault="004336F4" w:rsidP="001A7C4C">
            <w:pPr>
              <w:spacing w:after="0" w:line="240" w:lineRule="auto"/>
              <w:jc w:val="center"/>
              <w:rPr>
                <w:sz w:val="24"/>
                <w:szCs w:val="24"/>
              </w:rPr>
            </w:pPr>
            <w:r w:rsidRPr="003D27CE">
              <w:rPr>
                <w:sz w:val="24"/>
                <w:szCs w:val="24"/>
              </w:rPr>
              <w:t>mm</w:t>
            </w:r>
          </w:p>
        </w:tc>
        <w:tc>
          <w:tcPr>
            <w:tcW w:w="0" w:type="auto"/>
            <w:tcBorders>
              <w:top w:val="single" w:sz="4" w:space="0" w:color="auto"/>
              <w:left w:val="single" w:sz="4" w:space="0" w:color="auto"/>
              <w:bottom w:val="single" w:sz="4" w:space="0" w:color="auto"/>
              <w:right w:val="double" w:sz="4" w:space="0" w:color="auto"/>
            </w:tcBorders>
            <w:vAlign w:val="center"/>
            <w:hideMark/>
          </w:tcPr>
          <w:p w14:paraId="395E233D" w14:textId="77777777" w:rsidR="004336F4" w:rsidRPr="003D27CE" w:rsidRDefault="004336F4" w:rsidP="001A7C4C">
            <w:pPr>
              <w:spacing w:after="0" w:line="240" w:lineRule="auto"/>
              <w:jc w:val="center"/>
              <w:rPr>
                <w:sz w:val="24"/>
                <w:szCs w:val="24"/>
              </w:rPr>
            </w:pPr>
            <w:r w:rsidRPr="003D27CE">
              <w:rPr>
                <w:sz w:val="24"/>
                <w:szCs w:val="24"/>
              </w:rPr>
              <w:t>d1</w:t>
            </w:r>
          </w:p>
        </w:tc>
      </w:tr>
      <w:tr w:rsidR="00053238" w:rsidRPr="00053238" w14:paraId="29223EEB" w14:textId="77777777" w:rsidTr="005C0C65">
        <w:trPr>
          <w:trHeight w:val="406"/>
        </w:trPr>
        <w:tc>
          <w:tcPr>
            <w:tcW w:w="1645" w:type="dxa"/>
            <w:tcBorders>
              <w:top w:val="single" w:sz="4" w:space="0" w:color="auto"/>
              <w:left w:val="double" w:sz="4" w:space="0" w:color="auto"/>
              <w:bottom w:val="single" w:sz="4" w:space="0" w:color="auto"/>
              <w:right w:val="single" w:sz="4" w:space="0" w:color="auto"/>
            </w:tcBorders>
            <w:vAlign w:val="center"/>
            <w:hideMark/>
          </w:tcPr>
          <w:p w14:paraId="599EDF4A" w14:textId="0317B177" w:rsidR="004336F4" w:rsidRPr="003D27CE" w:rsidRDefault="004336F4" w:rsidP="001A7C4C">
            <w:pPr>
              <w:spacing w:after="0" w:line="240" w:lineRule="auto"/>
              <w:jc w:val="center"/>
              <w:rPr>
                <w:color w:val="EE0000"/>
                <w:sz w:val="24"/>
                <w:szCs w:val="24"/>
                <w:lang w:val="en-US"/>
              </w:rPr>
            </w:pPr>
            <w:r w:rsidRPr="003D27CE">
              <w:rPr>
                <w:sz w:val="24"/>
                <w:szCs w:val="24"/>
              </w:rPr>
              <w:t>U120B</w:t>
            </w:r>
            <w:r w:rsidR="003D27CE" w:rsidRPr="003D27CE">
              <w:rPr>
                <w:sz w:val="24"/>
                <w:szCs w:val="24"/>
                <w:lang w:val="en-US"/>
              </w:rPr>
              <w:t>P</w:t>
            </w:r>
          </w:p>
        </w:tc>
        <w:tc>
          <w:tcPr>
            <w:tcW w:w="0" w:type="auto"/>
            <w:tcBorders>
              <w:top w:val="single" w:sz="4" w:space="0" w:color="auto"/>
              <w:left w:val="single" w:sz="4" w:space="0" w:color="auto"/>
              <w:bottom w:val="single" w:sz="4" w:space="0" w:color="auto"/>
              <w:right w:val="single" w:sz="4" w:space="0" w:color="auto"/>
            </w:tcBorders>
            <w:vAlign w:val="center"/>
            <w:hideMark/>
          </w:tcPr>
          <w:p w14:paraId="3EE8F5AC" w14:textId="1522D009" w:rsidR="004336F4" w:rsidRPr="00053238" w:rsidRDefault="003D27CE" w:rsidP="001A7C4C">
            <w:pPr>
              <w:spacing w:after="0" w:line="240" w:lineRule="auto"/>
              <w:jc w:val="center"/>
              <w:rPr>
                <w:color w:val="EE0000"/>
                <w:sz w:val="24"/>
                <w:szCs w:val="24"/>
              </w:rPr>
            </w:pPr>
            <w:r w:rsidRPr="003D27CE">
              <w:rPr>
                <w:sz w:val="24"/>
                <w:szCs w:val="24"/>
                <w:lang w:val="en-US"/>
              </w:rPr>
              <w:t>12</w:t>
            </w:r>
            <w:r w:rsidR="004336F4" w:rsidRPr="003D27CE">
              <w:rPr>
                <w:sz w:val="24"/>
                <w:szCs w:val="24"/>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0A258E85" w14:textId="77777777" w:rsidR="004336F4" w:rsidRPr="00ED5030" w:rsidRDefault="004336F4" w:rsidP="001A7C4C">
            <w:pPr>
              <w:spacing w:after="0" w:line="240" w:lineRule="auto"/>
              <w:jc w:val="center"/>
              <w:rPr>
                <w:sz w:val="24"/>
                <w:szCs w:val="24"/>
              </w:rPr>
            </w:pPr>
            <w:r w:rsidRPr="00ED5030">
              <w:rPr>
                <w:sz w:val="24"/>
                <w:szCs w:val="24"/>
              </w:rPr>
              <w:t>280</w:t>
            </w:r>
          </w:p>
        </w:tc>
        <w:tc>
          <w:tcPr>
            <w:tcW w:w="0" w:type="auto"/>
            <w:tcBorders>
              <w:top w:val="single" w:sz="4" w:space="0" w:color="auto"/>
              <w:left w:val="single" w:sz="4" w:space="0" w:color="auto"/>
              <w:bottom w:val="single" w:sz="4" w:space="0" w:color="auto"/>
              <w:right w:val="single" w:sz="4" w:space="0" w:color="auto"/>
            </w:tcBorders>
            <w:vAlign w:val="center"/>
            <w:hideMark/>
          </w:tcPr>
          <w:p w14:paraId="5DD93F49" w14:textId="77777777" w:rsidR="004336F4" w:rsidRPr="00ED5030" w:rsidRDefault="004336F4" w:rsidP="001A7C4C">
            <w:pPr>
              <w:spacing w:after="0" w:line="240" w:lineRule="auto"/>
              <w:jc w:val="center"/>
              <w:rPr>
                <w:sz w:val="24"/>
                <w:szCs w:val="24"/>
              </w:rPr>
            </w:pPr>
            <w:r w:rsidRPr="00ED5030">
              <w:rPr>
                <w:sz w:val="24"/>
                <w:szCs w:val="24"/>
              </w:rPr>
              <w:t>146</w:t>
            </w:r>
          </w:p>
        </w:tc>
        <w:tc>
          <w:tcPr>
            <w:tcW w:w="0" w:type="auto"/>
            <w:tcBorders>
              <w:top w:val="single" w:sz="4" w:space="0" w:color="auto"/>
              <w:left w:val="single" w:sz="4" w:space="0" w:color="auto"/>
              <w:bottom w:val="single" w:sz="4" w:space="0" w:color="auto"/>
              <w:right w:val="single" w:sz="4" w:space="0" w:color="auto"/>
            </w:tcBorders>
            <w:vAlign w:val="center"/>
            <w:hideMark/>
          </w:tcPr>
          <w:p w14:paraId="725DAB7C" w14:textId="23542991" w:rsidR="004336F4" w:rsidRPr="00ED5030" w:rsidRDefault="004336F4" w:rsidP="001A7C4C">
            <w:pPr>
              <w:spacing w:after="0" w:line="240" w:lineRule="auto"/>
              <w:jc w:val="center"/>
              <w:rPr>
                <w:sz w:val="24"/>
                <w:szCs w:val="24"/>
              </w:rPr>
            </w:pPr>
            <w:r w:rsidRPr="00ED5030">
              <w:rPr>
                <w:sz w:val="24"/>
                <w:szCs w:val="24"/>
              </w:rPr>
              <w:t>44</w:t>
            </w:r>
            <w:r w:rsidR="00ED5030" w:rsidRPr="00ED5030">
              <w:rPr>
                <w:sz w:val="24"/>
                <w:szCs w:val="24"/>
                <w:lang w:val="en-US"/>
              </w:rPr>
              <w:t>5</w:t>
            </w:r>
          </w:p>
        </w:tc>
        <w:tc>
          <w:tcPr>
            <w:tcW w:w="0" w:type="auto"/>
            <w:tcBorders>
              <w:top w:val="single" w:sz="4" w:space="0" w:color="auto"/>
              <w:left w:val="single" w:sz="4" w:space="0" w:color="auto"/>
              <w:bottom w:val="single" w:sz="4" w:space="0" w:color="auto"/>
              <w:right w:val="double" w:sz="4" w:space="0" w:color="auto"/>
            </w:tcBorders>
            <w:vAlign w:val="center"/>
            <w:hideMark/>
          </w:tcPr>
          <w:p w14:paraId="0E889755" w14:textId="77777777" w:rsidR="004336F4" w:rsidRPr="00053238" w:rsidRDefault="004336F4" w:rsidP="001A7C4C">
            <w:pPr>
              <w:spacing w:after="0" w:line="240" w:lineRule="auto"/>
              <w:jc w:val="center"/>
              <w:rPr>
                <w:color w:val="EE0000"/>
                <w:sz w:val="24"/>
                <w:szCs w:val="24"/>
              </w:rPr>
            </w:pPr>
            <w:r w:rsidRPr="00ED5030">
              <w:rPr>
                <w:sz w:val="24"/>
                <w:szCs w:val="24"/>
              </w:rPr>
              <w:t>16</w:t>
            </w:r>
          </w:p>
        </w:tc>
      </w:tr>
    </w:tbl>
    <w:p w14:paraId="21D48933" w14:textId="77777777" w:rsidR="004336F4" w:rsidRPr="003D27CE" w:rsidRDefault="004336F4" w:rsidP="001A7C4C">
      <w:pPr>
        <w:spacing w:after="0" w:line="240" w:lineRule="auto"/>
        <w:ind w:firstLine="567"/>
        <w:rPr>
          <w:sz w:val="24"/>
          <w:szCs w:val="24"/>
        </w:rPr>
      </w:pPr>
      <w:r w:rsidRPr="003D27CE">
        <w:rPr>
          <w:sz w:val="24"/>
          <w:szCs w:val="24"/>
        </w:rPr>
        <w:t xml:space="preserve"> Các loại bát cách điện trong Bảng được ký hiệu như sau:</w:t>
      </w:r>
    </w:p>
    <w:p w14:paraId="71A03C78" w14:textId="77777777" w:rsidR="004336F4" w:rsidRPr="003D27CE" w:rsidRDefault="004336F4" w:rsidP="001A7C4C">
      <w:pPr>
        <w:spacing w:after="0" w:line="240" w:lineRule="auto"/>
        <w:ind w:firstLine="567"/>
        <w:rPr>
          <w:sz w:val="24"/>
          <w:szCs w:val="24"/>
        </w:rPr>
      </w:pPr>
      <w:r w:rsidRPr="003D27CE">
        <w:rPr>
          <w:sz w:val="24"/>
          <w:szCs w:val="24"/>
        </w:rPr>
        <w:t>+ U: Cách điện treo, thủy tinh.</w:t>
      </w:r>
    </w:p>
    <w:p w14:paraId="2B3CCAB8" w14:textId="77777777" w:rsidR="004336F4" w:rsidRPr="003D27CE" w:rsidRDefault="004336F4" w:rsidP="001A7C4C">
      <w:pPr>
        <w:spacing w:after="0" w:line="240" w:lineRule="auto"/>
        <w:ind w:firstLine="567"/>
        <w:rPr>
          <w:sz w:val="24"/>
          <w:szCs w:val="24"/>
        </w:rPr>
      </w:pPr>
      <w:r w:rsidRPr="003D27CE">
        <w:rPr>
          <w:sz w:val="24"/>
          <w:szCs w:val="24"/>
        </w:rPr>
        <w:t>+ B hay C: Cách điện có khớp nối kiểu móc treo đầu tròn hoặc chốt bi.</w:t>
      </w:r>
    </w:p>
    <w:p w14:paraId="5639C9E3" w14:textId="77777777" w:rsidR="004336F4" w:rsidRPr="003D27CE" w:rsidRDefault="004336F4" w:rsidP="001A7C4C">
      <w:pPr>
        <w:spacing w:after="0" w:line="240" w:lineRule="auto"/>
        <w:ind w:firstLine="567"/>
        <w:rPr>
          <w:sz w:val="24"/>
          <w:szCs w:val="24"/>
        </w:rPr>
      </w:pPr>
      <w:r w:rsidRPr="003D27CE">
        <w:rPr>
          <w:sz w:val="24"/>
          <w:szCs w:val="24"/>
        </w:rPr>
        <w:t>+ S hay L: Loại bát cách điện ngắn hay dài.</w:t>
      </w:r>
    </w:p>
    <w:p w14:paraId="0202E987" w14:textId="77777777" w:rsidR="004336F4" w:rsidRPr="003D27CE" w:rsidRDefault="004336F4" w:rsidP="001A7C4C">
      <w:pPr>
        <w:spacing w:after="0" w:line="240" w:lineRule="auto"/>
        <w:ind w:firstLine="567"/>
        <w:rPr>
          <w:sz w:val="24"/>
          <w:szCs w:val="24"/>
        </w:rPr>
      </w:pPr>
      <w:r w:rsidRPr="003D27CE">
        <w:rPr>
          <w:sz w:val="24"/>
          <w:szCs w:val="24"/>
        </w:rPr>
        <w:t>+ P: Cách điện dùng trong môi trường nhiễm bẩn.</w:t>
      </w:r>
    </w:p>
    <w:p w14:paraId="44C58E46" w14:textId="77777777" w:rsidR="004336F4" w:rsidRPr="003D27CE" w:rsidRDefault="004336F4" w:rsidP="001A7C4C">
      <w:pPr>
        <w:spacing w:after="0" w:line="240" w:lineRule="auto"/>
        <w:ind w:firstLine="567"/>
        <w:rPr>
          <w:sz w:val="24"/>
          <w:szCs w:val="24"/>
        </w:rPr>
      </w:pPr>
      <w:r w:rsidRPr="003D27CE">
        <w:rPr>
          <w:sz w:val="24"/>
          <w:szCs w:val="24"/>
        </w:rPr>
        <w:t>+ Phần số: Chỉ tải trọng phá hủy cơ khí hay cơ điện (kN).</w:t>
      </w:r>
    </w:p>
    <w:p w14:paraId="67CFD857" w14:textId="4D79A4E2" w:rsidR="004336F4" w:rsidRPr="003D27CE" w:rsidRDefault="00053238" w:rsidP="001A7C4C">
      <w:pPr>
        <w:spacing w:after="0" w:line="240" w:lineRule="auto"/>
        <w:ind w:firstLine="567"/>
        <w:rPr>
          <w:b/>
          <w:bCs/>
          <w:sz w:val="24"/>
          <w:szCs w:val="24"/>
        </w:rPr>
      </w:pPr>
      <w:r w:rsidRPr="003D27CE">
        <w:rPr>
          <w:b/>
          <w:bCs/>
          <w:sz w:val="24"/>
          <w:szCs w:val="24"/>
        </w:rPr>
        <w:t>5</w:t>
      </w:r>
      <w:r w:rsidR="004336F4" w:rsidRPr="003D27CE">
        <w:rPr>
          <w:b/>
          <w:bCs/>
          <w:sz w:val="24"/>
          <w:szCs w:val="24"/>
        </w:rPr>
        <w:t>.</w:t>
      </w:r>
      <w:r w:rsidRPr="003D27CE">
        <w:rPr>
          <w:b/>
          <w:bCs/>
          <w:sz w:val="24"/>
          <w:szCs w:val="24"/>
        </w:rPr>
        <w:t>4</w:t>
      </w:r>
      <w:r w:rsidR="004336F4" w:rsidRPr="003D27CE">
        <w:rPr>
          <w:b/>
          <w:bCs/>
          <w:sz w:val="24"/>
          <w:szCs w:val="24"/>
        </w:rPr>
        <w:t>. Yêu cầu về thí nghiệm:</w:t>
      </w:r>
    </w:p>
    <w:p w14:paraId="2BAB78BE" w14:textId="77777777" w:rsidR="004336F4" w:rsidRPr="003D27CE" w:rsidRDefault="004336F4" w:rsidP="003D27CE">
      <w:pPr>
        <w:spacing w:after="0" w:line="240" w:lineRule="auto"/>
        <w:ind w:firstLine="567"/>
        <w:jc w:val="both"/>
        <w:rPr>
          <w:sz w:val="24"/>
          <w:szCs w:val="24"/>
        </w:rPr>
      </w:pPr>
      <w:r w:rsidRPr="003D27CE">
        <w:rPr>
          <w:sz w:val="24"/>
          <w:szCs w:val="24"/>
        </w:rPr>
        <w:t>a. Yêu cầu về thí nghiệm xuất xưởng (Routine test): Biên bản thí nghiệm xuất xưởng được thực hiện bởi nhà sản xuất hoặc đơn vị thử nghiệm độc lập trên mỗi sản phẩm sản xuất ra tại nhà sản xuất để chứng minh khả năng đáp ứng các yêu cầu kỹ thuật theo tiêu chuẩn TCVN 7998-1, IEC 60383-1 hoặc các tiêu chuẩn tương đương, bao gồm các hạng mục chính sau:</w:t>
      </w:r>
    </w:p>
    <w:p w14:paraId="6C43E384" w14:textId="77777777" w:rsidR="004336F4" w:rsidRPr="003D27CE" w:rsidRDefault="004336F4" w:rsidP="003D27CE">
      <w:pPr>
        <w:spacing w:after="0" w:line="240" w:lineRule="auto"/>
        <w:ind w:firstLine="567"/>
        <w:jc w:val="both"/>
        <w:rPr>
          <w:sz w:val="24"/>
          <w:szCs w:val="24"/>
        </w:rPr>
      </w:pPr>
      <w:r w:rsidRPr="003D27CE">
        <w:rPr>
          <w:sz w:val="24"/>
          <w:szCs w:val="24"/>
        </w:rPr>
        <w:t>Kiểm tra ngoại quan (Routine visual inspection).</w:t>
      </w:r>
    </w:p>
    <w:p w14:paraId="037C3EA3" w14:textId="77777777" w:rsidR="004336F4" w:rsidRPr="003D27CE" w:rsidRDefault="004336F4" w:rsidP="003D27CE">
      <w:pPr>
        <w:spacing w:after="0" w:line="240" w:lineRule="auto"/>
        <w:ind w:firstLine="567"/>
        <w:jc w:val="both"/>
        <w:rPr>
          <w:sz w:val="24"/>
          <w:szCs w:val="24"/>
        </w:rPr>
      </w:pPr>
      <w:r w:rsidRPr="003D27CE">
        <w:rPr>
          <w:sz w:val="24"/>
          <w:szCs w:val="24"/>
        </w:rPr>
        <w:t>Thí nghiệm độ bền cơ (Routine mechanical test).</w:t>
      </w:r>
    </w:p>
    <w:p w14:paraId="507B941C" w14:textId="77777777" w:rsidR="004336F4" w:rsidRPr="003D27CE" w:rsidRDefault="004336F4" w:rsidP="003D27CE">
      <w:pPr>
        <w:spacing w:after="0" w:line="240" w:lineRule="auto"/>
        <w:ind w:firstLine="567"/>
        <w:jc w:val="both"/>
        <w:rPr>
          <w:sz w:val="24"/>
          <w:szCs w:val="24"/>
        </w:rPr>
      </w:pPr>
      <w:r w:rsidRPr="003D27CE">
        <w:rPr>
          <w:sz w:val="24"/>
          <w:szCs w:val="24"/>
        </w:rPr>
        <w:t>Thí nghiệm điện (Routine electrical test) (only on class B insulators of ceramic material or annealed glass).</w:t>
      </w:r>
    </w:p>
    <w:p w14:paraId="2FEDC60C" w14:textId="77777777" w:rsidR="004336F4" w:rsidRPr="003D27CE" w:rsidRDefault="004336F4" w:rsidP="003D27CE">
      <w:pPr>
        <w:spacing w:after="0" w:line="240" w:lineRule="auto"/>
        <w:ind w:firstLine="567"/>
        <w:jc w:val="both"/>
        <w:rPr>
          <w:sz w:val="24"/>
          <w:szCs w:val="24"/>
        </w:rPr>
      </w:pPr>
      <w:r w:rsidRPr="003D27CE">
        <w:rPr>
          <w:sz w:val="24"/>
          <w:szCs w:val="24"/>
        </w:rPr>
        <w:t>b. Yêu cầu về thí nghiệm điển hình (Type test): Biên bản thí nghiệm điển hình được thực hiện bởi đơn vị thử nghiệm độc lập đạt chứng chỉ ISO/IEC 17025 để chứng minh khả năng đáp ứng các yêu cầu kỹ thuật theo tiêu chuẩn TCVN 7998-2, TCVN 7998-1, IEC 60383-2, IEC 60383-1, IEC 60305 hoặc các tiêu chuẩn tương đương, bao gồm các hạng mục chính sau:</w:t>
      </w:r>
    </w:p>
    <w:p w14:paraId="4FD385F6" w14:textId="77777777" w:rsidR="004336F4" w:rsidRPr="003D27CE" w:rsidRDefault="004336F4" w:rsidP="003D27CE">
      <w:pPr>
        <w:spacing w:after="0" w:line="240" w:lineRule="auto"/>
        <w:ind w:firstLine="567"/>
        <w:jc w:val="both"/>
        <w:rPr>
          <w:sz w:val="24"/>
          <w:szCs w:val="24"/>
        </w:rPr>
      </w:pPr>
      <w:r w:rsidRPr="003D27CE">
        <w:rPr>
          <w:sz w:val="24"/>
          <w:szCs w:val="24"/>
        </w:rPr>
        <w:t>Kiểm tra kích thước của cách điện (Verification of the dimensions).</w:t>
      </w:r>
    </w:p>
    <w:p w14:paraId="00C712C6" w14:textId="77777777" w:rsidR="004336F4" w:rsidRPr="003D27CE" w:rsidRDefault="004336F4" w:rsidP="003D27CE">
      <w:pPr>
        <w:spacing w:after="0" w:line="240" w:lineRule="auto"/>
        <w:ind w:firstLine="567"/>
        <w:jc w:val="both"/>
        <w:rPr>
          <w:sz w:val="24"/>
          <w:szCs w:val="24"/>
        </w:rPr>
      </w:pPr>
      <w:r w:rsidRPr="003D27CE">
        <w:rPr>
          <w:sz w:val="24"/>
          <w:szCs w:val="24"/>
        </w:rPr>
        <w:t>Thí nghiệm lực phá hủy cơ học khi uốn (Mechanical failing load test).</w:t>
      </w:r>
    </w:p>
    <w:p w14:paraId="7027F8B0" w14:textId="77777777" w:rsidR="004336F4" w:rsidRPr="003D27CE" w:rsidRDefault="004336F4" w:rsidP="003D27CE">
      <w:pPr>
        <w:spacing w:after="0" w:line="240" w:lineRule="auto"/>
        <w:ind w:firstLine="567"/>
        <w:jc w:val="both"/>
        <w:rPr>
          <w:sz w:val="24"/>
          <w:szCs w:val="24"/>
        </w:rPr>
      </w:pPr>
      <w:r w:rsidRPr="003D27CE">
        <w:rPr>
          <w:sz w:val="24"/>
          <w:szCs w:val="24"/>
        </w:rPr>
        <w:t>Thí nghiệm tính năng nhiệt - cơ (Thermal-mechanical performance test).</w:t>
      </w:r>
    </w:p>
    <w:p w14:paraId="487C7212" w14:textId="77777777" w:rsidR="004336F4" w:rsidRPr="003D27CE" w:rsidRDefault="004336F4" w:rsidP="003D27CE">
      <w:pPr>
        <w:spacing w:after="0" w:line="240" w:lineRule="auto"/>
        <w:ind w:firstLine="567"/>
        <w:jc w:val="both"/>
        <w:rPr>
          <w:sz w:val="24"/>
          <w:szCs w:val="24"/>
        </w:rPr>
      </w:pPr>
      <w:r w:rsidRPr="003D27CE">
        <w:rPr>
          <w:sz w:val="24"/>
          <w:szCs w:val="24"/>
        </w:rPr>
        <w:t>Thí nghiệm điện áp chịu đựng xung sét (Lightning impulse voltage tests).</w:t>
      </w:r>
    </w:p>
    <w:p w14:paraId="693104C3" w14:textId="77777777" w:rsidR="004336F4" w:rsidRPr="003D27CE" w:rsidRDefault="004336F4" w:rsidP="003D27CE">
      <w:pPr>
        <w:spacing w:after="0" w:line="240" w:lineRule="auto"/>
        <w:ind w:firstLine="567"/>
        <w:jc w:val="both"/>
        <w:rPr>
          <w:sz w:val="24"/>
          <w:szCs w:val="24"/>
        </w:rPr>
      </w:pPr>
      <w:r w:rsidRPr="003D27CE">
        <w:rPr>
          <w:sz w:val="24"/>
          <w:szCs w:val="24"/>
        </w:rPr>
        <w:t>Thí nghiệm chịu đựng điện áp ở tần số nguồn ở trạng thái ướt (Wet power-frequency voltage tests).</w:t>
      </w:r>
    </w:p>
    <w:p w14:paraId="1890A015" w14:textId="77777777" w:rsidR="004336F4" w:rsidRPr="003D27CE" w:rsidRDefault="004336F4" w:rsidP="003D27CE">
      <w:pPr>
        <w:spacing w:after="0" w:line="240" w:lineRule="auto"/>
        <w:ind w:firstLine="567"/>
        <w:jc w:val="both"/>
        <w:rPr>
          <w:sz w:val="24"/>
          <w:szCs w:val="24"/>
        </w:rPr>
      </w:pPr>
      <w:r w:rsidRPr="003D27CE">
        <w:rPr>
          <w:sz w:val="24"/>
          <w:szCs w:val="24"/>
        </w:rPr>
        <w:t xml:space="preserve">c. Yêu cầu về thí nghiệm mẫu (Sample test): </w:t>
      </w:r>
    </w:p>
    <w:p w14:paraId="7F5A070A" w14:textId="77777777" w:rsidR="004336F4" w:rsidRPr="003D27CE" w:rsidRDefault="004336F4" w:rsidP="003D27CE">
      <w:pPr>
        <w:spacing w:after="0" w:line="240" w:lineRule="auto"/>
        <w:ind w:firstLine="567"/>
        <w:jc w:val="both"/>
        <w:rPr>
          <w:sz w:val="24"/>
          <w:szCs w:val="24"/>
        </w:rPr>
      </w:pPr>
      <w:r w:rsidRPr="003D27CE">
        <w:rPr>
          <w:sz w:val="24"/>
          <w:szCs w:val="24"/>
        </w:rPr>
        <w:lastRenderedPageBreak/>
        <w:t>Các mẫu thử sẽ được bên mua lựa chọn ngẫu nhiên với số lượng mẫu thử quy định dưới đây và được thí nghiệm tại một Đơn vị thử nghiệm độc lập dưới sự chấp thuận của bên mua để chứng minh hàng hóa đáp ứng các yêu cầu của hợp đồng. Các thử nghiệm mẫu được thực hiện theo tiêu chuẩn IEC 60383-1 hoặc tiêu chuẩn tương đương, gồm các hạng mục chính sau:</w:t>
      </w:r>
    </w:p>
    <w:p w14:paraId="3BCCFA6D" w14:textId="77777777" w:rsidR="004336F4" w:rsidRPr="003D27CE" w:rsidRDefault="004336F4" w:rsidP="00421C1A">
      <w:pPr>
        <w:spacing w:after="0" w:line="240" w:lineRule="auto"/>
        <w:ind w:firstLine="567"/>
        <w:jc w:val="both"/>
        <w:rPr>
          <w:sz w:val="24"/>
          <w:szCs w:val="24"/>
        </w:rPr>
      </w:pPr>
      <w:r w:rsidRPr="003D27CE">
        <w:rPr>
          <w:sz w:val="24"/>
          <w:szCs w:val="24"/>
        </w:rPr>
        <w:t>Kiểm tra kích thước (Verification of the dimensions).</w:t>
      </w:r>
    </w:p>
    <w:p w14:paraId="41B001BD" w14:textId="77777777" w:rsidR="004336F4" w:rsidRPr="003D27CE" w:rsidRDefault="004336F4" w:rsidP="00421C1A">
      <w:pPr>
        <w:spacing w:after="0" w:line="240" w:lineRule="auto"/>
        <w:ind w:firstLine="567"/>
        <w:jc w:val="both"/>
        <w:rPr>
          <w:sz w:val="24"/>
          <w:szCs w:val="24"/>
        </w:rPr>
      </w:pPr>
      <w:r w:rsidRPr="003D27CE">
        <w:rPr>
          <w:sz w:val="24"/>
          <w:szCs w:val="24"/>
        </w:rPr>
        <w:t>Kiểm tra độ dịch chuyển (Verification of the displacements).</w:t>
      </w:r>
    </w:p>
    <w:p w14:paraId="183F76D8" w14:textId="77777777" w:rsidR="004336F4" w:rsidRPr="003D27CE" w:rsidRDefault="004336F4" w:rsidP="00421C1A">
      <w:pPr>
        <w:spacing w:after="0" w:line="240" w:lineRule="auto"/>
        <w:ind w:firstLine="567"/>
        <w:jc w:val="both"/>
        <w:rPr>
          <w:sz w:val="24"/>
          <w:szCs w:val="24"/>
        </w:rPr>
      </w:pPr>
      <w:r w:rsidRPr="003D27CE">
        <w:rPr>
          <w:sz w:val="24"/>
          <w:szCs w:val="24"/>
        </w:rPr>
        <w:t>Kiểm tra hệ thống khóa (Verification of the locking system).</w:t>
      </w:r>
    </w:p>
    <w:p w14:paraId="55BF055F" w14:textId="77777777" w:rsidR="004336F4" w:rsidRPr="003D27CE" w:rsidRDefault="004336F4" w:rsidP="00421C1A">
      <w:pPr>
        <w:spacing w:after="0" w:line="240" w:lineRule="auto"/>
        <w:ind w:firstLine="567"/>
        <w:jc w:val="both"/>
        <w:rPr>
          <w:sz w:val="24"/>
          <w:szCs w:val="24"/>
        </w:rPr>
      </w:pPr>
      <w:r w:rsidRPr="003D27CE">
        <w:rPr>
          <w:sz w:val="24"/>
          <w:szCs w:val="24"/>
        </w:rPr>
        <w:t>Thí nghiệm chu kỳ nhiệt (Temperature cycle test) .</w:t>
      </w:r>
    </w:p>
    <w:p w14:paraId="1C3E039A" w14:textId="77777777" w:rsidR="004336F4" w:rsidRPr="003D27CE" w:rsidRDefault="004336F4" w:rsidP="00421C1A">
      <w:pPr>
        <w:spacing w:after="0" w:line="240" w:lineRule="auto"/>
        <w:ind w:firstLine="567"/>
        <w:jc w:val="both"/>
        <w:rPr>
          <w:sz w:val="24"/>
          <w:szCs w:val="24"/>
        </w:rPr>
      </w:pPr>
      <w:r w:rsidRPr="003D27CE">
        <w:rPr>
          <w:sz w:val="24"/>
          <w:szCs w:val="24"/>
        </w:rPr>
        <w:t>Thí nghiệm tải phá hủy cơ học (Mechanical failing load test).</w:t>
      </w:r>
    </w:p>
    <w:p w14:paraId="121CE89D" w14:textId="77777777" w:rsidR="004336F4" w:rsidRPr="003D27CE" w:rsidRDefault="004336F4" w:rsidP="00421C1A">
      <w:pPr>
        <w:spacing w:after="0" w:line="240" w:lineRule="auto"/>
        <w:ind w:firstLine="567"/>
        <w:jc w:val="both"/>
        <w:rPr>
          <w:sz w:val="24"/>
          <w:szCs w:val="24"/>
        </w:rPr>
      </w:pPr>
      <w:r w:rsidRPr="003D27CE">
        <w:rPr>
          <w:sz w:val="24"/>
          <w:szCs w:val="24"/>
        </w:rPr>
        <w:t>Thí nghiệm sốc nhiệt (Thermal shock test) cho Toughened glass.</w:t>
      </w:r>
    </w:p>
    <w:p w14:paraId="7A149551" w14:textId="77777777" w:rsidR="004336F4" w:rsidRPr="003D27CE" w:rsidRDefault="004336F4" w:rsidP="00421C1A">
      <w:pPr>
        <w:spacing w:after="0" w:line="240" w:lineRule="auto"/>
        <w:ind w:firstLine="567"/>
        <w:jc w:val="both"/>
        <w:rPr>
          <w:sz w:val="24"/>
          <w:szCs w:val="24"/>
        </w:rPr>
      </w:pPr>
      <w:r w:rsidRPr="003D27CE">
        <w:rPr>
          <w:sz w:val="24"/>
          <w:szCs w:val="24"/>
        </w:rPr>
        <w:t>Thí nghiệm đánh thủng cách điện (Puncture withstand test).</w:t>
      </w:r>
    </w:p>
    <w:p w14:paraId="02B12CCE" w14:textId="77777777" w:rsidR="004336F4" w:rsidRPr="003D27CE" w:rsidRDefault="004336F4" w:rsidP="00421C1A">
      <w:pPr>
        <w:spacing w:after="0" w:line="240" w:lineRule="auto"/>
        <w:ind w:firstLine="567"/>
        <w:jc w:val="both"/>
        <w:rPr>
          <w:sz w:val="24"/>
          <w:szCs w:val="24"/>
        </w:rPr>
      </w:pPr>
      <w:r w:rsidRPr="003D27CE">
        <w:rPr>
          <w:sz w:val="24"/>
          <w:szCs w:val="24"/>
        </w:rPr>
        <w:t>Kiểm tra độ rỗng cách điện gốm (Porosity test).</w:t>
      </w:r>
    </w:p>
    <w:p w14:paraId="62108F5C" w14:textId="77777777" w:rsidR="004336F4" w:rsidRPr="004336F4" w:rsidRDefault="004336F4" w:rsidP="00421C1A">
      <w:pPr>
        <w:spacing w:after="0" w:line="240" w:lineRule="auto"/>
        <w:ind w:firstLine="567"/>
        <w:jc w:val="both"/>
        <w:rPr>
          <w:color w:val="0000FF"/>
          <w:sz w:val="24"/>
          <w:szCs w:val="24"/>
        </w:rPr>
      </w:pPr>
      <w:r w:rsidRPr="003D27CE">
        <w:rPr>
          <w:sz w:val="24"/>
          <w:szCs w:val="24"/>
        </w:rPr>
        <w:t>Đo chiều dày lớp mạ kẽm phần kim loại (Galvanizing test).</w:t>
      </w:r>
      <w:r w:rsidRPr="00053238">
        <w:rPr>
          <w:color w:val="EE0000"/>
          <w:sz w:val="24"/>
          <w:szCs w:val="24"/>
        </w:rPr>
        <w:t xml:space="preserve"> </w:t>
      </w:r>
    </w:p>
    <w:p w14:paraId="3058A2ED" w14:textId="77777777" w:rsidR="004336F4" w:rsidRPr="00053238" w:rsidRDefault="004336F4" w:rsidP="00421C1A">
      <w:pPr>
        <w:spacing w:after="0" w:line="240" w:lineRule="auto"/>
        <w:ind w:firstLine="567"/>
        <w:jc w:val="both"/>
        <w:rPr>
          <w:sz w:val="24"/>
          <w:szCs w:val="24"/>
        </w:rPr>
      </w:pPr>
      <w:r w:rsidRPr="00053238">
        <w:rPr>
          <w:sz w:val="24"/>
          <w:szCs w:val="24"/>
        </w:rPr>
        <w:t>Số lượng lấy mẫu thử nghiệm được quy định tại văn bản số 3029/EVNNPC-KT ngày 09/6/2021 của Tổng công ty Điện lực miền Bắc, cụ thể như sau:</w:t>
      </w:r>
    </w:p>
    <w:tbl>
      <w:tblPr>
        <w:tblW w:w="92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33"/>
        <w:gridCol w:w="2017"/>
        <w:gridCol w:w="1251"/>
        <w:gridCol w:w="3069"/>
      </w:tblGrid>
      <w:tr w:rsidR="00053238" w:rsidRPr="00053238" w14:paraId="10A6B681" w14:textId="77777777" w:rsidTr="00B2317F">
        <w:trPr>
          <w:trHeight w:val="559"/>
          <w:jc w:val="center"/>
        </w:trPr>
        <w:tc>
          <w:tcPr>
            <w:tcW w:w="2933" w:type="dxa"/>
            <w:vAlign w:val="center"/>
          </w:tcPr>
          <w:p w14:paraId="536F3B28" w14:textId="77777777" w:rsidR="004336F4" w:rsidRPr="00B2317F" w:rsidRDefault="004336F4" w:rsidP="001A7C4C">
            <w:pPr>
              <w:spacing w:after="0" w:line="240" w:lineRule="auto"/>
              <w:jc w:val="center"/>
              <w:rPr>
                <w:b/>
                <w:bCs/>
                <w:noProof/>
                <w:sz w:val="24"/>
                <w:szCs w:val="24"/>
              </w:rPr>
            </w:pPr>
            <w:r w:rsidRPr="00B2317F">
              <w:rPr>
                <w:b/>
                <w:bCs/>
                <w:noProof/>
                <w:sz w:val="24"/>
                <w:szCs w:val="24"/>
              </w:rPr>
              <w:t>Số lượng mỗi chủng loại cách điện</w:t>
            </w:r>
          </w:p>
        </w:tc>
        <w:tc>
          <w:tcPr>
            <w:tcW w:w="2017" w:type="dxa"/>
            <w:vAlign w:val="center"/>
          </w:tcPr>
          <w:p w14:paraId="6D3D5E4C" w14:textId="77777777" w:rsidR="004336F4" w:rsidRPr="00B2317F" w:rsidRDefault="004336F4" w:rsidP="001A7C4C">
            <w:pPr>
              <w:spacing w:after="0" w:line="240" w:lineRule="auto"/>
              <w:jc w:val="center"/>
              <w:rPr>
                <w:b/>
                <w:bCs/>
                <w:noProof/>
                <w:sz w:val="24"/>
                <w:szCs w:val="24"/>
              </w:rPr>
            </w:pPr>
            <w:r w:rsidRPr="00B2317F">
              <w:rPr>
                <w:b/>
                <w:bCs/>
                <w:noProof/>
                <w:sz w:val="24"/>
                <w:szCs w:val="24"/>
              </w:rPr>
              <w:t xml:space="preserve">Đơn vị tính </w:t>
            </w:r>
          </w:p>
        </w:tc>
        <w:tc>
          <w:tcPr>
            <w:tcW w:w="1251" w:type="dxa"/>
            <w:vAlign w:val="center"/>
          </w:tcPr>
          <w:p w14:paraId="6657719C" w14:textId="77777777" w:rsidR="004336F4" w:rsidRPr="00B2317F" w:rsidRDefault="004336F4" w:rsidP="001A7C4C">
            <w:pPr>
              <w:spacing w:after="0" w:line="240" w:lineRule="auto"/>
              <w:jc w:val="center"/>
              <w:rPr>
                <w:b/>
                <w:bCs/>
                <w:noProof/>
                <w:sz w:val="24"/>
                <w:szCs w:val="24"/>
              </w:rPr>
            </w:pPr>
            <w:r w:rsidRPr="00B2317F">
              <w:rPr>
                <w:b/>
                <w:bCs/>
                <w:noProof/>
                <w:sz w:val="24"/>
                <w:szCs w:val="24"/>
              </w:rPr>
              <w:t>Số lượng lấy mẫu</w:t>
            </w:r>
          </w:p>
        </w:tc>
        <w:tc>
          <w:tcPr>
            <w:tcW w:w="3069" w:type="dxa"/>
            <w:vAlign w:val="center"/>
          </w:tcPr>
          <w:p w14:paraId="43AE4C02" w14:textId="77777777" w:rsidR="004336F4" w:rsidRPr="00B2317F" w:rsidRDefault="004336F4" w:rsidP="001A7C4C">
            <w:pPr>
              <w:spacing w:after="0" w:line="240" w:lineRule="auto"/>
              <w:jc w:val="center"/>
              <w:rPr>
                <w:b/>
                <w:bCs/>
                <w:noProof/>
                <w:sz w:val="24"/>
                <w:szCs w:val="24"/>
              </w:rPr>
            </w:pPr>
            <w:r w:rsidRPr="00B2317F">
              <w:rPr>
                <w:b/>
                <w:bCs/>
                <w:noProof/>
                <w:sz w:val="24"/>
                <w:szCs w:val="24"/>
              </w:rPr>
              <w:t xml:space="preserve">Ghi chú </w:t>
            </w:r>
          </w:p>
        </w:tc>
      </w:tr>
      <w:tr w:rsidR="00053238" w:rsidRPr="00053238" w14:paraId="07F4DFCA" w14:textId="77777777" w:rsidTr="00B2317F">
        <w:trPr>
          <w:trHeight w:val="141"/>
          <w:jc w:val="center"/>
        </w:trPr>
        <w:tc>
          <w:tcPr>
            <w:tcW w:w="2933" w:type="dxa"/>
            <w:vAlign w:val="center"/>
          </w:tcPr>
          <w:p w14:paraId="66B43B2B" w14:textId="77777777" w:rsidR="004336F4" w:rsidRPr="00053238" w:rsidRDefault="004336F4" w:rsidP="001A7C4C">
            <w:pPr>
              <w:spacing w:after="0" w:line="240" w:lineRule="auto"/>
              <w:rPr>
                <w:noProof/>
                <w:sz w:val="24"/>
                <w:szCs w:val="24"/>
              </w:rPr>
            </w:pPr>
            <w:r w:rsidRPr="00053238">
              <w:rPr>
                <w:noProof/>
                <w:sz w:val="24"/>
                <w:szCs w:val="24"/>
              </w:rPr>
              <w:t>Dưới 100</w:t>
            </w:r>
          </w:p>
        </w:tc>
        <w:tc>
          <w:tcPr>
            <w:tcW w:w="6337" w:type="dxa"/>
            <w:gridSpan w:val="3"/>
            <w:vAlign w:val="center"/>
          </w:tcPr>
          <w:p w14:paraId="2B4EC554" w14:textId="77777777" w:rsidR="004336F4" w:rsidRPr="00053238" w:rsidRDefault="004336F4" w:rsidP="001A7C4C">
            <w:pPr>
              <w:spacing w:after="0" w:line="240" w:lineRule="auto"/>
              <w:jc w:val="center"/>
              <w:rPr>
                <w:noProof/>
                <w:sz w:val="24"/>
                <w:szCs w:val="24"/>
              </w:rPr>
            </w:pPr>
            <w:r w:rsidRPr="00053238">
              <w:rPr>
                <w:noProof/>
                <w:sz w:val="24"/>
                <w:szCs w:val="24"/>
              </w:rPr>
              <w:t>Không yêu cầu lấy mẫu</w:t>
            </w:r>
          </w:p>
        </w:tc>
      </w:tr>
      <w:tr w:rsidR="00053238" w:rsidRPr="00053238" w14:paraId="57D0D516" w14:textId="77777777" w:rsidTr="00B2317F">
        <w:trPr>
          <w:trHeight w:val="699"/>
          <w:jc w:val="center"/>
        </w:trPr>
        <w:tc>
          <w:tcPr>
            <w:tcW w:w="2933" w:type="dxa"/>
            <w:vAlign w:val="center"/>
          </w:tcPr>
          <w:p w14:paraId="583A0BAB" w14:textId="77777777" w:rsidR="004336F4" w:rsidRPr="00053238" w:rsidRDefault="004336F4" w:rsidP="001A7C4C">
            <w:pPr>
              <w:spacing w:after="0" w:line="240" w:lineRule="auto"/>
              <w:rPr>
                <w:noProof/>
                <w:sz w:val="24"/>
                <w:szCs w:val="24"/>
              </w:rPr>
            </w:pPr>
            <w:r w:rsidRPr="00053238">
              <w:rPr>
                <w:noProof/>
                <w:sz w:val="24"/>
                <w:szCs w:val="24"/>
              </w:rPr>
              <w:t>Từ 100 đến 300</w:t>
            </w:r>
          </w:p>
        </w:tc>
        <w:tc>
          <w:tcPr>
            <w:tcW w:w="2017" w:type="dxa"/>
            <w:vMerge w:val="restart"/>
            <w:vAlign w:val="center"/>
          </w:tcPr>
          <w:p w14:paraId="45DE7D4E" w14:textId="77777777" w:rsidR="004336F4" w:rsidRPr="00053238" w:rsidRDefault="004336F4" w:rsidP="001A7C4C">
            <w:pPr>
              <w:spacing w:after="0" w:line="240" w:lineRule="auto"/>
              <w:rPr>
                <w:noProof/>
                <w:sz w:val="24"/>
                <w:szCs w:val="24"/>
              </w:rPr>
            </w:pPr>
            <w:r w:rsidRPr="00053238">
              <w:rPr>
                <w:noProof/>
                <w:sz w:val="24"/>
                <w:szCs w:val="24"/>
              </w:rPr>
              <w:t xml:space="preserve">- Đối với cách điện đứng, cách điện polymer tính theo cái </w:t>
            </w:r>
          </w:p>
          <w:p w14:paraId="0379FF8B" w14:textId="77777777" w:rsidR="004336F4" w:rsidRPr="00053238" w:rsidRDefault="004336F4" w:rsidP="001A7C4C">
            <w:pPr>
              <w:spacing w:after="0" w:line="240" w:lineRule="auto"/>
              <w:rPr>
                <w:noProof/>
                <w:sz w:val="24"/>
                <w:szCs w:val="24"/>
              </w:rPr>
            </w:pPr>
            <w:r w:rsidRPr="00053238">
              <w:rPr>
                <w:noProof/>
                <w:sz w:val="24"/>
                <w:szCs w:val="24"/>
              </w:rPr>
              <w:t xml:space="preserve">- Đối với cách điện chuỗi tính theo bát </w:t>
            </w:r>
          </w:p>
        </w:tc>
        <w:tc>
          <w:tcPr>
            <w:tcW w:w="1251" w:type="dxa"/>
            <w:vAlign w:val="center"/>
          </w:tcPr>
          <w:p w14:paraId="7A4D21AD" w14:textId="77777777" w:rsidR="004336F4" w:rsidRPr="00053238" w:rsidRDefault="004336F4" w:rsidP="001A7C4C">
            <w:pPr>
              <w:spacing w:after="0" w:line="240" w:lineRule="auto"/>
              <w:jc w:val="center"/>
              <w:rPr>
                <w:noProof/>
                <w:sz w:val="24"/>
                <w:szCs w:val="24"/>
              </w:rPr>
            </w:pPr>
            <w:r w:rsidRPr="00053238">
              <w:rPr>
                <w:noProof/>
                <w:sz w:val="24"/>
                <w:szCs w:val="24"/>
              </w:rPr>
              <w:t>3 (5)</w:t>
            </w:r>
          </w:p>
        </w:tc>
        <w:tc>
          <w:tcPr>
            <w:tcW w:w="3069" w:type="dxa"/>
            <w:vAlign w:val="center"/>
          </w:tcPr>
          <w:p w14:paraId="7C11F429" w14:textId="77777777" w:rsidR="004336F4" w:rsidRPr="00053238" w:rsidRDefault="004336F4" w:rsidP="001A7C4C">
            <w:pPr>
              <w:spacing w:after="0" w:line="240" w:lineRule="auto"/>
              <w:rPr>
                <w:noProof/>
                <w:sz w:val="24"/>
                <w:szCs w:val="24"/>
              </w:rPr>
            </w:pPr>
            <w:r w:rsidRPr="00053238">
              <w:rPr>
                <w:noProof/>
                <w:sz w:val="24"/>
                <w:szCs w:val="24"/>
              </w:rPr>
              <w:t>Cách điện đứng, polymer lấy 3 cái. Cách điện chuỗi lấy 5 bát</w:t>
            </w:r>
          </w:p>
        </w:tc>
      </w:tr>
      <w:tr w:rsidR="00053238" w:rsidRPr="00053238" w14:paraId="4D94F1C3" w14:textId="77777777" w:rsidTr="00B2317F">
        <w:trPr>
          <w:trHeight w:val="285"/>
          <w:jc w:val="center"/>
        </w:trPr>
        <w:tc>
          <w:tcPr>
            <w:tcW w:w="2933" w:type="dxa"/>
            <w:vAlign w:val="center"/>
          </w:tcPr>
          <w:p w14:paraId="018B8124" w14:textId="77777777" w:rsidR="004336F4" w:rsidRPr="00053238" w:rsidRDefault="004336F4" w:rsidP="001A7C4C">
            <w:pPr>
              <w:spacing w:after="0" w:line="240" w:lineRule="auto"/>
              <w:rPr>
                <w:noProof/>
                <w:sz w:val="24"/>
                <w:szCs w:val="24"/>
              </w:rPr>
            </w:pPr>
            <w:r w:rsidRPr="00053238">
              <w:rPr>
                <w:noProof/>
                <w:sz w:val="24"/>
                <w:szCs w:val="24"/>
              </w:rPr>
              <w:t>Từ trên 300 đến 2000</w:t>
            </w:r>
          </w:p>
        </w:tc>
        <w:tc>
          <w:tcPr>
            <w:tcW w:w="2017" w:type="dxa"/>
            <w:vMerge/>
            <w:vAlign w:val="center"/>
          </w:tcPr>
          <w:p w14:paraId="5FE5F4E1" w14:textId="77777777" w:rsidR="004336F4" w:rsidRPr="00053238" w:rsidRDefault="004336F4" w:rsidP="001A7C4C">
            <w:pPr>
              <w:spacing w:after="0" w:line="240" w:lineRule="auto"/>
              <w:rPr>
                <w:noProof/>
                <w:sz w:val="24"/>
                <w:szCs w:val="24"/>
              </w:rPr>
            </w:pPr>
          </w:p>
        </w:tc>
        <w:tc>
          <w:tcPr>
            <w:tcW w:w="1251" w:type="dxa"/>
            <w:vAlign w:val="center"/>
          </w:tcPr>
          <w:p w14:paraId="13F03B6D" w14:textId="77777777" w:rsidR="004336F4" w:rsidRPr="00053238" w:rsidRDefault="004336F4" w:rsidP="001A7C4C">
            <w:pPr>
              <w:spacing w:after="0" w:line="240" w:lineRule="auto"/>
              <w:jc w:val="center"/>
              <w:rPr>
                <w:noProof/>
                <w:sz w:val="24"/>
                <w:szCs w:val="24"/>
              </w:rPr>
            </w:pPr>
            <w:r w:rsidRPr="00053238">
              <w:rPr>
                <w:noProof/>
                <w:sz w:val="24"/>
                <w:szCs w:val="24"/>
              </w:rPr>
              <w:t>7</w:t>
            </w:r>
          </w:p>
        </w:tc>
        <w:tc>
          <w:tcPr>
            <w:tcW w:w="3069" w:type="dxa"/>
            <w:vAlign w:val="center"/>
          </w:tcPr>
          <w:p w14:paraId="022481D1" w14:textId="77777777" w:rsidR="004336F4" w:rsidRPr="00053238" w:rsidRDefault="004336F4" w:rsidP="001A7C4C">
            <w:pPr>
              <w:spacing w:after="0" w:line="240" w:lineRule="auto"/>
              <w:rPr>
                <w:noProof/>
                <w:sz w:val="24"/>
                <w:szCs w:val="24"/>
              </w:rPr>
            </w:pPr>
          </w:p>
        </w:tc>
      </w:tr>
      <w:tr w:rsidR="00053238" w:rsidRPr="00053238" w14:paraId="7DDEF46D" w14:textId="77777777" w:rsidTr="00B2317F">
        <w:trPr>
          <w:trHeight w:val="120"/>
          <w:jc w:val="center"/>
        </w:trPr>
        <w:tc>
          <w:tcPr>
            <w:tcW w:w="2933" w:type="dxa"/>
            <w:vAlign w:val="center"/>
          </w:tcPr>
          <w:p w14:paraId="660BA094" w14:textId="77777777" w:rsidR="004336F4" w:rsidRPr="00053238" w:rsidRDefault="004336F4" w:rsidP="001A7C4C">
            <w:pPr>
              <w:spacing w:after="0" w:line="240" w:lineRule="auto"/>
              <w:rPr>
                <w:noProof/>
                <w:sz w:val="24"/>
                <w:szCs w:val="24"/>
              </w:rPr>
            </w:pPr>
            <w:r w:rsidRPr="00053238">
              <w:rPr>
                <w:noProof/>
                <w:sz w:val="24"/>
                <w:szCs w:val="24"/>
              </w:rPr>
              <w:t>Từ trên 2000 đến 5000</w:t>
            </w:r>
          </w:p>
        </w:tc>
        <w:tc>
          <w:tcPr>
            <w:tcW w:w="2017" w:type="dxa"/>
            <w:vMerge/>
            <w:vAlign w:val="center"/>
          </w:tcPr>
          <w:p w14:paraId="671C3D55" w14:textId="77777777" w:rsidR="004336F4" w:rsidRPr="00053238" w:rsidRDefault="004336F4" w:rsidP="001A7C4C">
            <w:pPr>
              <w:spacing w:after="0" w:line="240" w:lineRule="auto"/>
              <w:rPr>
                <w:noProof/>
                <w:sz w:val="24"/>
                <w:szCs w:val="24"/>
              </w:rPr>
            </w:pPr>
          </w:p>
        </w:tc>
        <w:tc>
          <w:tcPr>
            <w:tcW w:w="1251" w:type="dxa"/>
            <w:vAlign w:val="center"/>
          </w:tcPr>
          <w:p w14:paraId="4169D17A" w14:textId="77777777" w:rsidR="004336F4" w:rsidRPr="00053238" w:rsidRDefault="004336F4" w:rsidP="001A7C4C">
            <w:pPr>
              <w:spacing w:after="0" w:line="240" w:lineRule="auto"/>
              <w:jc w:val="center"/>
              <w:rPr>
                <w:noProof/>
                <w:sz w:val="24"/>
                <w:szCs w:val="24"/>
              </w:rPr>
            </w:pPr>
            <w:r w:rsidRPr="00053238">
              <w:rPr>
                <w:noProof/>
                <w:sz w:val="24"/>
                <w:szCs w:val="24"/>
              </w:rPr>
              <w:t>12</w:t>
            </w:r>
          </w:p>
        </w:tc>
        <w:tc>
          <w:tcPr>
            <w:tcW w:w="3069" w:type="dxa"/>
            <w:vAlign w:val="center"/>
          </w:tcPr>
          <w:p w14:paraId="139608DE" w14:textId="77777777" w:rsidR="004336F4" w:rsidRPr="00053238" w:rsidRDefault="004336F4" w:rsidP="001A7C4C">
            <w:pPr>
              <w:spacing w:after="0" w:line="240" w:lineRule="auto"/>
              <w:rPr>
                <w:noProof/>
                <w:sz w:val="24"/>
                <w:szCs w:val="24"/>
              </w:rPr>
            </w:pPr>
          </w:p>
        </w:tc>
      </w:tr>
      <w:tr w:rsidR="00053238" w:rsidRPr="00053238" w14:paraId="1CDC805F" w14:textId="77777777" w:rsidTr="00B2317F">
        <w:trPr>
          <w:trHeight w:val="280"/>
          <w:jc w:val="center"/>
        </w:trPr>
        <w:tc>
          <w:tcPr>
            <w:tcW w:w="2933" w:type="dxa"/>
            <w:vAlign w:val="center"/>
          </w:tcPr>
          <w:p w14:paraId="6D53FA3F" w14:textId="77777777" w:rsidR="004336F4" w:rsidRPr="00053238" w:rsidRDefault="004336F4" w:rsidP="001A7C4C">
            <w:pPr>
              <w:spacing w:after="0" w:line="240" w:lineRule="auto"/>
              <w:rPr>
                <w:noProof/>
                <w:sz w:val="24"/>
                <w:szCs w:val="24"/>
              </w:rPr>
            </w:pPr>
            <w:r w:rsidRPr="00053238">
              <w:rPr>
                <w:noProof/>
                <w:sz w:val="24"/>
                <w:szCs w:val="24"/>
              </w:rPr>
              <w:t>Từ trên 5000 đến 10000</w:t>
            </w:r>
          </w:p>
        </w:tc>
        <w:tc>
          <w:tcPr>
            <w:tcW w:w="2017" w:type="dxa"/>
            <w:vMerge/>
            <w:vAlign w:val="center"/>
          </w:tcPr>
          <w:p w14:paraId="49B43E71" w14:textId="77777777" w:rsidR="004336F4" w:rsidRPr="00053238" w:rsidRDefault="004336F4" w:rsidP="001A7C4C">
            <w:pPr>
              <w:spacing w:after="0" w:line="240" w:lineRule="auto"/>
              <w:rPr>
                <w:noProof/>
                <w:sz w:val="24"/>
                <w:szCs w:val="24"/>
              </w:rPr>
            </w:pPr>
          </w:p>
        </w:tc>
        <w:tc>
          <w:tcPr>
            <w:tcW w:w="1251" w:type="dxa"/>
            <w:vAlign w:val="center"/>
          </w:tcPr>
          <w:p w14:paraId="22CC631F" w14:textId="77777777" w:rsidR="004336F4" w:rsidRPr="00053238" w:rsidRDefault="004336F4" w:rsidP="001A7C4C">
            <w:pPr>
              <w:spacing w:after="0" w:line="240" w:lineRule="auto"/>
              <w:jc w:val="center"/>
              <w:rPr>
                <w:noProof/>
                <w:sz w:val="24"/>
                <w:szCs w:val="24"/>
              </w:rPr>
            </w:pPr>
            <w:r w:rsidRPr="00053238">
              <w:rPr>
                <w:noProof/>
                <w:sz w:val="24"/>
                <w:szCs w:val="24"/>
              </w:rPr>
              <w:t>18</w:t>
            </w:r>
          </w:p>
        </w:tc>
        <w:tc>
          <w:tcPr>
            <w:tcW w:w="3069" w:type="dxa"/>
            <w:vAlign w:val="center"/>
          </w:tcPr>
          <w:p w14:paraId="16036F96" w14:textId="77777777" w:rsidR="004336F4" w:rsidRPr="00053238" w:rsidRDefault="004336F4" w:rsidP="001A7C4C">
            <w:pPr>
              <w:spacing w:after="0" w:line="240" w:lineRule="auto"/>
              <w:rPr>
                <w:noProof/>
                <w:sz w:val="24"/>
                <w:szCs w:val="24"/>
              </w:rPr>
            </w:pPr>
          </w:p>
        </w:tc>
      </w:tr>
      <w:tr w:rsidR="00053238" w:rsidRPr="00053238" w14:paraId="6193636C" w14:textId="77777777" w:rsidTr="00B2317F">
        <w:trPr>
          <w:trHeight w:val="114"/>
          <w:jc w:val="center"/>
        </w:trPr>
        <w:tc>
          <w:tcPr>
            <w:tcW w:w="2933" w:type="dxa"/>
            <w:vAlign w:val="center"/>
          </w:tcPr>
          <w:p w14:paraId="52357CCD" w14:textId="77777777" w:rsidR="004336F4" w:rsidRPr="00053238" w:rsidRDefault="004336F4" w:rsidP="001A7C4C">
            <w:pPr>
              <w:spacing w:after="0" w:line="240" w:lineRule="auto"/>
              <w:rPr>
                <w:noProof/>
                <w:sz w:val="24"/>
                <w:szCs w:val="24"/>
              </w:rPr>
            </w:pPr>
            <w:r w:rsidRPr="00053238">
              <w:rPr>
                <w:noProof/>
                <w:sz w:val="24"/>
                <w:szCs w:val="24"/>
              </w:rPr>
              <w:t>Trên 10000</w:t>
            </w:r>
          </w:p>
        </w:tc>
        <w:tc>
          <w:tcPr>
            <w:tcW w:w="2017" w:type="dxa"/>
            <w:vMerge/>
            <w:vAlign w:val="center"/>
          </w:tcPr>
          <w:p w14:paraId="69019877" w14:textId="77777777" w:rsidR="004336F4" w:rsidRPr="00053238" w:rsidRDefault="004336F4" w:rsidP="001A7C4C">
            <w:pPr>
              <w:spacing w:after="0" w:line="240" w:lineRule="auto"/>
              <w:rPr>
                <w:noProof/>
                <w:sz w:val="24"/>
                <w:szCs w:val="24"/>
              </w:rPr>
            </w:pPr>
          </w:p>
        </w:tc>
        <w:tc>
          <w:tcPr>
            <w:tcW w:w="1251" w:type="dxa"/>
            <w:vAlign w:val="center"/>
          </w:tcPr>
          <w:p w14:paraId="7D42FED1" w14:textId="77777777" w:rsidR="004336F4" w:rsidRPr="00053238" w:rsidRDefault="004336F4" w:rsidP="001A7C4C">
            <w:pPr>
              <w:spacing w:after="0" w:line="240" w:lineRule="auto"/>
              <w:jc w:val="center"/>
              <w:rPr>
                <w:noProof/>
                <w:sz w:val="24"/>
                <w:szCs w:val="24"/>
              </w:rPr>
            </w:pPr>
            <w:r w:rsidRPr="00053238">
              <w:rPr>
                <w:noProof/>
                <w:sz w:val="24"/>
                <w:szCs w:val="24"/>
              </w:rPr>
              <w:t>24</w:t>
            </w:r>
          </w:p>
        </w:tc>
        <w:tc>
          <w:tcPr>
            <w:tcW w:w="3069" w:type="dxa"/>
            <w:vAlign w:val="center"/>
          </w:tcPr>
          <w:p w14:paraId="0E36A638" w14:textId="77777777" w:rsidR="004336F4" w:rsidRPr="00053238" w:rsidRDefault="004336F4" w:rsidP="001A7C4C">
            <w:pPr>
              <w:spacing w:after="0" w:line="240" w:lineRule="auto"/>
              <w:rPr>
                <w:noProof/>
                <w:sz w:val="24"/>
                <w:szCs w:val="24"/>
              </w:rPr>
            </w:pPr>
          </w:p>
        </w:tc>
      </w:tr>
    </w:tbl>
    <w:p w14:paraId="0D9C4C42" w14:textId="77777777" w:rsidR="004336F4" w:rsidRPr="00053238" w:rsidRDefault="004336F4" w:rsidP="001A7C4C">
      <w:pPr>
        <w:tabs>
          <w:tab w:val="left" w:pos="426"/>
        </w:tabs>
        <w:spacing w:after="0" w:line="240" w:lineRule="auto"/>
        <w:ind w:firstLine="567"/>
        <w:contextualSpacing/>
        <w:rPr>
          <w:sz w:val="24"/>
          <w:szCs w:val="24"/>
        </w:rPr>
      </w:pPr>
      <w:r w:rsidRPr="00053238">
        <w:rPr>
          <w:sz w:val="24"/>
          <w:szCs w:val="24"/>
        </w:rPr>
        <w:t>Các hạng mục thử nghiệm nghiệm thu theo yêu cầu tại văn bản 4048/EVNNPC-KT ngày 16/9/2019 như sau:</w:t>
      </w:r>
    </w:p>
    <w:tbl>
      <w:tblPr>
        <w:tblW w:w="5000" w:type="pct"/>
        <w:tblCellMar>
          <w:left w:w="0" w:type="dxa"/>
          <w:right w:w="0" w:type="dxa"/>
        </w:tblCellMar>
        <w:tblLook w:val="0000" w:firstRow="0" w:lastRow="0" w:firstColumn="0" w:lastColumn="0" w:noHBand="0" w:noVBand="0"/>
      </w:tblPr>
      <w:tblGrid>
        <w:gridCol w:w="5013"/>
        <w:gridCol w:w="1490"/>
        <w:gridCol w:w="1402"/>
        <w:gridCol w:w="1490"/>
      </w:tblGrid>
      <w:tr w:rsidR="00053238" w:rsidRPr="00053238" w14:paraId="3A7286DF" w14:textId="77777777" w:rsidTr="00B2317F">
        <w:trPr>
          <w:trHeight w:val="780"/>
        </w:trPr>
        <w:tc>
          <w:tcPr>
            <w:tcW w:w="2668" w:type="pct"/>
            <w:tcBorders>
              <w:top w:val="single" w:sz="4" w:space="0" w:color="000000"/>
              <w:left w:val="single" w:sz="4" w:space="0" w:color="000000"/>
              <w:bottom w:val="single" w:sz="4" w:space="0" w:color="000000"/>
              <w:right w:val="single" w:sz="4" w:space="0" w:color="000000"/>
            </w:tcBorders>
            <w:vAlign w:val="center"/>
          </w:tcPr>
          <w:p w14:paraId="4026424A" w14:textId="77777777" w:rsidR="004336F4" w:rsidRPr="00B2317F" w:rsidRDefault="004336F4" w:rsidP="001A7C4C">
            <w:pPr>
              <w:pStyle w:val="TableParagraph"/>
              <w:kinsoku w:val="0"/>
              <w:overflowPunct w:val="0"/>
              <w:spacing w:before="0" w:after="0" w:line="240" w:lineRule="auto"/>
              <w:ind w:left="2278"/>
              <w:rPr>
                <w:b/>
                <w:bCs/>
                <w:spacing w:val="-4"/>
                <w:sz w:val="24"/>
                <w:szCs w:val="24"/>
                <w:lang w:val="vi-VN"/>
              </w:rPr>
            </w:pPr>
            <w:r w:rsidRPr="00B2317F">
              <w:rPr>
                <w:b/>
                <w:bCs/>
                <w:sz w:val="24"/>
                <w:szCs w:val="24"/>
                <w:lang w:val="vi-VN"/>
              </w:rPr>
              <w:t>Vật</w:t>
            </w:r>
            <w:r w:rsidRPr="00B2317F">
              <w:rPr>
                <w:b/>
                <w:bCs/>
                <w:spacing w:val="-4"/>
                <w:sz w:val="24"/>
                <w:szCs w:val="24"/>
                <w:lang w:val="vi-VN"/>
              </w:rPr>
              <w:t xml:space="preserve"> </w:t>
            </w:r>
            <w:r w:rsidRPr="00B2317F">
              <w:rPr>
                <w:b/>
                <w:bCs/>
                <w:sz w:val="24"/>
                <w:szCs w:val="24"/>
                <w:lang w:val="vi-VN"/>
              </w:rPr>
              <w:t>liệu</w:t>
            </w:r>
            <w:r w:rsidRPr="00B2317F">
              <w:rPr>
                <w:b/>
                <w:bCs/>
                <w:spacing w:val="-4"/>
                <w:sz w:val="24"/>
                <w:szCs w:val="24"/>
                <w:lang w:val="vi-VN"/>
              </w:rPr>
              <w:t xml:space="preserve"> </w:t>
            </w:r>
            <w:r w:rsidRPr="00B2317F">
              <w:rPr>
                <w:b/>
                <w:bCs/>
                <w:sz w:val="24"/>
                <w:szCs w:val="24"/>
                <w:lang w:val="vi-VN"/>
              </w:rPr>
              <w:t>cách</w:t>
            </w:r>
            <w:r w:rsidRPr="00B2317F">
              <w:rPr>
                <w:b/>
                <w:bCs/>
                <w:spacing w:val="-3"/>
                <w:sz w:val="24"/>
                <w:szCs w:val="24"/>
                <w:lang w:val="vi-VN"/>
              </w:rPr>
              <w:t xml:space="preserve"> </w:t>
            </w:r>
            <w:r w:rsidRPr="00B2317F">
              <w:rPr>
                <w:b/>
                <w:bCs/>
                <w:spacing w:val="-4"/>
                <w:sz w:val="24"/>
                <w:szCs w:val="24"/>
                <w:lang w:val="vi-VN"/>
              </w:rPr>
              <w:t>điện</w:t>
            </w:r>
          </w:p>
          <w:p w14:paraId="16C9E135" w14:textId="77777777" w:rsidR="004336F4" w:rsidRPr="00B2317F" w:rsidRDefault="004336F4" w:rsidP="001A7C4C">
            <w:pPr>
              <w:pStyle w:val="TableParagraph"/>
              <w:kinsoku w:val="0"/>
              <w:overflowPunct w:val="0"/>
              <w:spacing w:before="0" w:after="0" w:line="240" w:lineRule="auto"/>
              <w:ind w:left="108"/>
              <w:rPr>
                <w:b/>
                <w:bCs/>
                <w:spacing w:val="-5"/>
                <w:sz w:val="24"/>
                <w:szCs w:val="24"/>
                <w:lang w:val="vi-VN"/>
              </w:rPr>
            </w:pPr>
            <w:r w:rsidRPr="00B2317F">
              <w:rPr>
                <w:b/>
                <w:bCs/>
                <w:sz w:val="24"/>
                <w:szCs w:val="24"/>
                <w:lang w:val="vi-VN"/>
              </w:rPr>
              <w:t>Hạng</w:t>
            </w:r>
            <w:r w:rsidRPr="00B2317F">
              <w:rPr>
                <w:b/>
                <w:bCs/>
                <w:spacing w:val="-3"/>
                <w:sz w:val="24"/>
                <w:szCs w:val="24"/>
                <w:lang w:val="vi-VN"/>
              </w:rPr>
              <w:t xml:space="preserve"> </w:t>
            </w:r>
            <w:r w:rsidRPr="00B2317F">
              <w:rPr>
                <w:b/>
                <w:bCs/>
                <w:sz w:val="24"/>
                <w:szCs w:val="24"/>
                <w:lang w:val="vi-VN"/>
              </w:rPr>
              <w:t>mục</w:t>
            </w:r>
            <w:r w:rsidRPr="00B2317F">
              <w:rPr>
                <w:b/>
                <w:bCs/>
                <w:spacing w:val="-2"/>
                <w:sz w:val="24"/>
                <w:szCs w:val="24"/>
                <w:lang w:val="vi-VN"/>
              </w:rPr>
              <w:t xml:space="preserve"> </w:t>
            </w:r>
            <w:r w:rsidRPr="00B2317F">
              <w:rPr>
                <w:b/>
                <w:bCs/>
                <w:spacing w:val="-5"/>
                <w:sz w:val="24"/>
                <w:szCs w:val="24"/>
                <w:lang w:val="vi-VN"/>
              </w:rPr>
              <w:t>thử</w:t>
            </w:r>
          </w:p>
        </w:tc>
        <w:tc>
          <w:tcPr>
            <w:tcW w:w="793" w:type="pct"/>
            <w:tcBorders>
              <w:top w:val="single" w:sz="4" w:space="0" w:color="000000"/>
              <w:left w:val="single" w:sz="4" w:space="0" w:color="000000"/>
              <w:bottom w:val="single" w:sz="4" w:space="0" w:color="000000"/>
              <w:right w:val="single" w:sz="4" w:space="0" w:color="000000"/>
            </w:tcBorders>
            <w:vAlign w:val="center"/>
          </w:tcPr>
          <w:p w14:paraId="59D17D4D" w14:textId="77777777" w:rsidR="004336F4" w:rsidRPr="00B2317F" w:rsidRDefault="004336F4" w:rsidP="001A7C4C">
            <w:pPr>
              <w:pStyle w:val="TableParagraph"/>
              <w:kinsoku w:val="0"/>
              <w:overflowPunct w:val="0"/>
              <w:spacing w:before="0" w:after="0" w:line="240" w:lineRule="auto"/>
              <w:ind w:left="205" w:right="197"/>
              <w:rPr>
                <w:b/>
                <w:bCs/>
                <w:spacing w:val="-4"/>
                <w:sz w:val="24"/>
                <w:szCs w:val="24"/>
              </w:rPr>
            </w:pPr>
            <w:r w:rsidRPr="00B2317F">
              <w:rPr>
                <w:b/>
                <w:bCs/>
                <w:sz w:val="24"/>
                <w:szCs w:val="24"/>
              </w:rPr>
              <w:t>Thủy</w:t>
            </w:r>
            <w:r w:rsidRPr="00B2317F">
              <w:rPr>
                <w:b/>
                <w:bCs/>
                <w:spacing w:val="-4"/>
                <w:sz w:val="24"/>
                <w:szCs w:val="24"/>
              </w:rPr>
              <w:t xml:space="preserve"> tinh</w:t>
            </w:r>
          </w:p>
        </w:tc>
        <w:tc>
          <w:tcPr>
            <w:tcW w:w="746" w:type="pct"/>
            <w:tcBorders>
              <w:top w:val="single" w:sz="4" w:space="0" w:color="000000"/>
              <w:left w:val="single" w:sz="4" w:space="0" w:color="000000"/>
              <w:bottom w:val="single" w:sz="4" w:space="0" w:color="000000"/>
              <w:right w:val="single" w:sz="4" w:space="0" w:color="000000"/>
            </w:tcBorders>
            <w:vAlign w:val="center"/>
          </w:tcPr>
          <w:p w14:paraId="54C0E503" w14:textId="77777777" w:rsidR="004336F4" w:rsidRPr="00B2317F" w:rsidRDefault="004336F4" w:rsidP="001A7C4C">
            <w:pPr>
              <w:pStyle w:val="TableParagraph"/>
              <w:kinsoku w:val="0"/>
              <w:overflowPunct w:val="0"/>
              <w:spacing w:before="0" w:after="0" w:line="240" w:lineRule="auto"/>
              <w:ind w:left="270" w:right="261"/>
              <w:rPr>
                <w:b/>
                <w:bCs/>
                <w:spacing w:val="-5"/>
                <w:sz w:val="24"/>
                <w:szCs w:val="24"/>
              </w:rPr>
            </w:pPr>
            <w:r w:rsidRPr="00B2317F">
              <w:rPr>
                <w:b/>
                <w:bCs/>
                <w:sz w:val="24"/>
                <w:szCs w:val="24"/>
              </w:rPr>
              <w:t>Sứ</w:t>
            </w:r>
            <w:r w:rsidRPr="00B2317F">
              <w:rPr>
                <w:b/>
                <w:bCs/>
                <w:spacing w:val="-2"/>
                <w:sz w:val="24"/>
                <w:szCs w:val="24"/>
              </w:rPr>
              <w:t xml:space="preserve"> </w:t>
            </w:r>
            <w:r w:rsidRPr="00B2317F">
              <w:rPr>
                <w:b/>
                <w:bCs/>
                <w:spacing w:val="-5"/>
                <w:sz w:val="24"/>
                <w:szCs w:val="24"/>
              </w:rPr>
              <w:t>gốm</w:t>
            </w:r>
          </w:p>
        </w:tc>
        <w:tc>
          <w:tcPr>
            <w:tcW w:w="793" w:type="pct"/>
            <w:tcBorders>
              <w:top w:val="single" w:sz="4" w:space="0" w:color="000000"/>
              <w:left w:val="single" w:sz="4" w:space="0" w:color="000000"/>
              <w:bottom w:val="single" w:sz="4" w:space="0" w:color="000000"/>
              <w:right w:val="single" w:sz="4" w:space="0" w:color="000000"/>
            </w:tcBorders>
            <w:vAlign w:val="center"/>
          </w:tcPr>
          <w:p w14:paraId="071E8F77" w14:textId="77777777" w:rsidR="004336F4" w:rsidRPr="00B2317F" w:rsidRDefault="004336F4" w:rsidP="001A7C4C">
            <w:pPr>
              <w:pStyle w:val="TableParagraph"/>
              <w:kinsoku w:val="0"/>
              <w:overflowPunct w:val="0"/>
              <w:spacing w:before="0" w:after="0" w:line="240" w:lineRule="auto"/>
              <w:ind w:left="205" w:right="196"/>
              <w:rPr>
                <w:b/>
                <w:bCs/>
                <w:spacing w:val="-2"/>
                <w:sz w:val="24"/>
                <w:szCs w:val="24"/>
              </w:rPr>
            </w:pPr>
            <w:r w:rsidRPr="00B2317F">
              <w:rPr>
                <w:b/>
                <w:bCs/>
                <w:spacing w:val="-2"/>
                <w:sz w:val="24"/>
                <w:szCs w:val="24"/>
              </w:rPr>
              <w:t>Polymer</w:t>
            </w:r>
          </w:p>
        </w:tc>
      </w:tr>
      <w:tr w:rsidR="00053238" w:rsidRPr="00053238" w14:paraId="39BC58A2" w14:textId="77777777" w:rsidTr="00B2317F">
        <w:trPr>
          <w:trHeight w:val="206"/>
        </w:trPr>
        <w:tc>
          <w:tcPr>
            <w:tcW w:w="2668" w:type="pct"/>
            <w:tcBorders>
              <w:top w:val="single" w:sz="4" w:space="0" w:color="000000"/>
              <w:left w:val="single" w:sz="4" w:space="0" w:color="000000"/>
              <w:bottom w:val="single" w:sz="4" w:space="0" w:color="000000"/>
              <w:right w:val="single" w:sz="4" w:space="0" w:color="000000"/>
            </w:tcBorders>
            <w:vAlign w:val="center"/>
          </w:tcPr>
          <w:p w14:paraId="56ACED28" w14:textId="77777777" w:rsidR="004336F4" w:rsidRPr="00053238" w:rsidRDefault="004336F4" w:rsidP="001A7C4C">
            <w:pPr>
              <w:pStyle w:val="TableParagraph"/>
              <w:kinsoku w:val="0"/>
              <w:overflowPunct w:val="0"/>
              <w:spacing w:before="0" w:after="0" w:line="240" w:lineRule="auto"/>
              <w:ind w:left="108"/>
              <w:rPr>
                <w:spacing w:val="-5"/>
                <w:sz w:val="24"/>
                <w:szCs w:val="24"/>
                <w:lang w:val="vi-VN"/>
              </w:rPr>
            </w:pPr>
            <w:r w:rsidRPr="00053238">
              <w:rPr>
                <w:sz w:val="24"/>
                <w:szCs w:val="24"/>
                <w:lang w:val="vi-VN"/>
              </w:rPr>
              <w:t>-</w:t>
            </w:r>
            <w:r w:rsidRPr="00053238">
              <w:rPr>
                <w:spacing w:val="-2"/>
                <w:sz w:val="24"/>
                <w:szCs w:val="24"/>
                <w:lang w:val="vi-VN"/>
              </w:rPr>
              <w:t xml:space="preserve"> </w:t>
            </w:r>
            <w:r w:rsidRPr="00053238">
              <w:rPr>
                <w:sz w:val="24"/>
                <w:szCs w:val="24"/>
                <w:lang w:val="vi-VN"/>
              </w:rPr>
              <w:t>Kiểm</w:t>
            </w:r>
            <w:r w:rsidRPr="00053238">
              <w:rPr>
                <w:spacing w:val="-2"/>
                <w:sz w:val="24"/>
                <w:szCs w:val="24"/>
                <w:lang w:val="vi-VN"/>
              </w:rPr>
              <w:t xml:space="preserve"> </w:t>
            </w:r>
            <w:r w:rsidRPr="00053238">
              <w:rPr>
                <w:sz w:val="24"/>
                <w:szCs w:val="24"/>
                <w:lang w:val="vi-VN"/>
              </w:rPr>
              <w:t>tra khuyết</w:t>
            </w:r>
            <w:r w:rsidRPr="00053238">
              <w:rPr>
                <w:spacing w:val="-1"/>
                <w:sz w:val="24"/>
                <w:szCs w:val="24"/>
                <w:lang w:val="vi-VN"/>
              </w:rPr>
              <w:t xml:space="preserve"> </w:t>
            </w:r>
            <w:r w:rsidRPr="00053238">
              <w:rPr>
                <w:sz w:val="24"/>
                <w:szCs w:val="24"/>
                <w:lang w:val="vi-VN"/>
              </w:rPr>
              <w:t>tật</w:t>
            </w:r>
            <w:r w:rsidRPr="00053238">
              <w:rPr>
                <w:spacing w:val="-2"/>
                <w:sz w:val="24"/>
                <w:szCs w:val="24"/>
                <w:lang w:val="vi-VN"/>
              </w:rPr>
              <w:t xml:space="preserve"> </w:t>
            </w:r>
            <w:r w:rsidRPr="00053238">
              <w:rPr>
                <w:sz w:val="24"/>
                <w:szCs w:val="24"/>
                <w:lang w:val="vi-VN"/>
              </w:rPr>
              <w:t>bề</w:t>
            </w:r>
            <w:r w:rsidRPr="00053238">
              <w:rPr>
                <w:spacing w:val="-1"/>
                <w:sz w:val="24"/>
                <w:szCs w:val="24"/>
                <w:lang w:val="vi-VN"/>
              </w:rPr>
              <w:t xml:space="preserve"> </w:t>
            </w:r>
            <w:r w:rsidRPr="00053238">
              <w:rPr>
                <w:spacing w:val="-5"/>
                <w:sz w:val="24"/>
                <w:szCs w:val="24"/>
                <w:lang w:val="vi-VN"/>
              </w:rPr>
              <w:t>mặt</w:t>
            </w:r>
          </w:p>
        </w:tc>
        <w:tc>
          <w:tcPr>
            <w:tcW w:w="793" w:type="pct"/>
            <w:tcBorders>
              <w:top w:val="single" w:sz="4" w:space="0" w:color="000000"/>
              <w:left w:val="single" w:sz="4" w:space="0" w:color="000000"/>
              <w:bottom w:val="single" w:sz="4" w:space="0" w:color="000000"/>
              <w:right w:val="single" w:sz="4" w:space="0" w:color="000000"/>
            </w:tcBorders>
            <w:vAlign w:val="center"/>
          </w:tcPr>
          <w:p w14:paraId="4312F0B2" w14:textId="77777777" w:rsidR="004336F4" w:rsidRPr="00053238" w:rsidRDefault="004336F4" w:rsidP="001A7C4C">
            <w:pPr>
              <w:pStyle w:val="TableParagraph"/>
              <w:kinsoku w:val="0"/>
              <w:overflowPunct w:val="0"/>
              <w:spacing w:before="0" w:after="0" w:line="240" w:lineRule="auto"/>
              <w:rPr>
                <w:sz w:val="24"/>
                <w:szCs w:val="24"/>
              </w:rPr>
            </w:pPr>
            <w:r w:rsidRPr="00053238">
              <w:rPr>
                <w:sz w:val="24"/>
                <w:szCs w:val="24"/>
              </w:rPr>
              <w:t>x</w:t>
            </w:r>
          </w:p>
        </w:tc>
        <w:tc>
          <w:tcPr>
            <w:tcW w:w="746" w:type="pct"/>
            <w:tcBorders>
              <w:top w:val="single" w:sz="4" w:space="0" w:color="000000"/>
              <w:left w:val="single" w:sz="4" w:space="0" w:color="000000"/>
              <w:bottom w:val="single" w:sz="4" w:space="0" w:color="000000"/>
              <w:right w:val="single" w:sz="4" w:space="0" w:color="000000"/>
            </w:tcBorders>
            <w:vAlign w:val="center"/>
          </w:tcPr>
          <w:p w14:paraId="48A8BC59" w14:textId="77777777" w:rsidR="004336F4" w:rsidRPr="00053238" w:rsidRDefault="004336F4" w:rsidP="001A7C4C">
            <w:pPr>
              <w:pStyle w:val="TableParagraph"/>
              <w:kinsoku w:val="0"/>
              <w:overflowPunct w:val="0"/>
              <w:spacing w:before="0" w:after="0" w:line="240" w:lineRule="auto"/>
              <w:rPr>
                <w:sz w:val="24"/>
                <w:szCs w:val="24"/>
              </w:rPr>
            </w:pPr>
            <w:r w:rsidRPr="00053238">
              <w:rPr>
                <w:sz w:val="24"/>
                <w:szCs w:val="24"/>
              </w:rPr>
              <w:t>x</w:t>
            </w:r>
          </w:p>
        </w:tc>
        <w:tc>
          <w:tcPr>
            <w:tcW w:w="793" w:type="pct"/>
            <w:tcBorders>
              <w:top w:val="single" w:sz="4" w:space="0" w:color="000000"/>
              <w:left w:val="single" w:sz="4" w:space="0" w:color="000000"/>
              <w:bottom w:val="single" w:sz="4" w:space="0" w:color="000000"/>
              <w:right w:val="single" w:sz="4" w:space="0" w:color="000000"/>
            </w:tcBorders>
            <w:vAlign w:val="center"/>
          </w:tcPr>
          <w:p w14:paraId="0C4E7A74" w14:textId="77777777" w:rsidR="004336F4" w:rsidRPr="00053238" w:rsidRDefault="004336F4" w:rsidP="001A7C4C">
            <w:pPr>
              <w:pStyle w:val="TableParagraph"/>
              <w:kinsoku w:val="0"/>
              <w:overflowPunct w:val="0"/>
              <w:spacing w:before="0" w:after="0" w:line="240" w:lineRule="auto"/>
              <w:rPr>
                <w:sz w:val="24"/>
                <w:szCs w:val="24"/>
              </w:rPr>
            </w:pPr>
            <w:r w:rsidRPr="00053238">
              <w:rPr>
                <w:sz w:val="24"/>
                <w:szCs w:val="24"/>
              </w:rPr>
              <w:t>x</w:t>
            </w:r>
          </w:p>
        </w:tc>
      </w:tr>
      <w:tr w:rsidR="00053238" w:rsidRPr="00053238" w14:paraId="285FB075" w14:textId="77777777" w:rsidTr="00B2317F">
        <w:trPr>
          <w:trHeight w:val="209"/>
        </w:trPr>
        <w:tc>
          <w:tcPr>
            <w:tcW w:w="2668" w:type="pct"/>
            <w:tcBorders>
              <w:top w:val="single" w:sz="4" w:space="0" w:color="000000"/>
              <w:left w:val="single" w:sz="4" w:space="0" w:color="000000"/>
              <w:bottom w:val="single" w:sz="4" w:space="0" w:color="000000"/>
              <w:right w:val="single" w:sz="4" w:space="0" w:color="000000"/>
            </w:tcBorders>
            <w:vAlign w:val="center"/>
          </w:tcPr>
          <w:p w14:paraId="09A103F0" w14:textId="77777777" w:rsidR="004336F4" w:rsidRPr="00053238" w:rsidRDefault="004336F4" w:rsidP="001A7C4C">
            <w:pPr>
              <w:pStyle w:val="TableParagraph"/>
              <w:kinsoku w:val="0"/>
              <w:overflowPunct w:val="0"/>
              <w:spacing w:before="0" w:after="0" w:line="240" w:lineRule="auto"/>
              <w:ind w:left="108"/>
              <w:rPr>
                <w:spacing w:val="-5"/>
                <w:sz w:val="24"/>
                <w:szCs w:val="24"/>
                <w:lang w:val="vi-VN"/>
              </w:rPr>
            </w:pPr>
            <w:r w:rsidRPr="00053238">
              <w:rPr>
                <w:sz w:val="24"/>
                <w:szCs w:val="24"/>
                <w:lang w:val="vi-VN"/>
              </w:rPr>
              <w:t>-</w:t>
            </w:r>
            <w:r w:rsidRPr="00053238">
              <w:rPr>
                <w:spacing w:val="-1"/>
                <w:sz w:val="24"/>
                <w:szCs w:val="24"/>
                <w:lang w:val="vi-VN"/>
              </w:rPr>
              <w:t xml:space="preserve"> </w:t>
            </w:r>
            <w:r w:rsidRPr="00053238">
              <w:rPr>
                <w:sz w:val="24"/>
                <w:szCs w:val="24"/>
                <w:lang w:val="vi-VN"/>
              </w:rPr>
              <w:t>Đo</w:t>
            </w:r>
            <w:r w:rsidRPr="00053238">
              <w:rPr>
                <w:spacing w:val="-1"/>
                <w:sz w:val="24"/>
                <w:szCs w:val="24"/>
                <w:lang w:val="vi-VN"/>
              </w:rPr>
              <w:t xml:space="preserve"> </w:t>
            </w:r>
            <w:r w:rsidRPr="00053238">
              <w:rPr>
                <w:sz w:val="24"/>
                <w:szCs w:val="24"/>
                <w:lang w:val="vi-VN"/>
              </w:rPr>
              <w:t>chiều</w:t>
            </w:r>
            <w:r w:rsidRPr="00053238">
              <w:rPr>
                <w:spacing w:val="-1"/>
                <w:sz w:val="24"/>
                <w:szCs w:val="24"/>
                <w:lang w:val="vi-VN"/>
              </w:rPr>
              <w:t xml:space="preserve"> </w:t>
            </w:r>
            <w:r w:rsidRPr="00053238">
              <w:rPr>
                <w:sz w:val="24"/>
                <w:szCs w:val="24"/>
                <w:lang w:val="vi-VN"/>
              </w:rPr>
              <w:t>dài</w:t>
            </w:r>
            <w:r w:rsidRPr="00053238">
              <w:rPr>
                <w:spacing w:val="-1"/>
                <w:sz w:val="24"/>
                <w:szCs w:val="24"/>
                <w:lang w:val="vi-VN"/>
              </w:rPr>
              <w:t xml:space="preserve"> </w:t>
            </w:r>
            <w:r w:rsidRPr="00053238">
              <w:rPr>
                <w:sz w:val="24"/>
                <w:szCs w:val="24"/>
                <w:lang w:val="vi-VN"/>
              </w:rPr>
              <w:t>dòng</w:t>
            </w:r>
            <w:r w:rsidRPr="00053238">
              <w:rPr>
                <w:spacing w:val="-1"/>
                <w:sz w:val="24"/>
                <w:szCs w:val="24"/>
                <w:lang w:val="vi-VN"/>
              </w:rPr>
              <w:t xml:space="preserve"> </w:t>
            </w:r>
            <w:r w:rsidRPr="00053238">
              <w:rPr>
                <w:spacing w:val="-5"/>
                <w:sz w:val="24"/>
                <w:szCs w:val="24"/>
                <w:lang w:val="vi-VN"/>
              </w:rPr>
              <w:t>rò</w:t>
            </w:r>
          </w:p>
        </w:tc>
        <w:tc>
          <w:tcPr>
            <w:tcW w:w="793" w:type="pct"/>
            <w:tcBorders>
              <w:top w:val="single" w:sz="4" w:space="0" w:color="000000"/>
              <w:left w:val="single" w:sz="4" w:space="0" w:color="000000"/>
              <w:bottom w:val="single" w:sz="4" w:space="0" w:color="000000"/>
              <w:right w:val="single" w:sz="4" w:space="0" w:color="000000"/>
            </w:tcBorders>
            <w:vAlign w:val="center"/>
          </w:tcPr>
          <w:p w14:paraId="0120D3CD" w14:textId="77777777" w:rsidR="004336F4" w:rsidRPr="00053238" w:rsidRDefault="004336F4" w:rsidP="001A7C4C">
            <w:pPr>
              <w:pStyle w:val="TableParagraph"/>
              <w:kinsoku w:val="0"/>
              <w:overflowPunct w:val="0"/>
              <w:spacing w:before="0" w:after="0" w:line="240" w:lineRule="auto"/>
              <w:rPr>
                <w:sz w:val="24"/>
                <w:szCs w:val="24"/>
              </w:rPr>
            </w:pPr>
            <w:r w:rsidRPr="00053238">
              <w:rPr>
                <w:sz w:val="24"/>
                <w:szCs w:val="24"/>
              </w:rPr>
              <w:t>x</w:t>
            </w:r>
          </w:p>
        </w:tc>
        <w:tc>
          <w:tcPr>
            <w:tcW w:w="746" w:type="pct"/>
            <w:tcBorders>
              <w:top w:val="single" w:sz="4" w:space="0" w:color="000000"/>
              <w:left w:val="single" w:sz="4" w:space="0" w:color="000000"/>
              <w:bottom w:val="single" w:sz="4" w:space="0" w:color="000000"/>
              <w:right w:val="single" w:sz="4" w:space="0" w:color="000000"/>
            </w:tcBorders>
            <w:vAlign w:val="center"/>
          </w:tcPr>
          <w:p w14:paraId="636A0922" w14:textId="77777777" w:rsidR="004336F4" w:rsidRPr="00053238" w:rsidRDefault="004336F4" w:rsidP="001A7C4C">
            <w:pPr>
              <w:pStyle w:val="TableParagraph"/>
              <w:kinsoku w:val="0"/>
              <w:overflowPunct w:val="0"/>
              <w:spacing w:before="0" w:after="0" w:line="240" w:lineRule="auto"/>
              <w:rPr>
                <w:sz w:val="24"/>
                <w:szCs w:val="24"/>
              </w:rPr>
            </w:pPr>
            <w:r w:rsidRPr="00053238">
              <w:rPr>
                <w:sz w:val="24"/>
                <w:szCs w:val="24"/>
              </w:rPr>
              <w:t>x</w:t>
            </w:r>
          </w:p>
        </w:tc>
        <w:tc>
          <w:tcPr>
            <w:tcW w:w="793" w:type="pct"/>
            <w:tcBorders>
              <w:top w:val="single" w:sz="4" w:space="0" w:color="000000"/>
              <w:left w:val="single" w:sz="4" w:space="0" w:color="000000"/>
              <w:bottom w:val="single" w:sz="4" w:space="0" w:color="000000"/>
              <w:right w:val="single" w:sz="4" w:space="0" w:color="000000"/>
            </w:tcBorders>
            <w:vAlign w:val="center"/>
          </w:tcPr>
          <w:p w14:paraId="75ED36E4" w14:textId="77777777" w:rsidR="004336F4" w:rsidRPr="00053238" w:rsidRDefault="004336F4" w:rsidP="001A7C4C">
            <w:pPr>
              <w:pStyle w:val="TableParagraph"/>
              <w:kinsoku w:val="0"/>
              <w:overflowPunct w:val="0"/>
              <w:spacing w:before="0" w:after="0" w:line="240" w:lineRule="auto"/>
              <w:rPr>
                <w:sz w:val="24"/>
                <w:szCs w:val="24"/>
              </w:rPr>
            </w:pPr>
            <w:r w:rsidRPr="00053238">
              <w:rPr>
                <w:sz w:val="24"/>
                <w:szCs w:val="24"/>
              </w:rPr>
              <w:t>x</w:t>
            </w:r>
          </w:p>
        </w:tc>
      </w:tr>
      <w:tr w:rsidR="00053238" w:rsidRPr="00053238" w14:paraId="6142E33F" w14:textId="77777777" w:rsidTr="00B2317F">
        <w:trPr>
          <w:trHeight w:val="72"/>
        </w:trPr>
        <w:tc>
          <w:tcPr>
            <w:tcW w:w="2668" w:type="pct"/>
            <w:tcBorders>
              <w:top w:val="single" w:sz="4" w:space="0" w:color="000000"/>
              <w:left w:val="single" w:sz="4" w:space="0" w:color="000000"/>
              <w:bottom w:val="single" w:sz="4" w:space="0" w:color="000000"/>
              <w:right w:val="single" w:sz="4" w:space="0" w:color="000000"/>
            </w:tcBorders>
            <w:vAlign w:val="center"/>
          </w:tcPr>
          <w:p w14:paraId="7A013412" w14:textId="77777777" w:rsidR="004336F4" w:rsidRPr="00053238" w:rsidRDefault="004336F4" w:rsidP="001A7C4C">
            <w:pPr>
              <w:pStyle w:val="TableParagraph"/>
              <w:kinsoku w:val="0"/>
              <w:overflowPunct w:val="0"/>
              <w:spacing w:before="0" w:after="0" w:line="240" w:lineRule="auto"/>
              <w:ind w:left="108"/>
              <w:rPr>
                <w:spacing w:val="-5"/>
                <w:sz w:val="24"/>
                <w:szCs w:val="24"/>
                <w:lang w:val="vi-VN"/>
              </w:rPr>
            </w:pPr>
            <w:r w:rsidRPr="00053238">
              <w:rPr>
                <w:sz w:val="24"/>
                <w:szCs w:val="24"/>
                <w:lang w:val="vi-VN"/>
              </w:rPr>
              <w:t>-</w:t>
            </w:r>
            <w:r w:rsidRPr="00053238">
              <w:rPr>
                <w:spacing w:val="-3"/>
                <w:sz w:val="24"/>
                <w:szCs w:val="24"/>
                <w:lang w:val="vi-VN"/>
              </w:rPr>
              <w:t xml:space="preserve"> </w:t>
            </w:r>
            <w:r w:rsidRPr="00053238">
              <w:rPr>
                <w:sz w:val="24"/>
                <w:szCs w:val="24"/>
                <w:lang w:val="vi-VN"/>
              </w:rPr>
              <w:t>Thử</w:t>
            </w:r>
            <w:r w:rsidRPr="00053238">
              <w:rPr>
                <w:spacing w:val="-1"/>
                <w:sz w:val="24"/>
                <w:szCs w:val="24"/>
                <w:lang w:val="vi-VN"/>
              </w:rPr>
              <w:t xml:space="preserve"> </w:t>
            </w:r>
            <w:r w:rsidRPr="00053238">
              <w:rPr>
                <w:sz w:val="24"/>
                <w:szCs w:val="24"/>
                <w:lang w:val="vi-VN"/>
              </w:rPr>
              <w:t>nghiệp</w:t>
            </w:r>
            <w:r w:rsidRPr="00053238">
              <w:rPr>
                <w:spacing w:val="-2"/>
                <w:sz w:val="24"/>
                <w:szCs w:val="24"/>
                <w:lang w:val="vi-VN"/>
              </w:rPr>
              <w:t xml:space="preserve"> </w:t>
            </w:r>
            <w:r w:rsidRPr="00053238">
              <w:rPr>
                <w:sz w:val="24"/>
                <w:szCs w:val="24"/>
                <w:lang w:val="vi-VN"/>
              </w:rPr>
              <w:t>điện</w:t>
            </w:r>
            <w:r w:rsidRPr="00053238">
              <w:rPr>
                <w:spacing w:val="-1"/>
                <w:sz w:val="24"/>
                <w:szCs w:val="24"/>
                <w:lang w:val="vi-VN"/>
              </w:rPr>
              <w:t xml:space="preserve"> </w:t>
            </w:r>
            <w:r w:rsidRPr="00053238">
              <w:rPr>
                <w:sz w:val="24"/>
                <w:szCs w:val="24"/>
                <w:lang w:val="vi-VN"/>
              </w:rPr>
              <w:t>áp</w:t>
            </w:r>
            <w:r w:rsidRPr="00053238">
              <w:rPr>
                <w:spacing w:val="-2"/>
                <w:sz w:val="24"/>
                <w:szCs w:val="24"/>
                <w:lang w:val="vi-VN"/>
              </w:rPr>
              <w:t xml:space="preserve"> </w:t>
            </w:r>
            <w:r w:rsidRPr="00053238">
              <w:rPr>
                <w:sz w:val="24"/>
                <w:szCs w:val="24"/>
                <w:lang w:val="vi-VN"/>
              </w:rPr>
              <w:t>chịu</w:t>
            </w:r>
            <w:r w:rsidRPr="00053238">
              <w:rPr>
                <w:spacing w:val="-2"/>
                <w:sz w:val="24"/>
                <w:szCs w:val="24"/>
                <w:lang w:val="vi-VN"/>
              </w:rPr>
              <w:t xml:space="preserve"> </w:t>
            </w:r>
            <w:r w:rsidRPr="00053238">
              <w:rPr>
                <w:sz w:val="24"/>
                <w:szCs w:val="24"/>
                <w:lang w:val="vi-VN"/>
              </w:rPr>
              <w:t xml:space="preserve">xung </w:t>
            </w:r>
            <w:r w:rsidRPr="00053238">
              <w:rPr>
                <w:spacing w:val="-5"/>
                <w:sz w:val="24"/>
                <w:szCs w:val="24"/>
                <w:lang w:val="vi-VN"/>
              </w:rPr>
              <w:t>sét</w:t>
            </w:r>
          </w:p>
        </w:tc>
        <w:tc>
          <w:tcPr>
            <w:tcW w:w="793" w:type="pct"/>
            <w:tcBorders>
              <w:top w:val="single" w:sz="4" w:space="0" w:color="000000"/>
              <w:left w:val="single" w:sz="4" w:space="0" w:color="000000"/>
              <w:bottom w:val="single" w:sz="4" w:space="0" w:color="000000"/>
              <w:right w:val="single" w:sz="4" w:space="0" w:color="000000"/>
            </w:tcBorders>
            <w:vAlign w:val="center"/>
          </w:tcPr>
          <w:p w14:paraId="1B377FE4" w14:textId="77777777" w:rsidR="004336F4" w:rsidRPr="00053238" w:rsidRDefault="004336F4" w:rsidP="001A7C4C">
            <w:pPr>
              <w:pStyle w:val="TableParagraph"/>
              <w:kinsoku w:val="0"/>
              <w:overflowPunct w:val="0"/>
              <w:spacing w:before="0" w:after="0" w:line="240" w:lineRule="auto"/>
              <w:rPr>
                <w:sz w:val="24"/>
                <w:szCs w:val="24"/>
              </w:rPr>
            </w:pPr>
            <w:r w:rsidRPr="00053238">
              <w:rPr>
                <w:sz w:val="24"/>
                <w:szCs w:val="24"/>
              </w:rPr>
              <w:t>x</w:t>
            </w:r>
          </w:p>
        </w:tc>
        <w:tc>
          <w:tcPr>
            <w:tcW w:w="746" w:type="pct"/>
            <w:tcBorders>
              <w:top w:val="single" w:sz="4" w:space="0" w:color="000000"/>
              <w:left w:val="single" w:sz="4" w:space="0" w:color="000000"/>
              <w:bottom w:val="single" w:sz="4" w:space="0" w:color="000000"/>
              <w:right w:val="single" w:sz="4" w:space="0" w:color="000000"/>
            </w:tcBorders>
            <w:vAlign w:val="center"/>
          </w:tcPr>
          <w:p w14:paraId="3B32104A" w14:textId="77777777" w:rsidR="004336F4" w:rsidRPr="00053238" w:rsidRDefault="004336F4" w:rsidP="001A7C4C">
            <w:pPr>
              <w:pStyle w:val="TableParagraph"/>
              <w:kinsoku w:val="0"/>
              <w:overflowPunct w:val="0"/>
              <w:spacing w:before="0" w:after="0" w:line="240" w:lineRule="auto"/>
              <w:rPr>
                <w:sz w:val="24"/>
                <w:szCs w:val="24"/>
              </w:rPr>
            </w:pPr>
            <w:r w:rsidRPr="00053238">
              <w:rPr>
                <w:sz w:val="24"/>
                <w:szCs w:val="24"/>
              </w:rPr>
              <w:t>x</w:t>
            </w:r>
          </w:p>
        </w:tc>
        <w:tc>
          <w:tcPr>
            <w:tcW w:w="793" w:type="pct"/>
            <w:tcBorders>
              <w:top w:val="single" w:sz="4" w:space="0" w:color="000000"/>
              <w:left w:val="single" w:sz="4" w:space="0" w:color="000000"/>
              <w:bottom w:val="single" w:sz="4" w:space="0" w:color="000000"/>
              <w:right w:val="single" w:sz="4" w:space="0" w:color="000000"/>
            </w:tcBorders>
            <w:vAlign w:val="center"/>
          </w:tcPr>
          <w:p w14:paraId="0AA7C525" w14:textId="77777777" w:rsidR="004336F4" w:rsidRPr="00053238" w:rsidRDefault="004336F4" w:rsidP="001A7C4C">
            <w:pPr>
              <w:pStyle w:val="TableParagraph"/>
              <w:kinsoku w:val="0"/>
              <w:overflowPunct w:val="0"/>
              <w:spacing w:before="0" w:after="0" w:line="240" w:lineRule="auto"/>
              <w:rPr>
                <w:sz w:val="24"/>
                <w:szCs w:val="24"/>
              </w:rPr>
            </w:pPr>
            <w:r w:rsidRPr="00053238">
              <w:rPr>
                <w:sz w:val="24"/>
                <w:szCs w:val="24"/>
              </w:rPr>
              <w:t>x</w:t>
            </w:r>
          </w:p>
        </w:tc>
      </w:tr>
      <w:tr w:rsidR="00053238" w:rsidRPr="00053238" w14:paraId="6CB0736C" w14:textId="77777777" w:rsidTr="00B2317F">
        <w:trPr>
          <w:trHeight w:val="203"/>
        </w:trPr>
        <w:tc>
          <w:tcPr>
            <w:tcW w:w="2668" w:type="pct"/>
            <w:tcBorders>
              <w:top w:val="single" w:sz="4" w:space="0" w:color="000000"/>
              <w:left w:val="single" w:sz="4" w:space="0" w:color="000000"/>
              <w:bottom w:val="single" w:sz="4" w:space="0" w:color="000000"/>
              <w:right w:val="single" w:sz="4" w:space="0" w:color="000000"/>
            </w:tcBorders>
            <w:vAlign w:val="center"/>
          </w:tcPr>
          <w:p w14:paraId="5E14DAAD" w14:textId="77777777" w:rsidR="004336F4" w:rsidRPr="00053238" w:rsidRDefault="004336F4" w:rsidP="001A7C4C">
            <w:pPr>
              <w:pStyle w:val="TableParagraph"/>
              <w:kinsoku w:val="0"/>
              <w:overflowPunct w:val="0"/>
              <w:spacing w:before="0" w:after="0" w:line="240" w:lineRule="auto"/>
              <w:ind w:left="108"/>
              <w:rPr>
                <w:spacing w:val="-2"/>
                <w:sz w:val="24"/>
                <w:szCs w:val="24"/>
                <w:lang w:val="vi-VN"/>
              </w:rPr>
            </w:pPr>
            <w:r w:rsidRPr="00053238">
              <w:rPr>
                <w:sz w:val="24"/>
                <w:szCs w:val="24"/>
                <w:lang w:val="vi-VN"/>
              </w:rPr>
              <w:t>-</w:t>
            </w:r>
            <w:r w:rsidRPr="00053238">
              <w:rPr>
                <w:spacing w:val="-1"/>
                <w:sz w:val="24"/>
                <w:szCs w:val="24"/>
                <w:lang w:val="vi-VN"/>
              </w:rPr>
              <w:t xml:space="preserve"> </w:t>
            </w:r>
            <w:r w:rsidRPr="00053238">
              <w:rPr>
                <w:sz w:val="24"/>
                <w:szCs w:val="24"/>
                <w:lang w:val="vi-VN"/>
              </w:rPr>
              <w:t>Thử nghiệm</w:t>
            </w:r>
            <w:r w:rsidRPr="00053238">
              <w:rPr>
                <w:spacing w:val="-2"/>
                <w:sz w:val="24"/>
                <w:szCs w:val="24"/>
                <w:lang w:val="vi-VN"/>
              </w:rPr>
              <w:t xml:space="preserve"> </w:t>
            </w:r>
            <w:r w:rsidRPr="00053238">
              <w:rPr>
                <w:sz w:val="24"/>
                <w:szCs w:val="24"/>
                <w:lang w:val="vi-VN"/>
              </w:rPr>
              <w:t>điện áp</w:t>
            </w:r>
            <w:r w:rsidRPr="00053238">
              <w:rPr>
                <w:spacing w:val="-2"/>
                <w:sz w:val="24"/>
                <w:szCs w:val="24"/>
                <w:lang w:val="vi-VN"/>
              </w:rPr>
              <w:t xml:space="preserve"> </w:t>
            </w:r>
            <w:r w:rsidRPr="00053238">
              <w:rPr>
                <w:sz w:val="24"/>
                <w:szCs w:val="24"/>
                <w:lang w:val="vi-VN"/>
              </w:rPr>
              <w:t xml:space="preserve">đánh </w:t>
            </w:r>
            <w:r w:rsidRPr="00053238">
              <w:rPr>
                <w:spacing w:val="-2"/>
                <w:sz w:val="24"/>
                <w:szCs w:val="24"/>
                <w:lang w:val="vi-VN"/>
              </w:rPr>
              <w:t>thủng</w:t>
            </w:r>
          </w:p>
        </w:tc>
        <w:tc>
          <w:tcPr>
            <w:tcW w:w="793" w:type="pct"/>
            <w:tcBorders>
              <w:top w:val="single" w:sz="4" w:space="0" w:color="000000"/>
              <w:left w:val="single" w:sz="4" w:space="0" w:color="000000"/>
              <w:bottom w:val="single" w:sz="4" w:space="0" w:color="000000"/>
              <w:right w:val="single" w:sz="4" w:space="0" w:color="000000"/>
            </w:tcBorders>
            <w:vAlign w:val="center"/>
          </w:tcPr>
          <w:p w14:paraId="6116032D" w14:textId="77777777" w:rsidR="004336F4" w:rsidRPr="00053238" w:rsidRDefault="004336F4" w:rsidP="001A7C4C">
            <w:pPr>
              <w:pStyle w:val="TableParagraph"/>
              <w:kinsoku w:val="0"/>
              <w:overflowPunct w:val="0"/>
              <w:spacing w:before="0" w:after="0" w:line="240" w:lineRule="auto"/>
              <w:rPr>
                <w:sz w:val="24"/>
                <w:szCs w:val="24"/>
              </w:rPr>
            </w:pPr>
            <w:r w:rsidRPr="00053238">
              <w:rPr>
                <w:sz w:val="24"/>
                <w:szCs w:val="24"/>
              </w:rPr>
              <w:t>x</w:t>
            </w:r>
          </w:p>
        </w:tc>
        <w:tc>
          <w:tcPr>
            <w:tcW w:w="746" w:type="pct"/>
            <w:tcBorders>
              <w:top w:val="single" w:sz="4" w:space="0" w:color="000000"/>
              <w:left w:val="single" w:sz="4" w:space="0" w:color="000000"/>
              <w:bottom w:val="single" w:sz="4" w:space="0" w:color="000000"/>
              <w:right w:val="single" w:sz="4" w:space="0" w:color="000000"/>
            </w:tcBorders>
            <w:vAlign w:val="center"/>
          </w:tcPr>
          <w:p w14:paraId="2484B781" w14:textId="77777777" w:rsidR="004336F4" w:rsidRPr="00053238" w:rsidRDefault="004336F4" w:rsidP="001A7C4C">
            <w:pPr>
              <w:pStyle w:val="TableParagraph"/>
              <w:kinsoku w:val="0"/>
              <w:overflowPunct w:val="0"/>
              <w:spacing w:before="0" w:after="0" w:line="240" w:lineRule="auto"/>
              <w:rPr>
                <w:sz w:val="24"/>
                <w:szCs w:val="24"/>
              </w:rPr>
            </w:pPr>
            <w:r w:rsidRPr="00053238">
              <w:rPr>
                <w:sz w:val="24"/>
                <w:szCs w:val="24"/>
              </w:rPr>
              <w:t>x</w:t>
            </w:r>
          </w:p>
        </w:tc>
        <w:tc>
          <w:tcPr>
            <w:tcW w:w="793" w:type="pct"/>
            <w:tcBorders>
              <w:top w:val="single" w:sz="4" w:space="0" w:color="000000"/>
              <w:left w:val="single" w:sz="4" w:space="0" w:color="000000"/>
              <w:bottom w:val="single" w:sz="4" w:space="0" w:color="000000"/>
              <w:right w:val="single" w:sz="4" w:space="0" w:color="000000"/>
            </w:tcBorders>
            <w:vAlign w:val="center"/>
          </w:tcPr>
          <w:p w14:paraId="1280A7C2" w14:textId="77777777" w:rsidR="004336F4" w:rsidRPr="00053238" w:rsidRDefault="004336F4" w:rsidP="001A7C4C">
            <w:pPr>
              <w:pStyle w:val="TableParagraph"/>
              <w:kinsoku w:val="0"/>
              <w:overflowPunct w:val="0"/>
              <w:spacing w:before="0" w:after="0" w:line="240" w:lineRule="auto"/>
              <w:rPr>
                <w:sz w:val="24"/>
                <w:szCs w:val="24"/>
              </w:rPr>
            </w:pPr>
            <w:r w:rsidRPr="00053238">
              <w:rPr>
                <w:sz w:val="24"/>
                <w:szCs w:val="24"/>
              </w:rPr>
              <w:t>x</w:t>
            </w:r>
          </w:p>
        </w:tc>
      </w:tr>
      <w:tr w:rsidR="00053238" w:rsidRPr="00053238" w14:paraId="21FAA703" w14:textId="77777777" w:rsidTr="00B2317F">
        <w:trPr>
          <w:trHeight w:val="208"/>
        </w:trPr>
        <w:tc>
          <w:tcPr>
            <w:tcW w:w="2668" w:type="pct"/>
            <w:tcBorders>
              <w:top w:val="single" w:sz="4" w:space="0" w:color="000000"/>
              <w:left w:val="single" w:sz="4" w:space="0" w:color="000000"/>
              <w:bottom w:val="single" w:sz="4" w:space="0" w:color="000000"/>
              <w:right w:val="single" w:sz="4" w:space="0" w:color="000000"/>
            </w:tcBorders>
            <w:vAlign w:val="center"/>
          </w:tcPr>
          <w:p w14:paraId="4848EE0B" w14:textId="77777777" w:rsidR="004336F4" w:rsidRPr="00053238" w:rsidRDefault="004336F4" w:rsidP="001A7C4C">
            <w:pPr>
              <w:pStyle w:val="TableParagraph"/>
              <w:kinsoku w:val="0"/>
              <w:overflowPunct w:val="0"/>
              <w:spacing w:before="0" w:after="0" w:line="240" w:lineRule="auto"/>
              <w:ind w:left="108"/>
              <w:rPr>
                <w:spacing w:val="-5"/>
                <w:sz w:val="24"/>
                <w:szCs w:val="24"/>
                <w:lang w:val="vi-VN"/>
              </w:rPr>
            </w:pPr>
            <w:r w:rsidRPr="00053238">
              <w:rPr>
                <w:sz w:val="24"/>
                <w:szCs w:val="24"/>
                <w:lang w:val="vi-VN"/>
              </w:rPr>
              <w:t>-</w:t>
            </w:r>
            <w:r w:rsidRPr="00053238">
              <w:rPr>
                <w:spacing w:val="-1"/>
                <w:sz w:val="24"/>
                <w:szCs w:val="24"/>
                <w:lang w:val="vi-VN"/>
              </w:rPr>
              <w:t xml:space="preserve"> </w:t>
            </w:r>
            <w:r w:rsidRPr="00053238">
              <w:rPr>
                <w:sz w:val="24"/>
                <w:szCs w:val="24"/>
                <w:lang w:val="vi-VN"/>
              </w:rPr>
              <w:t>Thử nghiệm</w:t>
            </w:r>
            <w:r w:rsidRPr="00053238">
              <w:rPr>
                <w:spacing w:val="-2"/>
                <w:sz w:val="24"/>
                <w:szCs w:val="24"/>
                <w:lang w:val="vi-VN"/>
              </w:rPr>
              <w:t xml:space="preserve"> </w:t>
            </w:r>
            <w:r w:rsidRPr="00053238">
              <w:rPr>
                <w:sz w:val="24"/>
                <w:szCs w:val="24"/>
                <w:lang w:val="vi-VN"/>
              </w:rPr>
              <w:t xml:space="preserve">phóng điện </w:t>
            </w:r>
            <w:r w:rsidRPr="00053238">
              <w:rPr>
                <w:spacing w:val="-5"/>
                <w:sz w:val="24"/>
                <w:szCs w:val="24"/>
                <w:lang w:val="vi-VN"/>
              </w:rPr>
              <w:t>khô</w:t>
            </w:r>
          </w:p>
        </w:tc>
        <w:tc>
          <w:tcPr>
            <w:tcW w:w="793" w:type="pct"/>
            <w:tcBorders>
              <w:top w:val="single" w:sz="4" w:space="0" w:color="000000"/>
              <w:left w:val="single" w:sz="4" w:space="0" w:color="000000"/>
              <w:bottom w:val="single" w:sz="4" w:space="0" w:color="000000"/>
              <w:right w:val="single" w:sz="4" w:space="0" w:color="000000"/>
            </w:tcBorders>
            <w:vAlign w:val="center"/>
          </w:tcPr>
          <w:p w14:paraId="30E106EC" w14:textId="77777777" w:rsidR="004336F4" w:rsidRPr="00053238" w:rsidRDefault="004336F4" w:rsidP="001A7C4C">
            <w:pPr>
              <w:pStyle w:val="TableParagraph"/>
              <w:kinsoku w:val="0"/>
              <w:overflowPunct w:val="0"/>
              <w:spacing w:before="0" w:after="0" w:line="240" w:lineRule="auto"/>
              <w:rPr>
                <w:sz w:val="24"/>
                <w:szCs w:val="24"/>
              </w:rPr>
            </w:pPr>
            <w:r w:rsidRPr="00053238">
              <w:rPr>
                <w:sz w:val="24"/>
                <w:szCs w:val="24"/>
              </w:rPr>
              <w:t>x</w:t>
            </w:r>
          </w:p>
        </w:tc>
        <w:tc>
          <w:tcPr>
            <w:tcW w:w="746" w:type="pct"/>
            <w:tcBorders>
              <w:top w:val="single" w:sz="4" w:space="0" w:color="000000"/>
              <w:left w:val="single" w:sz="4" w:space="0" w:color="000000"/>
              <w:bottom w:val="single" w:sz="4" w:space="0" w:color="000000"/>
              <w:right w:val="single" w:sz="4" w:space="0" w:color="000000"/>
            </w:tcBorders>
            <w:vAlign w:val="center"/>
          </w:tcPr>
          <w:p w14:paraId="43D346EE" w14:textId="77777777" w:rsidR="004336F4" w:rsidRPr="00053238" w:rsidRDefault="004336F4" w:rsidP="001A7C4C">
            <w:pPr>
              <w:pStyle w:val="TableParagraph"/>
              <w:kinsoku w:val="0"/>
              <w:overflowPunct w:val="0"/>
              <w:spacing w:before="0" w:after="0" w:line="240" w:lineRule="auto"/>
              <w:rPr>
                <w:sz w:val="24"/>
                <w:szCs w:val="24"/>
              </w:rPr>
            </w:pPr>
            <w:r w:rsidRPr="00053238">
              <w:rPr>
                <w:sz w:val="24"/>
                <w:szCs w:val="24"/>
              </w:rPr>
              <w:t>x</w:t>
            </w:r>
          </w:p>
        </w:tc>
        <w:tc>
          <w:tcPr>
            <w:tcW w:w="793" w:type="pct"/>
            <w:tcBorders>
              <w:top w:val="single" w:sz="4" w:space="0" w:color="000000"/>
              <w:left w:val="single" w:sz="4" w:space="0" w:color="000000"/>
              <w:bottom w:val="single" w:sz="4" w:space="0" w:color="000000"/>
              <w:right w:val="single" w:sz="4" w:space="0" w:color="000000"/>
            </w:tcBorders>
            <w:vAlign w:val="center"/>
          </w:tcPr>
          <w:p w14:paraId="1B54DEF9" w14:textId="77777777" w:rsidR="004336F4" w:rsidRPr="00053238" w:rsidRDefault="004336F4" w:rsidP="001A7C4C">
            <w:pPr>
              <w:pStyle w:val="TableParagraph"/>
              <w:kinsoku w:val="0"/>
              <w:overflowPunct w:val="0"/>
              <w:spacing w:before="0" w:after="0" w:line="240" w:lineRule="auto"/>
              <w:rPr>
                <w:sz w:val="24"/>
                <w:szCs w:val="24"/>
              </w:rPr>
            </w:pPr>
            <w:r w:rsidRPr="00053238">
              <w:rPr>
                <w:sz w:val="24"/>
                <w:szCs w:val="24"/>
              </w:rPr>
              <w:t>x</w:t>
            </w:r>
          </w:p>
        </w:tc>
      </w:tr>
      <w:tr w:rsidR="00053238" w:rsidRPr="00053238" w14:paraId="0F1499EB" w14:textId="77777777" w:rsidTr="00B2317F">
        <w:trPr>
          <w:trHeight w:val="197"/>
        </w:trPr>
        <w:tc>
          <w:tcPr>
            <w:tcW w:w="2668" w:type="pct"/>
            <w:tcBorders>
              <w:top w:val="single" w:sz="4" w:space="0" w:color="000000"/>
              <w:left w:val="single" w:sz="4" w:space="0" w:color="000000"/>
              <w:bottom w:val="single" w:sz="4" w:space="0" w:color="000000"/>
              <w:right w:val="single" w:sz="4" w:space="0" w:color="000000"/>
            </w:tcBorders>
            <w:vAlign w:val="center"/>
          </w:tcPr>
          <w:p w14:paraId="27E5EC8B" w14:textId="77777777" w:rsidR="004336F4" w:rsidRPr="00053238" w:rsidRDefault="004336F4" w:rsidP="001A7C4C">
            <w:pPr>
              <w:pStyle w:val="TableParagraph"/>
              <w:kinsoku w:val="0"/>
              <w:overflowPunct w:val="0"/>
              <w:spacing w:before="0" w:after="0" w:line="240" w:lineRule="auto"/>
              <w:ind w:left="108"/>
              <w:rPr>
                <w:spacing w:val="-5"/>
                <w:sz w:val="24"/>
                <w:szCs w:val="24"/>
                <w:lang w:val="vi-VN"/>
              </w:rPr>
            </w:pPr>
            <w:r w:rsidRPr="00053238">
              <w:rPr>
                <w:sz w:val="24"/>
                <w:szCs w:val="24"/>
                <w:lang w:val="vi-VN"/>
              </w:rPr>
              <w:t>-</w:t>
            </w:r>
            <w:r w:rsidRPr="00053238">
              <w:rPr>
                <w:spacing w:val="-1"/>
                <w:sz w:val="24"/>
                <w:szCs w:val="24"/>
                <w:lang w:val="vi-VN"/>
              </w:rPr>
              <w:t xml:space="preserve"> </w:t>
            </w:r>
            <w:r w:rsidRPr="00053238">
              <w:rPr>
                <w:sz w:val="24"/>
                <w:szCs w:val="24"/>
                <w:lang w:val="vi-VN"/>
              </w:rPr>
              <w:t>Thử nghiệm</w:t>
            </w:r>
            <w:r w:rsidRPr="00053238">
              <w:rPr>
                <w:spacing w:val="-2"/>
                <w:sz w:val="24"/>
                <w:szCs w:val="24"/>
                <w:lang w:val="vi-VN"/>
              </w:rPr>
              <w:t xml:space="preserve"> </w:t>
            </w:r>
            <w:r w:rsidRPr="00053238">
              <w:rPr>
                <w:sz w:val="24"/>
                <w:szCs w:val="24"/>
                <w:lang w:val="vi-VN"/>
              </w:rPr>
              <w:t xml:space="preserve">phóng điện </w:t>
            </w:r>
            <w:r w:rsidRPr="00053238">
              <w:rPr>
                <w:spacing w:val="-5"/>
                <w:sz w:val="24"/>
                <w:szCs w:val="24"/>
                <w:lang w:val="vi-VN"/>
              </w:rPr>
              <w:t>ướt</w:t>
            </w:r>
          </w:p>
        </w:tc>
        <w:tc>
          <w:tcPr>
            <w:tcW w:w="793" w:type="pct"/>
            <w:tcBorders>
              <w:top w:val="single" w:sz="4" w:space="0" w:color="000000"/>
              <w:left w:val="single" w:sz="4" w:space="0" w:color="000000"/>
              <w:bottom w:val="single" w:sz="4" w:space="0" w:color="000000"/>
              <w:right w:val="single" w:sz="4" w:space="0" w:color="000000"/>
            </w:tcBorders>
            <w:vAlign w:val="center"/>
          </w:tcPr>
          <w:p w14:paraId="3AB04ACA" w14:textId="77777777" w:rsidR="004336F4" w:rsidRPr="00053238" w:rsidRDefault="004336F4" w:rsidP="001A7C4C">
            <w:pPr>
              <w:pStyle w:val="TableParagraph"/>
              <w:kinsoku w:val="0"/>
              <w:overflowPunct w:val="0"/>
              <w:spacing w:before="0" w:after="0" w:line="240" w:lineRule="auto"/>
              <w:rPr>
                <w:sz w:val="24"/>
                <w:szCs w:val="24"/>
              </w:rPr>
            </w:pPr>
            <w:r w:rsidRPr="00053238">
              <w:rPr>
                <w:sz w:val="24"/>
                <w:szCs w:val="24"/>
              </w:rPr>
              <w:t>x</w:t>
            </w:r>
          </w:p>
        </w:tc>
        <w:tc>
          <w:tcPr>
            <w:tcW w:w="746" w:type="pct"/>
            <w:tcBorders>
              <w:top w:val="single" w:sz="4" w:space="0" w:color="000000"/>
              <w:left w:val="single" w:sz="4" w:space="0" w:color="000000"/>
              <w:bottom w:val="single" w:sz="4" w:space="0" w:color="000000"/>
              <w:right w:val="single" w:sz="4" w:space="0" w:color="000000"/>
            </w:tcBorders>
            <w:vAlign w:val="center"/>
          </w:tcPr>
          <w:p w14:paraId="18320D5D" w14:textId="77777777" w:rsidR="004336F4" w:rsidRPr="00053238" w:rsidRDefault="004336F4" w:rsidP="001A7C4C">
            <w:pPr>
              <w:pStyle w:val="TableParagraph"/>
              <w:kinsoku w:val="0"/>
              <w:overflowPunct w:val="0"/>
              <w:spacing w:before="0" w:after="0" w:line="240" w:lineRule="auto"/>
              <w:rPr>
                <w:sz w:val="24"/>
                <w:szCs w:val="24"/>
              </w:rPr>
            </w:pPr>
            <w:r w:rsidRPr="00053238">
              <w:rPr>
                <w:sz w:val="24"/>
                <w:szCs w:val="24"/>
              </w:rPr>
              <w:t>x</w:t>
            </w:r>
          </w:p>
        </w:tc>
        <w:tc>
          <w:tcPr>
            <w:tcW w:w="793" w:type="pct"/>
            <w:tcBorders>
              <w:top w:val="single" w:sz="4" w:space="0" w:color="000000"/>
              <w:left w:val="single" w:sz="4" w:space="0" w:color="000000"/>
              <w:bottom w:val="single" w:sz="4" w:space="0" w:color="000000"/>
              <w:right w:val="single" w:sz="4" w:space="0" w:color="000000"/>
            </w:tcBorders>
            <w:vAlign w:val="center"/>
          </w:tcPr>
          <w:p w14:paraId="5337646D" w14:textId="77777777" w:rsidR="004336F4" w:rsidRPr="00053238" w:rsidRDefault="004336F4" w:rsidP="001A7C4C">
            <w:pPr>
              <w:pStyle w:val="TableParagraph"/>
              <w:kinsoku w:val="0"/>
              <w:overflowPunct w:val="0"/>
              <w:spacing w:before="0" w:after="0" w:line="240" w:lineRule="auto"/>
              <w:rPr>
                <w:sz w:val="24"/>
                <w:szCs w:val="24"/>
              </w:rPr>
            </w:pPr>
            <w:r w:rsidRPr="00053238">
              <w:rPr>
                <w:sz w:val="24"/>
                <w:szCs w:val="24"/>
              </w:rPr>
              <w:t>x</w:t>
            </w:r>
          </w:p>
        </w:tc>
      </w:tr>
      <w:tr w:rsidR="00053238" w:rsidRPr="00053238" w14:paraId="01D64BA1" w14:textId="77777777" w:rsidTr="00B2317F">
        <w:trPr>
          <w:trHeight w:val="60"/>
        </w:trPr>
        <w:tc>
          <w:tcPr>
            <w:tcW w:w="2668" w:type="pct"/>
            <w:tcBorders>
              <w:top w:val="single" w:sz="4" w:space="0" w:color="000000"/>
              <w:left w:val="single" w:sz="4" w:space="0" w:color="000000"/>
              <w:bottom w:val="single" w:sz="4" w:space="0" w:color="000000"/>
              <w:right w:val="single" w:sz="4" w:space="0" w:color="000000"/>
            </w:tcBorders>
            <w:vAlign w:val="center"/>
          </w:tcPr>
          <w:p w14:paraId="24618A90" w14:textId="77777777" w:rsidR="004336F4" w:rsidRPr="00053238" w:rsidRDefault="004336F4" w:rsidP="001A7C4C">
            <w:pPr>
              <w:pStyle w:val="TableParagraph"/>
              <w:kinsoku w:val="0"/>
              <w:overflowPunct w:val="0"/>
              <w:spacing w:before="0" w:after="0" w:line="240" w:lineRule="auto"/>
              <w:ind w:left="108"/>
              <w:rPr>
                <w:spacing w:val="-2"/>
                <w:sz w:val="24"/>
                <w:szCs w:val="24"/>
              </w:rPr>
            </w:pPr>
            <w:r w:rsidRPr="00053238">
              <w:rPr>
                <w:sz w:val="24"/>
                <w:szCs w:val="24"/>
              </w:rPr>
              <w:t>-</w:t>
            </w:r>
            <w:r w:rsidRPr="00053238">
              <w:rPr>
                <w:spacing w:val="-1"/>
                <w:sz w:val="24"/>
                <w:szCs w:val="24"/>
              </w:rPr>
              <w:t xml:space="preserve"> </w:t>
            </w:r>
            <w:r w:rsidRPr="00053238">
              <w:rPr>
                <w:sz w:val="24"/>
                <w:szCs w:val="24"/>
              </w:rPr>
              <w:t>Thử</w:t>
            </w:r>
            <w:r w:rsidRPr="00053238">
              <w:rPr>
                <w:spacing w:val="-2"/>
                <w:sz w:val="24"/>
                <w:szCs w:val="24"/>
              </w:rPr>
              <w:t xml:space="preserve"> </w:t>
            </w:r>
            <w:r w:rsidRPr="00053238">
              <w:rPr>
                <w:sz w:val="24"/>
                <w:szCs w:val="24"/>
              </w:rPr>
              <w:t>nghiệm</w:t>
            </w:r>
            <w:r w:rsidRPr="00053238">
              <w:rPr>
                <w:spacing w:val="-1"/>
                <w:sz w:val="24"/>
                <w:szCs w:val="24"/>
              </w:rPr>
              <w:t xml:space="preserve"> </w:t>
            </w:r>
            <w:r w:rsidRPr="00053238">
              <w:rPr>
                <w:sz w:val="24"/>
                <w:szCs w:val="24"/>
              </w:rPr>
              <w:t>sốc</w:t>
            </w:r>
            <w:r w:rsidRPr="00053238">
              <w:rPr>
                <w:spacing w:val="-2"/>
                <w:sz w:val="24"/>
                <w:szCs w:val="24"/>
              </w:rPr>
              <w:t xml:space="preserve"> nhiệt</w:t>
            </w:r>
          </w:p>
        </w:tc>
        <w:tc>
          <w:tcPr>
            <w:tcW w:w="793" w:type="pct"/>
            <w:tcBorders>
              <w:top w:val="single" w:sz="4" w:space="0" w:color="000000"/>
              <w:left w:val="single" w:sz="4" w:space="0" w:color="000000"/>
              <w:bottom w:val="single" w:sz="4" w:space="0" w:color="000000"/>
              <w:right w:val="single" w:sz="4" w:space="0" w:color="000000"/>
            </w:tcBorders>
            <w:vAlign w:val="center"/>
          </w:tcPr>
          <w:p w14:paraId="4D0D8703" w14:textId="77777777" w:rsidR="004336F4" w:rsidRPr="00053238" w:rsidRDefault="004336F4" w:rsidP="001A7C4C">
            <w:pPr>
              <w:pStyle w:val="TableParagraph"/>
              <w:kinsoku w:val="0"/>
              <w:overflowPunct w:val="0"/>
              <w:spacing w:before="0" w:after="0" w:line="240" w:lineRule="auto"/>
              <w:rPr>
                <w:sz w:val="24"/>
                <w:szCs w:val="24"/>
              </w:rPr>
            </w:pPr>
            <w:r w:rsidRPr="00053238">
              <w:rPr>
                <w:sz w:val="24"/>
                <w:szCs w:val="24"/>
              </w:rPr>
              <w:t>x</w:t>
            </w:r>
          </w:p>
        </w:tc>
        <w:tc>
          <w:tcPr>
            <w:tcW w:w="746" w:type="pct"/>
            <w:tcBorders>
              <w:top w:val="single" w:sz="4" w:space="0" w:color="000000"/>
              <w:left w:val="single" w:sz="4" w:space="0" w:color="000000"/>
              <w:bottom w:val="single" w:sz="4" w:space="0" w:color="000000"/>
              <w:right w:val="single" w:sz="4" w:space="0" w:color="000000"/>
            </w:tcBorders>
            <w:vAlign w:val="center"/>
          </w:tcPr>
          <w:p w14:paraId="1B01499F" w14:textId="77777777" w:rsidR="004336F4" w:rsidRPr="00053238" w:rsidRDefault="004336F4" w:rsidP="001A7C4C">
            <w:pPr>
              <w:pStyle w:val="TableParagraph"/>
              <w:kinsoku w:val="0"/>
              <w:overflowPunct w:val="0"/>
              <w:spacing w:before="0" w:after="0" w:line="240" w:lineRule="auto"/>
              <w:ind w:left="0"/>
              <w:rPr>
                <w:sz w:val="24"/>
                <w:szCs w:val="24"/>
              </w:rPr>
            </w:pPr>
          </w:p>
        </w:tc>
        <w:tc>
          <w:tcPr>
            <w:tcW w:w="793" w:type="pct"/>
            <w:tcBorders>
              <w:top w:val="single" w:sz="4" w:space="0" w:color="000000"/>
              <w:left w:val="single" w:sz="4" w:space="0" w:color="000000"/>
              <w:bottom w:val="single" w:sz="4" w:space="0" w:color="000000"/>
              <w:right w:val="single" w:sz="4" w:space="0" w:color="000000"/>
            </w:tcBorders>
            <w:vAlign w:val="center"/>
          </w:tcPr>
          <w:p w14:paraId="1B720FD6" w14:textId="77777777" w:rsidR="004336F4" w:rsidRPr="00053238" w:rsidRDefault="004336F4" w:rsidP="001A7C4C">
            <w:pPr>
              <w:pStyle w:val="TableParagraph"/>
              <w:kinsoku w:val="0"/>
              <w:overflowPunct w:val="0"/>
              <w:spacing w:before="0" w:after="0" w:line="240" w:lineRule="auto"/>
              <w:ind w:left="0"/>
              <w:rPr>
                <w:sz w:val="24"/>
                <w:szCs w:val="24"/>
              </w:rPr>
            </w:pPr>
          </w:p>
        </w:tc>
      </w:tr>
      <w:tr w:rsidR="00053238" w:rsidRPr="00053238" w14:paraId="4DEDCE0D" w14:textId="77777777" w:rsidTr="00B2317F">
        <w:trPr>
          <w:trHeight w:val="333"/>
        </w:trPr>
        <w:tc>
          <w:tcPr>
            <w:tcW w:w="2668" w:type="pct"/>
            <w:tcBorders>
              <w:top w:val="single" w:sz="4" w:space="0" w:color="000000"/>
              <w:left w:val="single" w:sz="4" w:space="0" w:color="000000"/>
              <w:bottom w:val="single" w:sz="4" w:space="0" w:color="000000"/>
              <w:right w:val="single" w:sz="4" w:space="0" w:color="000000"/>
            </w:tcBorders>
            <w:vAlign w:val="center"/>
          </w:tcPr>
          <w:p w14:paraId="15200C86" w14:textId="77777777" w:rsidR="004336F4" w:rsidRPr="00053238" w:rsidRDefault="004336F4" w:rsidP="001A7C4C">
            <w:pPr>
              <w:pStyle w:val="TableParagraph"/>
              <w:kinsoku w:val="0"/>
              <w:overflowPunct w:val="0"/>
              <w:spacing w:before="0" w:after="0" w:line="240" w:lineRule="auto"/>
              <w:ind w:left="108"/>
              <w:rPr>
                <w:sz w:val="24"/>
                <w:szCs w:val="24"/>
                <w:lang w:val="vi-VN"/>
              </w:rPr>
            </w:pPr>
            <w:r w:rsidRPr="00053238">
              <w:rPr>
                <w:sz w:val="24"/>
                <w:szCs w:val="24"/>
                <w:lang w:val="vi-VN"/>
              </w:rPr>
              <w:t>- Đo chiều dày lớp mạ của phần kim loại,</w:t>
            </w:r>
            <w:r w:rsidRPr="00053238">
              <w:rPr>
                <w:spacing w:val="80"/>
                <w:sz w:val="24"/>
                <w:szCs w:val="24"/>
                <w:lang w:val="vi-VN"/>
              </w:rPr>
              <w:t xml:space="preserve"> </w:t>
            </w:r>
            <w:r w:rsidRPr="00053238">
              <w:rPr>
                <w:sz w:val="24"/>
                <w:szCs w:val="24"/>
                <w:lang w:val="vi-VN"/>
              </w:rPr>
              <w:t>phụ kiện mạ</w:t>
            </w:r>
          </w:p>
        </w:tc>
        <w:tc>
          <w:tcPr>
            <w:tcW w:w="793" w:type="pct"/>
            <w:tcBorders>
              <w:top w:val="single" w:sz="4" w:space="0" w:color="000000"/>
              <w:left w:val="single" w:sz="4" w:space="0" w:color="000000"/>
              <w:bottom w:val="single" w:sz="4" w:space="0" w:color="000000"/>
              <w:right w:val="single" w:sz="4" w:space="0" w:color="000000"/>
            </w:tcBorders>
            <w:vAlign w:val="center"/>
          </w:tcPr>
          <w:p w14:paraId="098D2A88" w14:textId="77777777" w:rsidR="004336F4" w:rsidRPr="00053238" w:rsidRDefault="004336F4" w:rsidP="001A7C4C">
            <w:pPr>
              <w:pStyle w:val="TableParagraph"/>
              <w:kinsoku w:val="0"/>
              <w:overflowPunct w:val="0"/>
              <w:spacing w:before="0" w:after="0" w:line="240" w:lineRule="auto"/>
              <w:rPr>
                <w:sz w:val="24"/>
                <w:szCs w:val="24"/>
              </w:rPr>
            </w:pPr>
            <w:r w:rsidRPr="00053238">
              <w:rPr>
                <w:sz w:val="24"/>
                <w:szCs w:val="24"/>
              </w:rPr>
              <w:t>x</w:t>
            </w:r>
          </w:p>
        </w:tc>
        <w:tc>
          <w:tcPr>
            <w:tcW w:w="746" w:type="pct"/>
            <w:tcBorders>
              <w:top w:val="single" w:sz="4" w:space="0" w:color="000000"/>
              <w:left w:val="single" w:sz="4" w:space="0" w:color="000000"/>
              <w:bottom w:val="single" w:sz="4" w:space="0" w:color="000000"/>
              <w:right w:val="single" w:sz="4" w:space="0" w:color="000000"/>
            </w:tcBorders>
            <w:vAlign w:val="center"/>
          </w:tcPr>
          <w:p w14:paraId="07A55038" w14:textId="77777777" w:rsidR="004336F4" w:rsidRPr="00053238" w:rsidRDefault="004336F4" w:rsidP="001A7C4C">
            <w:pPr>
              <w:pStyle w:val="TableParagraph"/>
              <w:kinsoku w:val="0"/>
              <w:overflowPunct w:val="0"/>
              <w:spacing w:before="0" w:after="0" w:line="240" w:lineRule="auto"/>
              <w:rPr>
                <w:sz w:val="24"/>
                <w:szCs w:val="24"/>
              </w:rPr>
            </w:pPr>
            <w:r w:rsidRPr="00053238">
              <w:rPr>
                <w:sz w:val="24"/>
                <w:szCs w:val="24"/>
              </w:rPr>
              <w:t>x</w:t>
            </w:r>
          </w:p>
        </w:tc>
        <w:tc>
          <w:tcPr>
            <w:tcW w:w="793" w:type="pct"/>
            <w:tcBorders>
              <w:top w:val="single" w:sz="4" w:space="0" w:color="000000"/>
              <w:left w:val="single" w:sz="4" w:space="0" w:color="000000"/>
              <w:bottom w:val="single" w:sz="4" w:space="0" w:color="000000"/>
              <w:right w:val="single" w:sz="4" w:space="0" w:color="000000"/>
            </w:tcBorders>
            <w:vAlign w:val="center"/>
          </w:tcPr>
          <w:p w14:paraId="6C031948" w14:textId="77777777" w:rsidR="004336F4" w:rsidRPr="00053238" w:rsidRDefault="004336F4" w:rsidP="001A7C4C">
            <w:pPr>
              <w:pStyle w:val="TableParagraph"/>
              <w:kinsoku w:val="0"/>
              <w:overflowPunct w:val="0"/>
              <w:spacing w:before="0" w:after="0" w:line="240" w:lineRule="auto"/>
              <w:rPr>
                <w:sz w:val="24"/>
                <w:szCs w:val="24"/>
              </w:rPr>
            </w:pPr>
            <w:r w:rsidRPr="00053238">
              <w:rPr>
                <w:sz w:val="24"/>
                <w:szCs w:val="24"/>
              </w:rPr>
              <w:t>x</w:t>
            </w:r>
          </w:p>
        </w:tc>
      </w:tr>
    </w:tbl>
    <w:p w14:paraId="139A4B5E" w14:textId="77777777" w:rsidR="004336F4" w:rsidRPr="00053238" w:rsidRDefault="004336F4" w:rsidP="00053238">
      <w:pPr>
        <w:tabs>
          <w:tab w:val="left" w:pos="426"/>
        </w:tabs>
        <w:spacing w:after="0" w:line="240" w:lineRule="auto"/>
        <w:ind w:firstLine="567"/>
        <w:contextualSpacing/>
        <w:jc w:val="both"/>
        <w:rPr>
          <w:sz w:val="24"/>
          <w:szCs w:val="24"/>
        </w:rPr>
      </w:pPr>
      <w:r w:rsidRPr="00053238">
        <w:rPr>
          <w:sz w:val="24"/>
          <w:szCs w:val="24"/>
        </w:rPr>
        <w:t xml:space="preserve">- Các mẫu thử nghiệm đạt tiêu chuẩn sẽ chỉ lưu mỗi chủng loại 01 mẫu duy nhất. Số còn lại (trừ các mẫu thực hiện thử nghiệm phá hủy) hoàn trả cho đơn vị mua sắm sau khi dán tem thử nghiệm để tiếp tục sử dụng cho dự án, hoặc để lưu trữ, đối chiếu với sản phẩm lắp đặt thực tế trên lưới. </w:t>
      </w:r>
    </w:p>
    <w:p w14:paraId="214A198F" w14:textId="77777777" w:rsidR="004336F4" w:rsidRPr="00053238" w:rsidRDefault="004336F4" w:rsidP="00053238">
      <w:pPr>
        <w:tabs>
          <w:tab w:val="left" w:pos="426"/>
        </w:tabs>
        <w:spacing w:after="0" w:line="240" w:lineRule="auto"/>
        <w:ind w:firstLine="567"/>
        <w:contextualSpacing/>
        <w:jc w:val="both"/>
        <w:rPr>
          <w:sz w:val="24"/>
          <w:szCs w:val="24"/>
        </w:rPr>
      </w:pPr>
      <w:r w:rsidRPr="00053238">
        <w:rPr>
          <w:sz w:val="24"/>
          <w:szCs w:val="24"/>
        </w:rPr>
        <w:t xml:space="preserve">- Trong quá trình thử nghiệm mẫu điển hình một số chủng loại VTTB, khi gặp trường hợp có duy nhất một hạng mục thử nghiệm không đạt (trên một mẫu duy nhất), cho phép chủ đầu tư và đơn vị thử nghiệm lựa chọn xác suất thêm 02 mẫu khác cùng lô hàng đã tập kết ban đầu, để tiến hành lại hạng mục thử nghiệm không đạt đó. (1) Trường hợp vẫn có mẫu không đạt hạng mục này thì lập biên bản thử nghiệm kết luận hạng mục thử nghiệm VTTB này không đạt tiêu chuẩn; (2) </w:t>
      </w:r>
      <w:r w:rsidRPr="00053238">
        <w:rPr>
          <w:sz w:val="24"/>
          <w:szCs w:val="24"/>
        </w:rPr>
        <w:lastRenderedPageBreak/>
        <w:t>Trường hợp cả hai mẫu thử nghiệm lặp lại đều đạt thì có thể kết luận hạng mục thử nghiệm này đạt tiêu chuẩn, tuy nhiên vẫn phải đổi trả sản phẩm có hạng mục không đạt ban đầu. Sản phẩm đổi trả phải được thử nghiệm đầy đủ các hạng mục theo quy định.</w:t>
      </w:r>
    </w:p>
    <w:p w14:paraId="32C35692" w14:textId="77777777" w:rsidR="004336F4" w:rsidRPr="00053238" w:rsidRDefault="004336F4" w:rsidP="00053238">
      <w:pPr>
        <w:widowControl w:val="0"/>
        <w:tabs>
          <w:tab w:val="left" w:pos="426"/>
        </w:tabs>
        <w:spacing w:after="0" w:line="240" w:lineRule="auto"/>
        <w:ind w:firstLine="567"/>
        <w:contextualSpacing/>
        <w:jc w:val="both"/>
        <w:rPr>
          <w:sz w:val="24"/>
          <w:szCs w:val="24"/>
        </w:rPr>
      </w:pPr>
      <w:r w:rsidRPr="00053238">
        <w:rPr>
          <w:sz w:val="24"/>
          <w:szCs w:val="24"/>
        </w:rPr>
        <w:t>- Trường hợp một mẫu VTTB lựa chọn xác suất có hơn một hạng mục thử nghiệm không đạt, hoặc có từ hai mẫu trở lên đều có hạng mục không đạt, thì không được áp dụng quy ước này mà phải kết luận không đạt tiêu chuẩn.</w:t>
      </w:r>
    </w:p>
    <w:p w14:paraId="0ADCEDCB" w14:textId="77777777" w:rsidR="004336F4" w:rsidRPr="00053238" w:rsidRDefault="004336F4" w:rsidP="00053238">
      <w:pPr>
        <w:widowControl w:val="0"/>
        <w:tabs>
          <w:tab w:val="left" w:pos="426"/>
        </w:tabs>
        <w:spacing w:after="0" w:line="240" w:lineRule="auto"/>
        <w:ind w:firstLine="567"/>
        <w:contextualSpacing/>
        <w:jc w:val="both"/>
        <w:rPr>
          <w:sz w:val="24"/>
          <w:szCs w:val="24"/>
        </w:rPr>
      </w:pPr>
      <w:r w:rsidRPr="00053238">
        <w:rPr>
          <w:sz w:val="24"/>
          <w:szCs w:val="24"/>
        </w:rPr>
        <w:t>Khi có kết quả thử nghiệm mẫu VTTB không đạt, chỉ cho phép nhà thầu cung cấp đổi trả lại một lần. Mọi chi phí thử nghiệm VTTB cấp lại và các phát sinh khác do nhà thầu chịu trách nhiệm. Trường hợp lô VTTB cấp lại vẫn có hạng mục thử nghiệm không đạt sẽ không được áp dụng bước thử nghiệm lặp lại, đồng thời tiến hành các thủ tục hủy bỏ hợp đồng theo quy định.</w:t>
      </w:r>
    </w:p>
    <w:p w14:paraId="589B348D" w14:textId="77777777" w:rsidR="004336F4" w:rsidRPr="00053238" w:rsidRDefault="004336F4" w:rsidP="00053238">
      <w:pPr>
        <w:widowControl w:val="0"/>
        <w:spacing w:after="0" w:line="240" w:lineRule="auto"/>
        <w:ind w:firstLine="567"/>
        <w:jc w:val="both"/>
        <w:rPr>
          <w:sz w:val="24"/>
          <w:szCs w:val="24"/>
        </w:rPr>
      </w:pPr>
      <w:r w:rsidRPr="00053238">
        <w:rPr>
          <w:sz w:val="24"/>
          <w:szCs w:val="24"/>
        </w:rPr>
        <w:tab/>
        <w:t>Đơn vị thử nghiệm là một đơn vị độc lập có uy tín được người mua chấp thuận. Sau khi các bên lựa chọn xác suất xong, mẫu VTTB được đánh dấu bằng niêm phong, nhà cung cấp chịu trách nhiệm vận chuyển và xếp dỡ mẫu đến nơi thử nghiệm và ngược lại.</w:t>
      </w:r>
    </w:p>
    <w:p w14:paraId="553BDAB7" w14:textId="4609CB8F" w:rsidR="004336F4" w:rsidRPr="00053238" w:rsidRDefault="00053238" w:rsidP="00053238">
      <w:pPr>
        <w:spacing w:after="0" w:line="240" w:lineRule="auto"/>
        <w:ind w:firstLine="567"/>
        <w:jc w:val="both"/>
        <w:rPr>
          <w:b/>
          <w:bCs/>
          <w:sz w:val="24"/>
          <w:szCs w:val="24"/>
        </w:rPr>
      </w:pPr>
      <w:bookmarkStart w:id="5" w:name="_Toc44571524"/>
      <w:r w:rsidRPr="00053238">
        <w:rPr>
          <w:b/>
          <w:bCs/>
          <w:sz w:val="24"/>
          <w:szCs w:val="24"/>
        </w:rPr>
        <w:t>5</w:t>
      </w:r>
      <w:r w:rsidR="004336F4" w:rsidRPr="00053238">
        <w:rPr>
          <w:b/>
          <w:bCs/>
          <w:sz w:val="24"/>
          <w:szCs w:val="24"/>
        </w:rPr>
        <w:t>.</w:t>
      </w:r>
      <w:r w:rsidRPr="00053238">
        <w:rPr>
          <w:b/>
          <w:bCs/>
          <w:sz w:val="24"/>
          <w:szCs w:val="24"/>
        </w:rPr>
        <w:t>5</w:t>
      </w:r>
      <w:r w:rsidR="004336F4" w:rsidRPr="00053238">
        <w:rPr>
          <w:b/>
          <w:bCs/>
          <w:sz w:val="24"/>
          <w:szCs w:val="24"/>
        </w:rPr>
        <w:t>. Đánh dấu và đóng gói:</w:t>
      </w:r>
    </w:p>
    <w:bookmarkEnd w:id="5"/>
    <w:p w14:paraId="744281FB" w14:textId="77777777" w:rsidR="004336F4" w:rsidRPr="00053238" w:rsidRDefault="004336F4" w:rsidP="00053238">
      <w:pPr>
        <w:spacing w:after="0" w:line="240" w:lineRule="auto"/>
        <w:ind w:firstLine="567"/>
        <w:jc w:val="both"/>
        <w:rPr>
          <w:sz w:val="24"/>
          <w:szCs w:val="24"/>
        </w:rPr>
      </w:pPr>
      <w:r w:rsidRPr="00053238">
        <w:rPr>
          <w:sz w:val="24"/>
          <w:szCs w:val="24"/>
        </w:rPr>
        <w:t>Đánh dấu:</w:t>
      </w:r>
    </w:p>
    <w:p w14:paraId="368182C7" w14:textId="77777777" w:rsidR="004336F4" w:rsidRPr="00053238" w:rsidRDefault="004336F4" w:rsidP="00053238">
      <w:pPr>
        <w:spacing w:after="0" w:line="240" w:lineRule="auto"/>
        <w:ind w:firstLine="567"/>
        <w:jc w:val="both"/>
        <w:rPr>
          <w:sz w:val="24"/>
          <w:szCs w:val="24"/>
        </w:rPr>
      </w:pPr>
      <w:r w:rsidRPr="00053238">
        <w:rPr>
          <w:sz w:val="24"/>
          <w:szCs w:val="24"/>
        </w:rPr>
        <w:t>Tất cả các đĩa cách điện sẽ được đánh dấu, trước khi tráng men, tên, chữ viết tắt hoặc dấu thương hiệu của nhà sản xuất, năm sản xuất và cường độ chịu lực cơ khí.</w:t>
      </w:r>
    </w:p>
    <w:p w14:paraId="2182EB3B" w14:textId="77777777" w:rsidR="004336F4" w:rsidRPr="00053238" w:rsidRDefault="004336F4" w:rsidP="00053238">
      <w:pPr>
        <w:spacing w:after="0" w:line="240" w:lineRule="auto"/>
        <w:ind w:firstLine="567"/>
        <w:jc w:val="both"/>
        <w:rPr>
          <w:sz w:val="24"/>
          <w:szCs w:val="24"/>
        </w:rPr>
      </w:pPr>
      <w:r w:rsidRPr="00053238">
        <w:rPr>
          <w:sz w:val="24"/>
          <w:szCs w:val="24"/>
        </w:rPr>
        <w:t>Các phụ kiện sẽ được vân chuyển riêng rẽ và đánh dấu để có thể dễ dàng lựa chọn, lắp ráp tại xưởng của người mua.</w:t>
      </w:r>
    </w:p>
    <w:p w14:paraId="3686EF3B" w14:textId="77777777" w:rsidR="004336F4" w:rsidRPr="00053238" w:rsidRDefault="004336F4" w:rsidP="00053238">
      <w:pPr>
        <w:spacing w:after="0" w:line="240" w:lineRule="auto"/>
        <w:ind w:firstLine="567"/>
        <w:jc w:val="both"/>
        <w:rPr>
          <w:sz w:val="24"/>
          <w:szCs w:val="24"/>
        </w:rPr>
      </w:pPr>
      <w:r w:rsidRPr="00053238">
        <w:rPr>
          <w:sz w:val="24"/>
          <w:szCs w:val="24"/>
        </w:rPr>
        <w:t>Đóng gói:</w:t>
      </w:r>
    </w:p>
    <w:p w14:paraId="71947822" w14:textId="77777777" w:rsidR="004336F4" w:rsidRPr="00053238" w:rsidRDefault="004336F4" w:rsidP="00053238">
      <w:pPr>
        <w:spacing w:after="0" w:line="240" w:lineRule="auto"/>
        <w:ind w:firstLine="567"/>
        <w:jc w:val="both"/>
        <w:rPr>
          <w:sz w:val="24"/>
          <w:szCs w:val="24"/>
        </w:rPr>
      </w:pPr>
      <w:r w:rsidRPr="00053238">
        <w:rPr>
          <w:sz w:val="24"/>
          <w:szCs w:val="24"/>
        </w:rPr>
        <w:t>Cách điện, trừ khi được yêu cầu khác, phải được đóng gói để vận chuyển bằng đường biển trong lồng bịt kín 2 đầu có độ bền đủ để ngăn làm hư hỏng thiết bị bên trong khi vận chuyển, bảo quản và vận chuyển tới khu vực thi công.</w:t>
      </w:r>
    </w:p>
    <w:p w14:paraId="67D1980D" w14:textId="77777777" w:rsidR="004336F4" w:rsidRPr="00053238" w:rsidRDefault="004336F4" w:rsidP="00053238">
      <w:pPr>
        <w:spacing w:after="0" w:line="240" w:lineRule="auto"/>
        <w:ind w:firstLine="567"/>
        <w:jc w:val="both"/>
        <w:rPr>
          <w:sz w:val="24"/>
          <w:szCs w:val="24"/>
        </w:rPr>
      </w:pPr>
      <w:r w:rsidRPr="00053238">
        <w:rPr>
          <w:sz w:val="24"/>
          <w:szCs w:val="24"/>
        </w:rPr>
        <w:t xml:space="preserve">Lồng đựng phải được đánh dấu ở các phía và ở 2 đầu bằng mã phân biệt các loại cách điện khác nhau. </w:t>
      </w:r>
    </w:p>
    <w:p w14:paraId="6EC3138B" w14:textId="77777777" w:rsidR="004336F4" w:rsidRPr="00053238" w:rsidRDefault="004336F4" w:rsidP="00053238">
      <w:pPr>
        <w:spacing w:after="0" w:line="240" w:lineRule="auto"/>
        <w:ind w:firstLine="567"/>
        <w:jc w:val="both"/>
        <w:rPr>
          <w:sz w:val="24"/>
          <w:szCs w:val="24"/>
        </w:rPr>
      </w:pPr>
      <w:r w:rsidRPr="00053238">
        <w:rPr>
          <w:sz w:val="24"/>
          <w:szCs w:val="24"/>
        </w:rPr>
        <w:t>Các lồng riêng rẽ có thể được vận chuyển bằng tàu trong những thiết bị lớn như các công ten nơ hoặc ổ bện rơm. Các thiết bị chứa đó sẽ phải được đánh dấu bằng bảng in hoặc bằng nhãn được buộc chặt có những thông tin tối thiểu như sau:</w:t>
      </w:r>
    </w:p>
    <w:p w14:paraId="4CD1C01E" w14:textId="77777777" w:rsidR="004336F4" w:rsidRPr="00053238" w:rsidRDefault="004336F4" w:rsidP="00053238">
      <w:pPr>
        <w:spacing w:after="0" w:line="240" w:lineRule="auto"/>
        <w:ind w:firstLine="567"/>
        <w:jc w:val="both"/>
        <w:rPr>
          <w:sz w:val="24"/>
          <w:szCs w:val="24"/>
        </w:rPr>
      </w:pPr>
      <w:r w:rsidRPr="00053238">
        <w:rPr>
          <w:sz w:val="24"/>
          <w:szCs w:val="24"/>
        </w:rPr>
        <w:tab/>
        <w:t>(a)</w:t>
      </w:r>
      <w:r w:rsidRPr="00053238">
        <w:rPr>
          <w:sz w:val="24"/>
          <w:szCs w:val="24"/>
        </w:rPr>
        <w:tab/>
        <w:t>Số hợp đồng.</w:t>
      </w:r>
    </w:p>
    <w:p w14:paraId="25C42C39" w14:textId="77777777" w:rsidR="004336F4" w:rsidRPr="00053238" w:rsidRDefault="004336F4" w:rsidP="00053238">
      <w:pPr>
        <w:spacing w:after="0" w:line="240" w:lineRule="auto"/>
        <w:ind w:firstLine="567"/>
        <w:jc w:val="both"/>
        <w:rPr>
          <w:sz w:val="24"/>
          <w:szCs w:val="24"/>
        </w:rPr>
      </w:pPr>
      <w:r w:rsidRPr="00053238">
        <w:rPr>
          <w:sz w:val="24"/>
          <w:szCs w:val="24"/>
        </w:rPr>
        <w:tab/>
        <w:t>(b)</w:t>
      </w:r>
      <w:r w:rsidRPr="00053238">
        <w:rPr>
          <w:sz w:val="24"/>
          <w:szCs w:val="24"/>
        </w:rPr>
        <w:tab/>
        <w:t>Số mục trong hợp đồng.</w:t>
      </w:r>
    </w:p>
    <w:p w14:paraId="71E13AB4" w14:textId="77777777" w:rsidR="004336F4" w:rsidRPr="00053238" w:rsidRDefault="004336F4" w:rsidP="00053238">
      <w:pPr>
        <w:spacing w:after="0" w:line="240" w:lineRule="auto"/>
        <w:ind w:firstLine="567"/>
        <w:jc w:val="both"/>
        <w:rPr>
          <w:sz w:val="24"/>
          <w:szCs w:val="24"/>
        </w:rPr>
      </w:pPr>
      <w:r w:rsidRPr="00053238">
        <w:rPr>
          <w:sz w:val="24"/>
          <w:szCs w:val="24"/>
        </w:rPr>
        <w:tab/>
        <w:t>(c)</w:t>
      </w:r>
      <w:r w:rsidRPr="00053238">
        <w:rPr>
          <w:sz w:val="24"/>
          <w:szCs w:val="24"/>
        </w:rPr>
        <w:tab/>
        <w:t>Số Công ten nơ.</w:t>
      </w:r>
    </w:p>
    <w:p w14:paraId="68960DD7" w14:textId="77777777" w:rsidR="004336F4" w:rsidRPr="00053238" w:rsidRDefault="004336F4" w:rsidP="00053238">
      <w:pPr>
        <w:spacing w:after="0" w:line="240" w:lineRule="auto"/>
        <w:ind w:firstLine="567"/>
        <w:jc w:val="both"/>
        <w:rPr>
          <w:sz w:val="24"/>
          <w:szCs w:val="24"/>
        </w:rPr>
      </w:pPr>
      <w:r w:rsidRPr="00053238">
        <w:rPr>
          <w:sz w:val="24"/>
          <w:szCs w:val="24"/>
        </w:rPr>
        <w:tab/>
        <w:t>(d)</w:t>
      </w:r>
      <w:r w:rsidRPr="00053238">
        <w:rPr>
          <w:sz w:val="24"/>
          <w:szCs w:val="24"/>
        </w:rPr>
        <w:tab/>
        <w:t>Khối lượng.</w:t>
      </w:r>
    </w:p>
    <w:p w14:paraId="5F9DD416" w14:textId="77777777" w:rsidR="004336F4" w:rsidRPr="00053238" w:rsidRDefault="004336F4" w:rsidP="00053238">
      <w:pPr>
        <w:spacing w:after="0" w:line="240" w:lineRule="auto"/>
        <w:ind w:firstLine="567"/>
        <w:jc w:val="both"/>
        <w:rPr>
          <w:sz w:val="24"/>
          <w:szCs w:val="24"/>
        </w:rPr>
      </w:pPr>
      <w:r w:rsidRPr="00053238">
        <w:rPr>
          <w:sz w:val="24"/>
          <w:szCs w:val="24"/>
        </w:rPr>
        <w:tab/>
        <w:t>(e)</w:t>
      </w:r>
      <w:r w:rsidRPr="00053238">
        <w:rPr>
          <w:sz w:val="24"/>
          <w:szCs w:val="24"/>
        </w:rPr>
        <w:tab/>
        <w:t>Trọng lượng thô (kg)</w:t>
      </w:r>
    </w:p>
    <w:p w14:paraId="44DE27CF" w14:textId="77777777" w:rsidR="004336F4" w:rsidRPr="00053238" w:rsidRDefault="004336F4" w:rsidP="00053238">
      <w:pPr>
        <w:spacing w:after="0" w:line="240" w:lineRule="auto"/>
        <w:ind w:firstLine="567"/>
        <w:jc w:val="both"/>
        <w:rPr>
          <w:sz w:val="24"/>
          <w:szCs w:val="24"/>
        </w:rPr>
      </w:pPr>
      <w:r w:rsidRPr="00053238">
        <w:rPr>
          <w:sz w:val="24"/>
          <w:szCs w:val="24"/>
        </w:rPr>
        <w:t xml:space="preserve">   (f)</w:t>
      </w:r>
      <w:r w:rsidRPr="00053238">
        <w:rPr>
          <w:sz w:val="24"/>
          <w:szCs w:val="24"/>
        </w:rPr>
        <w:tab/>
        <w:t>Trọng lượng thực (kg)</w:t>
      </w:r>
    </w:p>
    <w:p w14:paraId="19AA058C" w14:textId="77777777" w:rsidR="004336F4" w:rsidRPr="004336F4" w:rsidRDefault="004336F4" w:rsidP="00053238">
      <w:pPr>
        <w:spacing w:after="0" w:line="240" w:lineRule="auto"/>
        <w:ind w:firstLine="567"/>
        <w:jc w:val="both"/>
        <w:rPr>
          <w:color w:val="0000FF"/>
          <w:sz w:val="24"/>
          <w:szCs w:val="24"/>
        </w:rPr>
      </w:pPr>
      <w:r w:rsidRPr="00053238">
        <w:rPr>
          <w:sz w:val="24"/>
          <w:szCs w:val="24"/>
        </w:rPr>
        <w:t>Các phụ kiện sẽ được đóng gói trong các hòm và hòm sẽ đựng tất cả các bộ phận cần thiết để lắp đặt hoàn chỉnh. Các bộ phận cần thiết để lắp đặt phải được miêu tả rõ. Các bộ phận tương ứng sẽ được bó với nhau bằng dây băng hoặc dây kim loại. Mỗi bộ của giáp bảo vệ phải có nhãn để xác định kích thước của phụ kiện và dây dẫn đi kèm. Nhãn phải chịu được thời tiết bên ngoài.</w:t>
      </w:r>
    </w:p>
    <w:p w14:paraId="17714FB0" w14:textId="77777777" w:rsidR="001832BA" w:rsidRDefault="001832BA" w:rsidP="002F3258">
      <w:pPr>
        <w:widowControl w:val="0"/>
        <w:spacing w:after="0" w:line="240" w:lineRule="auto"/>
        <w:ind w:firstLine="720"/>
        <w:rPr>
          <w:b/>
          <w:sz w:val="24"/>
          <w:szCs w:val="24"/>
          <w:lang w:val="en-US"/>
        </w:rPr>
      </w:pPr>
    </w:p>
    <w:p w14:paraId="47942018" w14:textId="7F73C59F" w:rsidR="004336F4" w:rsidRPr="002F3258" w:rsidRDefault="00053238" w:rsidP="002F3258">
      <w:pPr>
        <w:widowControl w:val="0"/>
        <w:spacing w:after="0" w:line="240" w:lineRule="auto"/>
        <w:ind w:firstLine="720"/>
        <w:rPr>
          <w:b/>
          <w:sz w:val="24"/>
          <w:szCs w:val="24"/>
        </w:rPr>
      </w:pPr>
      <w:r w:rsidRPr="002F3258">
        <w:rPr>
          <w:b/>
          <w:sz w:val="24"/>
          <w:szCs w:val="24"/>
        </w:rPr>
        <w:t>6</w:t>
      </w:r>
      <w:r w:rsidR="004336F4" w:rsidRPr="002F3258">
        <w:rPr>
          <w:b/>
          <w:sz w:val="24"/>
          <w:szCs w:val="24"/>
        </w:rPr>
        <w:t>. Dây dẫn ACSR:</w:t>
      </w:r>
    </w:p>
    <w:p w14:paraId="08AB302F" w14:textId="48436F8C" w:rsidR="002F3258" w:rsidRPr="002F3258" w:rsidRDefault="002F3258" w:rsidP="002F3258">
      <w:pPr>
        <w:spacing w:after="0" w:line="240" w:lineRule="auto"/>
        <w:ind w:firstLine="720"/>
        <w:jc w:val="both"/>
        <w:rPr>
          <w:rFonts w:eastAsia="Times New Roman" w:cs="Times New Roman"/>
          <w:b/>
          <w:iCs/>
          <w:sz w:val="24"/>
          <w:szCs w:val="24"/>
          <w:lang w:val="x-none" w:eastAsia="x-none"/>
        </w:rPr>
      </w:pPr>
      <w:r w:rsidRPr="002F3258">
        <w:rPr>
          <w:rFonts w:eastAsia="Times New Roman" w:cs="Times New Roman"/>
          <w:b/>
          <w:iCs/>
          <w:sz w:val="24"/>
          <w:szCs w:val="24"/>
          <w:lang w:val="en-US" w:eastAsia="x-none"/>
        </w:rPr>
        <w:t>6.1</w:t>
      </w:r>
      <w:r w:rsidRPr="002F3258">
        <w:rPr>
          <w:rFonts w:eastAsia="Times New Roman" w:cs="Times New Roman"/>
          <w:b/>
          <w:iCs/>
          <w:sz w:val="24"/>
          <w:szCs w:val="24"/>
          <w:lang w:val="x-none" w:eastAsia="x-none"/>
        </w:rPr>
        <w:t>. Tiêu chuẩn áp dụng:</w:t>
      </w:r>
    </w:p>
    <w:p w14:paraId="2A64433B" w14:textId="77777777" w:rsidR="002F3258" w:rsidRPr="002F3258" w:rsidRDefault="002F3258" w:rsidP="002F3258">
      <w:pPr>
        <w:spacing w:after="0" w:line="240" w:lineRule="auto"/>
        <w:ind w:firstLine="720"/>
        <w:jc w:val="both"/>
        <w:rPr>
          <w:rFonts w:eastAsia="Times New Roman" w:cs="Times New Roman"/>
          <w:iCs/>
          <w:sz w:val="24"/>
          <w:szCs w:val="24"/>
          <w:lang w:val="en-US" w:eastAsia="x-none"/>
        </w:rPr>
      </w:pPr>
      <w:r w:rsidRPr="002F3258">
        <w:rPr>
          <w:rFonts w:eastAsia="Times New Roman" w:cs="Times New Roman"/>
          <w:iCs/>
          <w:sz w:val="24"/>
          <w:szCs w:val="24"/>
          <w:lang w:val="en-US" w:eastAsia="x-none"/>
        </w:rPr>
        <w:t xml:space="preserve">- Dây nhôm lõi thép ACSR (tên gọi khác: AC, As, ACKP, …) sản xuất và thử nghiệm theo các tiêu chuẩn </w:t>
      </w:r>
      <w:r w:rsidRPr="002F3258">
        <w:rPr>
          <w:rFonts w:eastAsia="Times New Roman" w:cs="Times New Roman"/>
          <w:iCs/>
          <w:sz w:val="24"/>
          <w:szCs w:val="24"/>
          <w:lang w:val="x-none" w:eastAsia="x-none"/>
        </w:rPr>
        <w:t xml:space="preserve">TCVN </w:t>
      </w:r>
      <w:r w:rsidRPr="002F3258">
        <w:rPr>
          <w:rFonts w:eastAsia="Times New Roman" w:cs="Times New Roman"/>
          <w:iCs/>
          <w:sz w:val="24"/>
          <w:szCs w:val="24"/>
          <w:lang w:val="en-US" w:eastAsia="x-none"/>
        </w:rPr>
        <w:t>5064:1994/SĐ1:1995, TCVN 8090:2009, TCVN 6483:1999, IEC 61089 hoặc tương đương.</w:t>
      </w:r>
    </w:p>
    <w:p w14:paraId="63740533" w14:textId="77777777" w:rsidR="002F3258" w:rsidRPr="002F3258" w:rsidRDefault="002F3258" w:rsidP="002F3258">
      <w:pPr>
        <w:spacing w:after="0" w:line="240" w:lineRule="auto"/>
        <w:ind w:firstLine="720"/>
        <w:jc w:val="both"/>
        <w:rPr>
          <w:rFonts w:eastAsia="Times New Roman" w:cs="Times New Roman"/>
          <w:iCs/>
          <w:sz w:val="24"/>
          <w:szCs w:val="24"/>
          <w:lang w:val="en-US" w:eastAsia="x-none"/>
        </w:rPr>
      </w:pPr>
      <w:r w:rsidRPr="002F3258">
        <w:rPr>
          <w:rFonts w:eastAsia="Times New Roman" w:cs="Times New Roman"/>
          <w:iCs/>
          <w:sz w:val="24"/>
          <w:szCs w:val="24"/>
          <w:lang w:val="en-US" w:eastAsia="x-none"/>
        </w:rPr>
        <w:t>- Trường hợp các loại dây dẫn điện theo các tiêu chuẩn trên không đáp ứng được yêu cầu dự án, có thể xem xét lựa chọn chủng loại dây dẫn khác. Tuy nhiên CĐT và đơn vị tư vấn phải có luận cứ cụ thể để chứng minh sự cần thiết phải có lựa chọn khác.</w:t>
      </w:r>
    </w:p>
    <w:p w14:paraId="74F85C67" w14:textId="51929DED" w:rsidR="002F3258" w:rsidRPr="002F3258" w:rsidRDefault="002F3258" w:rsidP="002F3258">
      <w:pPr>
        <w:spacing w:after="0" w:line="240" w:lineRule="auto"/>
        <w:ind w:firstLine="720"/>
        <w:jc w:val="both"/>
        <w:rPr>
          <w:rFonts w:eastAsia="Times New Roman" w:cs="Times New Roman"/>
          <w:b/>
          <w:iCs/>
          <w:sz w:val="24"/>
          <w:szCs w:val="24"/>
          <w:lang w:val="en-US" w:eastAsia="x-none"/>
        </w:rPr>
      </w:pPr>
      <w:r w:rsidRPr="002F3258">
        <w:rPr>
          <w:rFonts w:eastAsia="Times New Roman" w:cs="Times New Roman"/>
          <w:b/>
          <w:iCs/>
          <w:sz w:val="24"/>
          <w:szCs w:val="24"/>
          <w:lang w:val="en-US" w:eastAsia="x-none"/>
        </w:rPr>
        <w:t>6.2. Yêu cầu về cấu trúc dây nhôm lõi thép:</w:t>
      </w:r>
    </w:p>
    <w:p w14:paraId="76FDC451" w14:textId="77777777" w:rsidR="002F3258" w:rsidRPr="002F3258" w:rsidRDefault="002F3258" w:rsidP="002F3258">
      <w:pPr>
        <w:spacing w:after="0" w:line="240" w:lineRule="auto"/>
        <w:ind w:firstLine="720"/>
        <w:jc w:val="both"/>
        <w:rPr>
          <w:rFonts w:eastAsia="Times New Roman" w:cs="Times New Roman"/>
          <w:iCs/>
          <w:sz w:val="24"/>
          <w:szCs w:val="24"/>
          <w:lang w:val="en-US" w:eastAsia="x-none"/>
        </w:rPr>
      </w:pPr>
      <w:r w:rsidRPr="002F3258">
        <w:rPr>
          <w:rFonts w:eastAsia="Times New Roman" w:cs="Times New Roman"/>
          <w:iCs/>
          <w:sz w:val="24"/>
          <w:szCs w:val="24"/>
          <w:lang w:val="en-US" w:eastAsia="x-none"/>
        </w:rPr>
        <w:lastRenderedPageBreak/>
        <w:t>- Lõi dây dẫn phải có bề mặt đồng đều không có khuyết tật mà mắt thường nhìn thấy được. Các sợi bện không chồng chéo, xoắn gãy hay đứt đoạn cũng như các khuyết tật khác cho quá trình sử dụng.</w:t>
      </w:r>
    </w:p>
    <w:p w14:paraId="00613CA8" w14:textId="77777777" w:rsidR="002F3258" w:rsidRPr="002F3258" w:rsidRDefault="002F3258" w:rsidP="002F3258">
      <w:pPr>
        <w:spacing w:after="0" w:line="240" w:lineRule="auto"/>
        <w:ind w:firstLine="720"/>
        <w:jc w:val="both"/>
        <w:rPr>
          <w:rFonts w:eastAsia="Times New Roman" w:cs="Times New Roman"/>
          <w:iCs/>
          <w:sz w:val="24"/>
          <w:szCs w:val="24"/>
          <w:lang w:val="en-US" w:eastAsia="x-none"/>
        </w:rPr>
      </w:pPr>
      <w:r w:rsidRPr="002F3258">
        <w:rPr>
          <w:rFonts w:eastAsia="Times New Roman" w:cs="Times New Roman"/>
          <w:iCs/>
          <w:sz w:val="24"/>
          <w:szCs w:val="24"/>
          <w:lang w:val="en-US" w:eastAsia="x-none"/>
        </w:rPr>
        <w:t xml:space="preserve">- Các lớp kế tiếp nhau phải ngược chiều nhau và lớp xoắn ngoài cùng theo chiều phải, các lớp xoắn phải đồng tâm, đều và chặt. </w:t>
      </w:r>
    </w:p>
    <w:p w14:paraId="2D60BBCB" w14:textId="77777777" w:rsidR="002F3258" w:rsidRPr="002F3258" w:rsidRDefault="002F3258" w:rsidP="002F3258">
      <w:pPr>
        <w:spacing w:after="0" w:line="240" w:lineRule="auto"/>
        <w:ind w:firstLine="720"/>
        <w:jc w:val="both"/>
        <w:rPr>
          <w:rFonts w:eastAsia="Times New Roman" w:cs="Times New Roman"/>
          <w:iCs/>
          <w:sz w:val="24"/>
          <w:szCs w:val="24"/>
          <w:lang w:val="en-US" w:eastAsia="x-none"/>
        </w:rPr>
      </w:pPr>
      <w:r w:rsidRPr="002F3258">
        <w:rPr>
          <w:rFonts w:eastAsia="Times New Roman" w:cs="Times New Roman"/>
          <w:iCs/>
          <w:sz w:val="24"/>
          <w:szCs w:val="24"/>
          <w:lang w:val="en-US" w:eastAsia="x-none"/>
        </w:rPr>
        <w:t xml:space="preserve">- Các sợi nhôm là loại nhôm kéo cứng có điện trở suất không vượt quá 28,264 nΩ.m (tương ứng với 61% IACS theo Tiêu chuẩn đồng ủ quốc tế - International Annealed Copper Standard); </w:t>
      </w:r>
    </w:p>
    <w:p w14:paraId="73112E84" w14:textId="77777777" w:rsidR="002F3258" w:rsidRPr="002F3258" w:rsidRDefault="002F3258" w:rsidP="002F3258">
      <w:pPr>
        <w:spacing w:after="0" w:line="240" w:lineRule="auto"/>
        <w:ind w:firstLine="720"/>
        <w:jc w:val="both"/>
        <w:rPr>
          <w:rFonts w:eastAsia="Times New Roman" w:cs="Times New Roman"/>
          <w:iCs/>
          <w:sz w:val="24"/>
          <w:szCs w:val="24"/>
          <w:lang w:val="en-US" w:eastAsia="x-none"/>
        </w:rPr>
      </w:pPr>
      <w:r w:rsidRPr="002F3258">
        <w:rPr>
          <w:rFonts w:eastAsia="Times New Roman" w:cs="Times New Roman"/>
          <w:iCs/>
          <w:sz w:val="24"/>
          <w:szCs w:val="24"/>
          <w:lang w:val="en-US" w:eastAsia="x-none"/>
        </w:rPr>
        <w:t xml:space="preserve">- Các sợi thép của dây nhôm lõi thép phải được mạ kẽm. Lớp mạ phải bám chặt không bị bong, nứt, tách lớp khi thử uốn trên lõi thử có tỷ số giữa đường kính lõi thử và đường kính sợi thép là: </w:t>
      </w:r>
    </w:p>
    <w:p w14:paraId="75326906" w14:textId="77777777" w:rsidR="002F3258" w:rsidRPr="002F3258" w:rsidRDefault="002F3258" w:rsidP="002F3258">
      <w:pPr>
        <w:spacing w:after="0" w:line="240" w:lineRule="auto"/>
        <w:ind w:firstLine="720"/>
        <w:jc w:val="both"/>
        <w:rPr>
          <w:rFonts w:eastAsia="Times New Roman" w:cs="Times New Roman"/>
          <w:iCs/>
          <w:sz w:val="24"/>
          <w:szCs w:val="24"/>
          <w:lang w:val="en-US" w:eastAsia="x-none"/>
        </w:rPr>
      </w:pPr>
      <w:r w:rsidRPr="002F3258">
        <w:rPr>
          <w:rFonts w:eastAsia="Times New Roman" w:cs="Times New Roman"/>
          <w:iCs/>
          <w:sz w:val="24"/>
          <w:szCs w:val="24"/>
          <w:lang w:val="en-US" w:eastAsia="x-none"/>
        </w:rPr>
        <w:t xml:space="preserve">+ 4 khi đường kính sợi thép từ 1,5 đến 3,4 mm. </w:t>
      </w:r>
    </w:p>
    <w:p w14:paraId="29F3FAC0" w14:textId="77777777" w:rsidR="002F3258" w:rsidRPr="002F3258" w:rsidRDefault="002F3258" w:rsidP="002F3258">
      <w:pPr>
        <w:spacing w:after="0" w:line="240" w:lineRule="auto"/>
        <w:ind w:firstLine="720"/>
        <w:jc w:val="both"/>
        <w:rPr>
          <w:rFonts w:eastAsia="Times New Roman" w:cs="Times New Roman"/>
          <w:iCs/>
          <w:sz w:val="24"/>
          <w:szCs w:val="24"/>
          <w:lang w:val="en-US" w:eastAsia="x-none"/>
        </w:rPr>
      </w:pPr>
      <w:r w:rsidRPr="002F3258">
        <w:rPr>
          <w:rFonts w:eastAsia="Times New Roman" w:cs="Times New Roman"/>
          <w:iCs/>
          <w:sz w:val="24"/>
          <w:szCs w:val="24"/>
          <w:lang w:val="en-US" w:eastAsia="x-none"/>
        </w:rPr>
        <w:t xml:space="preserve">+ 5 khi đường kính sợi thép từ 3,4 đến 4,5 mm. </w:t>
      </w:r>
    </w:p>
    <w:p w14:paraId="0FE75D10" w14:textId="77777777" w:rsidR="002F3258" w:rsidRPr="002F3258" w:rsidRDefault="002F3258" w:rsidP="002F3258">
      <w:pPr>
        <w:spacing w:after="0" w:line="240" w:lineRule="auto"/>
        <w:ind w:firstLine="720"/>
        <w:jc w:val="both"/>
        <w:rPr>
          <w:rFonts w:eastAsia="Times New Roman" w:cs="Times New Roman"/>
          <w:iCs/>
          <w:sz w:val="24"/>
          <w:szCs w:val="24"/>
          <w:lang w:val="en-US" w:eastAsia="x-none"/>
        </w:rPr>
      </w:pPr>
      <w:r w:rsidRPr="002F3258">
        <w:rPr>
          <w:rFonts w:eastAsia="Times New Roman" w:cs="Times New Roman"/>
          <w:iCs/>
          <w:sz w:val="24"/>
          <w:szCs w:val="24"/>
          <w:lang w:val="en-US" w:eastAsia="x-none"/>
        </w:rPr>
        <w:t xml:space="preserve">- Các sợi thép mạ kẽm của dây nhôm lõi thép không được có mối nối bằng bất cứ hình thức nào. </w:t>
      </w:r>
    </w:p>
    <w:p w14:paraId="39E9E2F7" w14:textId="77777777" w:rsidR="002F3258" w:rsidRPr="002F3258" w:rsidRDefault="002F3258" w:rsidP="002F3258">
      <w:pPr>
        <w:spacing w:after="0" w:line="240" w:lineRule="auto"/>
        <w:ind w:firstLine="720"/>
        <w:jc w:val="both"/>
        <w:rPr>
          <w:rFonts w:eastAsia="Times New Roman" w:cs="Times New Roman"/>
          <w:iCs/>
          <w:sz w:val="24"/>
          <w:szCs w:val="24"/>
          <w:lang w:eastAsia="x-none"/>
        </w:rPr>
      </w:pPr>
      <w:r w:rsidRPr="002F3258">
        <w:rPr>
          <w:rFonts w:eastAsia="Times New Roman" w:cs="Times New Roman"/>
          <w:iCs/>
          <w:sz w:val="24"/>
          <w:szCs w:val="24"/>
          <w:lang w:val="en-US" w:eastAsia="x-none"/>
        </w:rPr>
        <w:t xml:space="preserve">- </w:t>
      </w:r>
      <w:r w:rsidRPr="002F3258">
        <w:rPr>
          <w:rFonts w:eastAsia="Times New Roman" w:cs="Times New Roman"/>
          <w:iCs/>
          <w:sz w:val="24"/>
          <w:szCs w:val="24"/>
          <w:lang w:eastAsia="x-none"/>
        </w:rPr>
        <w:t>Đối với các sợi nhôm, số lượng mối nối không được vượt quá các giá trị qui định trong bảng 1. Mặt khác, các mối nối ít nhất phải cách nhau 15 m trên cùng một sợi, hoặc trên bất kỳ sợi nhôm khác của dây hoàn chỉnh.</w:t>
      </w:r>
    </w:p>
    <w:p w14:paraId="5CB4E164" w14:textId="77777777" w:rsidR="002F3258" w:rsidRPr="002F3258" w:rsidRDefault="002F3258" w:rsidP="002F3258">
      <w:pPr>
        <w:spacing w:after="0" w:line="240" w:lineRule="auto"/>
        <w:jc w:val="center"/>
        <w:rPr>
          <w:rFonts w:eastAsia="Times New Roman" w:cs="Times New Roman"/>
          <w:b/>
          <w:bCs/>
          <w:iCs/>
          <w:sz w:val="24"/>
          <w:szCs w:val="24"/>
          <w:lang w:eastAsia="x-none"/>
        </w:rPr>
      </w:pPr>
      <w:r w:rsidRPr="002F3258">
        <w:rPr>
          <w:rFonts w:eastAsia="Times New Roman" w:cs="Times New Roman"/>
          <w:b/>
          <w:bCs/>
          <w:iCs/>
          <w:sz w:val="24"/>
          <w:szCs w:val="24"/>
          <w:lang w:eastAsia="x-none"/>
        </w:rPr>
        <w:t>Bảng 1 - Số lượng mối nối cho phép trong các dây bằng nhôm</w:t>
      </w:r>
    </w:p>
    <w:tbl>
      <w:tblPr>
        <w:tblW w:w="0" w:type="auto"/>
        <w:jc w:val="center"/>
        <w:tblLayout w:type="fixed"/>
        <w:tblCellMar>
          <w:left w:w="115" w:type="dxa"/>
          <w:right w:w="115" w:type="dxa"/>
        </w:tblCellMar>
        <w:tblLook w:val="0000" w:firstRow="0" w:lastRow="0" w:firstColumn="0" w:lastColumn="0" w:noHBand="0" w:noVBand="0"/>
      </w:tblPr>
      <w:tblGrid>
        <w:gridCol w:w="1912"/>
        <w:gridCol w:w="5567"/>
      </w:tblGrid>
      <w:tr w:rsidR="002F3258" w:rsidRPr="002F3258" w14:paraId="1C39656F" w14:textId="77777777" w:rsidTr="00920016">
        <w:trPr>
          <w:trHeight w:val="14"/>
          <w:jc w:val="center"/>
        </w:trPr>
        <w:tc>
          <w:tcPr>
            <w:tcW w:w="1912" w:type="dxa"/>
            <w:tcBorders>
              <w:top w:val="single" w:sz="4" w:space="0" w:color="auto"/>
              <w:left w:val="single" w:sz="4" w:space="0" w:color="auto"/>
              <w:bottom w:val="nil"/>
              <w:right w:val="nil"/>
            </w:tcBorders>
            <w:shd w:val="clear" w:color="auto" w:fill="FFFFFF"/>
          </w:tcPr>
          <w:p w14:paraId="223793FE" w14:textId="77777777" w:rsidR="002F3258" w:rsidRPr="002F3258" w:rsidRDefault="002F3258" w:rsidP="002F3258">
            <w:pPr>
              <w:spacing w:after="0" w:line="240" w:lineRule="auto"/>
              <w:jc w:val="center"/>
              <w:rPr>
                <w:rFonts w:eastAsia="Times New Roman" w:cs="Times New Roman"/>
                <w:bCs/>
                <w:iCs/>
                <w:sz w:val="24"/>
                <w:szCs w:val="24"/>
                <w:lang w:eastAsia="x-none"/>
              </w:rPr>
            </w:pPr>
            <w:r w:rsidRPr="002F3258">
              <w:rPr>
                <w:rFonts w:eastAsia="Times New Roman" w:cs="Times New Roman"/>
                <w:bCs/>
                <w:iCs/>
                <w:sz w:val="24"/>
                <w:szCs w:val="24"/>
                <w:lang w:eastAsia="x-none"/>
              </w:rPr>
              <w:t>Số lớp nhôm</w:t>
            </w:r>
          </w:p>
        </w:tc>
        <w:tc>
          <w:tcPr>
            <w:tcW w:w="5567" w:type="dxa"/>
            <w:tcBorders>
              <w:top w:val="single" w:sz="4" w:space="0" w:color="auto"/>
              <w:left w:val="single" w:sz="4" w:space="0" w:color="auto"/>
              <w:bottom w:val="nil"/>
              <w:right w:val="single" w:sz="4" w:space="0" w:color="auto"/>
            </w:tcBorders>
            <w:shd w:val="clear" w:color="auto" w:fill="FFFFFF"/>
          </w:tcPr>
          <w:p w14:paraId="493548DF" w14:textId="77777777" w:rsidR="002F3258" w:rsidRPr="002F3258" w:rsidRDefault="002F3258" w:rsidP="002F3258">
            <w:pPr>
              <w:spacing w:after="0" w:line="240" w:lineRule="auto"/>
              <w:jc w:val="both"/>
              <w:rPr>
                <w:rFonts w:eastAsia="Times New Roman" w:cs="Times New Roman"/>
                <w:bCs/>
                <w:iCs/>
                <w:sz w:val="24"/>
                <w:szCs w:val="24"/>
                <w:lang w:eastAsia="x-none"/>
              </w:rPr>
            </w:pPr>
            <w:r w:rsidRPr="002F3258">
              <w:rPr>
                <w:rFonts w:eastAsia="Times New Roman" w:cs="Times New Roman"/>
                <w:bCs/>
                <w:iCs/>
                <w:sz w:val="24"/>
                <w:szCs w:val="24"/>
                <w:lang w:eastAsia="x-none"/>
              </w:rPr>
              <w:t>Số lượng mối nối cho phép trên chiều dài dây</w:t>
            </w:r>
          </w:p>
        </w:tc>
      </w:tr>
      <w:tr w:rsidR="002F3258" w:rsidRPr="002F3258" w14:paraId="6981A7C8" w14:textId="77777777" w:rsidTr="00920016">
        <w:trPr>
          <w:trHeight w:val="14"/>
          <w:jc w:val="center"/>
        </w:trPr>
        <w:tc>
          <w:tcPr>
            <w:tcW w:w="1912" w:type="dxa"/>
            <w:tcBorders>
              <w:top w:val="single" w:sz="4" w:space="0" w:color="auto"/>
              <w:left w:val="single" w:sz="4" w:space="0" w:color="auto"/>
              <w:bottom w:val="nil"/>
              <w:right w:val="nil"/>
            </w:tcBorders>
            <w:shd w:val="clear" w:color="auto" w:fill="FFFFFF"/>
          </w:tcPr>
          <w:p w14:paraId="60F525AB" w14:textId="77777777" w:rsidR="002F3258" w:rsidRPr="002F3258" w:rsidRDefault="002F3258" w:rsidP="002F3258">
            <w:pPr>
              <w:spacing w:after="0" w:line="240" w:lineRule="auto"/>
              <w:jc w:val="center"/>
              <w:rPr>
                <w:rFonts w:eastAsia="Times New Roman" w:cs="Times New Roman"/>
                <w:iCs/>
                <w:sz w:val="24"/>
                <w:szCs w:val="24"/>
                <w:lang w:eastAsia="x-none"/>
              </w:rPr>
            </w:pPr>
            <w:r w:rsidRPr="002F3258">
              <w:rPr>
                <w:rFonts w:eastAsia="Times New Roman" w:cs="Times New Roman"/>
                <w:iCs/>
                <w:sz w:val="24"/>
                <w:szCs w:val="24"/>
                <w:lang w:eastAsia="x-none"/>
              </w:rPr>
              <w:t>1</w:t>
            </w:r>
          </w:p>
        </w:tc>
        <w:tc>
          <w:tcPr>
            <w:tcW w:w="5567" w:type="dxa"/>
            <w:tcBorders>
              <w:top w:val="single" w:sz="4" w:space="0" w:color="auto"/>
              <w:left w:val="single" w:sz="4" w:space="0" w:color="auto"/>
              <w:bottom w:val="nil"/>
              <w:right w:val="single" w:sz="4" w:space="0" w:color="auto"/>
            </w:tcBorders>
            <w:shd w:val="clear" w:color="auto" w:fill="FFFFFF"/>
          </w:tcPr>
          <w:p w14:paraId="37B302DD" w14:textId="77777777" w:rsidR="002F3258" w:rsidRPr="002F3258" w:rsidRDefault="002F3258" w:rsidP="002F3258">
            <w:pPr>
              <w:spacing w:after="0" w:line="240" w:lineRule="auto"/>
              <w:jc w:val="center"/>
              <w:rPr>
                <w:rFonts w:eastAsia="Times New Roman" w:cs="Times New Roman"/>
                <w:iCs/>
                <w:sz w:val="24"/>
                <w:szCs w:val="24"/>
                <w:lang w:eastAsia="x-none"/>
              </w:rPr>
            </w:pPr>
            <w:r w:rsidRPr="002F3258">
              <w:rPr>
                <w:rFonts w:eastAsia="Times New Roman" w:cs="Times New Roman"/>
                <w:iCs/>
                <w:sz w:val="24"/>
                <w:szCs w:val="24"/>
                <w:lang w:eastAsia="x-none"/>
              </w:rPr>
              <w:t>2</w:t>
            </w:r>
          </w:p>
        </w:tc>
      </w:tr>
      <w:tr w:rsidR="002F3258" w:rsidRPr="002F3258" w14:paraId="421B7A3E" w14:textId="77777777" w:rsidTr="00920016">
        <w:trPr>
          <w:trHeight w:val="14"/>
          <w:jc w:val="center"/>
        </w:trPr>
        <w:tc>
          <w:tcPr>
            <w:tcW w:w="1912" w:type="dxa"/>
            <w:tcBorders>
              <w:top w:val="single" w:sz="4" w:space="0" w:color="auto"/>
              <w:left w:val="single" w:sz="4" w:space="0" w:color="auto"/>
              <w:bottom w:val="nil"/>
              <w:right w:val="nil"/>
            </w:tcBorders>
            <w:shd w:val="clear" w:color="auto" w:fill="FFFFFF"/>
          </w:tcPr>
          <w:p w14:paraId="2E0E9925" w14:textId="77777777" w:rsidR="002F3258" w:rsidRPr="002F3258" w:rsidRDefault="002F3258" w:rsidP="002F3258">
            <w:pPr>
              <w:spacing w:after="0" w:line="240" w:lineRule="auto"/>
              <w:jc w:val="center"/>
              <w:rPr>
                <w:rFonts w:eastAsia="Times New Roman" w:cs="Times New Roman"/>
                <w:iCs/>
                <w:sz w:val="24"/>
                <w:szCs w:val="24"/>
                <w:lang w:eastAsia="x-none"/>
              </w:rPr>
            </w:pPr>
            <w:r w:rsidRPr="002F3258">
              <w:rPr>
                <w:rFonts w:eastAsia="Times New Roman" w:cs="Times New Roman"/>
                <w:iCs/>
                <w:sz w:val="24"/>
                <w:szCs w:val="24"/>
                <w:lang w:eastAsia="x-none"/>
              </w:rPr>
              <w:t>2</w:t>
            </w:r>
          </w:p>
        </w:tc>
        <w:tc>
          <w:tcPr>
            <w:tcW w:w="5567" w:type="dxa"/>
            <w:tcBorders>
              <w:top w:val="single" w:sz="4" w:space="0" w:color="auto"/>
              <w:left w:val="single" w:sz="4" w:space="0" w:color="auto"/>
              <w:bottom w:val="nil"/>
              <w:right w:val="single" w:sz="4" w:space="0" w:color="auto"/>
            </w:tcBorders>
            <w:shd w:val="clear" w:color="auto" w:fill="FFFFFF"/>
          </w:tcPr>
          <w:p w14:paraId="0115F317" w14:textId="77777777" w:rsidR="002F3258" w:rsidRPr="002F3258" w:rsidRDefault="002F3258" w:rsidP="002F3258">
            <w:pPr>
              <w:spacing w:after="0" w:line="240" w:lineRule="auto"/>
              <w:jc w:val="center"/>
              <w:rPr>
                <w:rFonts w:eastAsia="Times New Roman" w:cs="Times New Roman"/>
                <w:iCs/>
                <w:sz w:val="24"/>
                <w:szCs w:val="24"/>
                <w:lang w:eastAsia="x-none"/>
              </w:rPr>
            </w:pPr>
            <w:r w:rsidRPr="002F3258">
              <w:rPr>
                <w:rFonts w:eastAsia="Times New Roman" w:cs="Times New Roman"/>
                <w:iCs/>
                <w:sz w:val="24"/>
                <w:szCs w:val="24"/>
                <w:lang w:eastAsia="x-none"/>
              </w:rPr>
              <w:t>3</w:t>
            </w:r>
          </w:p>
        </w:tc>
      </w:tr>
      <w:tr w:rsidR="002F3258" w:rsidRPr="002F3258" w14:paraId="0D5FA446" w14:textId="77777777" w:rsidTr="00920016">
        <w:trPr>
          <w:trHeight w:val="14"/>
          <w:jc w:val="center"/>
        </w:trPr>
        <w:tc>
          <w:tcPr>
            <w:tcW w:w="1912" w:type="dxa"/>
            <w:tcBorders>
              <w:top w:val="single" w:sz="4" w:space="0" w:color="auto"/>
              <w:left w:val="single" w:sz="4" w:space="0" w:color="auto"/>
              <w:bottom w:val="nil"/>
              <w:right w:val="nil"/>
            </w:tcBorders>
            <w:shd w:val="clear" w:color="auto" w:fill="FFFFFF"/>
          </w:tcPr>
          <w:p w14:paraId="332D81E7" w14:textId="77777777" w:rsidR="002F3258" w:rsidRPr="002F3258" w:rsidRDefault="002F3258" w:rsidP="002F3258">
            <w:pPr>
              <w:spacing w:after="0" w:line="240" w:lineRule="auto"/>
              <w:jc w:val="center"/>
              <w:rPr>
                <w:rFonts w:eastAsia="Times New Roman" w:cs="Times New Roman"/>
                <w:iCs/>
                <w:sz w:val="24"/>
                <w:szCs w:val="24"/>
                <w:lang w:eastAsia="x-none"/>
              </w:rPr>
            </w:pPr>
            <w:r w:rsidRPr="002F3258">
              <w:rPr>
                <w:rFonts w:eastAsia="Times New Roman" w:cs="Times New Roman"/>
                <w:iCs/>
                <w:sz w:val="24"/>
                <w:szCs w:val="24"/>
                <w:lang w:eastAsia="x-none"/>
              </w:rPr>
              <w:t>3</w:t>
            </w:r>
          </w:p>
        </w:tc>
        <w:tc>
          <w:tcPr>
            <w:tcW w:w="5567" w:type="dxa"/>
            <w:tcBorders>
              <w:top w:val="single" w:sz="4" w:space="0" w:color="auto"/>
              <w:left w:val="single" w:sz="4" w:space="0" w:color="auto"/>
              <w:bottom w:val="nil"/>
              <w:right w:val="single" w:sz="4" w:space="0" w:color="auto"/>
            </w:tcBorders>
            <w:shd w:val="clear" w:color="auto" w:fill="FFFFFF"/>
          </w:tcPr>
          <w:p w14:paraId="73DD5701" w14:textId="77777777" w:rsidR="002F3258" w:rsidRPr="002F3258" w:rsidRDefault="002F3258" w:rsidP="002F3258">
            <w:pPr>
              <w:spacing w:after="0" w:line="240" w:lineRule="auto"/>
              <w:jc w:val="center"/>
              <w:rPr>
                <w:rFonts w:eastAsia="Times New Roman" w:cs="Times New Roman"/>
                <w:iCs/>
                <w:sz w:val="24"/>
                <w:szCs w:val="24"/>
                <w:lang w:eastAsia="x-none"/>
              </w:rPr>
            </w:pPr>
            <w:r w:rsidRPr="002F3258">
              <w:rPr>
                <w:rFonts w:eastAsia="Times New Roman" w:cs="Times New Roman"/>
                <w:iCs/>
                <w:sz w:val="24"/>
                <w:szCs w:val="24"/>
                <w:lang w:eastAsia="x-none"/>
              </w:rPr>
              <w:t>4</w:t>
            </w:r>
          </w:p>
        </w:tc>
      </w:tr>
      <w:tr w:rsidR="002F3258" w:rsidRPr="002F3258" w14:paraId="3539CC27" w14:textId="77777777" w:rsidTr="00920016">
        <w:trPr>
          <w:trHeight w:val="14"/>
          <w:jc w:val="center"/>
        </w:trPr>
        <w:tc>
          <w:tcPr>
            <w:tcW w:w="1912" w:type="dxa"/>
            <w:tcBorders>
              <w:top w:val="single" w:sz="4" w:space="0" w:color="auto"/>
              <w:left w:val="single" w:sz="4" w:space="0" w:color="auto"/>
              <w:bottom w:val="single" w:sz="4" w:space="0" w:color="auto"/>
              <w:right w:val="nil"/>
            </w:tcBorders>
            <w:shd w:val="clear" w:color="auto" w:fill="FFFFFF"/>
          </w:tcPr>
          <w:p w14:paraId="292DBBEA" w14:textId="77777777" w:rsidR="002F3258" w:rsidRPr="002F3258" w:rsidRDefault="002F3258" w:rsidP="002F3258">
            <w:pPr>
              <w:spacing w:after="0" w:line="240" w:lineRule="auto"/>
              <w:jc w:val="center"/>
              <w:rPr>
                <w:rFonts w:eastAsia="Times New Roman" w:cs="Times New Roman"/>
                <w:iCs/>
                <w:sz w:val="24"/>
                <w:szCs w:val="24"/>
                <w:lang w:eastAsia="x-none"/>
              </w:rPr>
            </w:pPr>
            <w:r w:rsidRPr="002F3258">
              <w:rPr>
                <w:rFonts w:eastAsia="Times New Roman" w:cs="Times New Roman"/>
                <w:iCs/>
                <w:sz w:val="24"/>
                <w:szCs w:val="24"/>
                <w:lang w:eastAsia="x-none"/>
              </w:rPr>
              <w:t>4</w:t>
            </w:r>
          </w:p>
        </w:tc>
        <w:tc>
          <w:tcPr>
            <w:tcW w:w="5567" w:type="dxa"/>
            <w:tcBorders>
              <w:top w:val="single" w:sz="4" w:space="0" w:color="auto"/>
              <w:left w:val="single" w:sz="4" w:space="0" w:color="auto"/>
              <w:bottom w:val="single" w:sz="4" w:space="0" w:color="auto"/>
              <w:right w:val="single" w:sz="4" w:space="0" w:color="auto"/>
            </w:tcBorders>
            <w:shd w:val="clear" w:color="auto" w:fill="FFFFFF"/>
          </w:tcPr>
          <w:p w14:paraId="5A8ED979" w14:textId="77777777" w:rsidR="002F3258" w:rsidRPr="002F3258" w:rsidRDefault="002F3258" w:rsidP="002F3258">
            <w:pPr>
              <w:spacing w:after="0" w:line="240" w:lineRule="auto"/>
              <w:jc w:val="center"/>
              <w:rPr>
                <w:rFonts w:eastAsia="Times New Roman" w:cs="Times New Roman"/>
                <w:iCs/>
                <w:sz w:val="24"/>
                <w:szCs w:val="24"/>
                <w:lang w:eastAsia="x-none"/>
              </w:rPr>
            </w:pPr>
            <w:r w:rsidRPr="002F3258">
              <w:rPr>
                <w:rFonts w:eastAsia="Times New Roman" w:cs="Times New Roman"/>
                <w:iCs/>
                <w:sz w:val="24"/>
                <w:szCs w:val="24"/>
                <w:lang w:eastAsia="x-none"/>
              </w:rPr>
              <w:t>5</w:t>
            </w:r>
          </w:p>
        </w:tc>
      </w:tr>
    </w:tbl>
    <w:p w14:paraId="0559BBCE" w14:textId="77777777" w:rsidR="002F3258" w:rsidRPr="002F3258" w:rsidRDefault="002F3258" w:rsidP="002F3258">
      <w:pPr>
        <w:spacing w:after="0" w:line="240" w:lineRule="auto"/>
        <w:ind w:firstLine="720"/>
        <w:jc w:val="both"/>
        <w:rPr>
          <w:rFonts w:eastAsia="Times New Roman" w:cs="Times New Roman"/>
          <w:iCs/>
          <w:sz w:val="24"/>
          <w:szCs w:val="24"/>
          <w:lang w:eastAsia="x-none"/>
        </w:rPr>
      </w:pPr>
      <w:r w:rsidRPr="002F3258">
        <w:rPr>
          <w:rFonts w:eastAsia="Times New Roman" w:cs="Times New Roman"/>
          <w:iCs/>
          <w:sz w:val="24"/>
          <w:szCs w:val="24"/>
          <w:lang w:eastAsia="x-none"/>
        </w:rPr>
        <w:t>-</w:t>
      </w:r>
      <w:r w:rsidRPr="002F3258">
        <w:rPr>
          <w:rFonts w:eastAsia="Times New Roman" w:cs="Times New Roman"/>
          <w:iCs/>
          <w:sz w:val="24"/>
          <w:szCs w:val="24"/>
          <w:lang w:val="x-none" w:eastAsia="x-none"/>
        </w:rPr>
        <w:t xml:space="preserve"> </w:t>
      </w:r>
      <w:r w:rsidRPr="002F3258">
        <w:rPr>
          <w:rFonts w:eastAsia="Times New Roman" w:cs="Times New Roman"/>
          <w:iCs/>
          <w:sz w:val="24"/>
          <w:szCs w:val="24"/>
          <w:lang w:eastAsia="x-none"/>
        </w:rPr>
        <w:t>Bội số bước xoắn đối với các lớp của dây nhôm lõi thép như bảng sau:</w:t>
      </w:r>
    </w:p>
    <w:p w14:paraId="5E8673D3" w14:textId="77777777" w:rsidR="002F3258" w:rsidRPr="002F3258" w:rsidRDefault="002F3258" w:rsidP="002F3258">
      <w:pPr>
        <w:spacing w:after="0" w:line="240" w:lineRule="auto"/>
        <w:jc w:val="center"/>
        <w:rPr>
          <w:rFonts w:eastAsia="Times New Roman" w:cs="Times New Roman"/>
          <w:b/>
          <w:iCs/>
          <w:sz w:val="24"/>
          <w:szCs w:val="24"/>
          <w:lang w:eastAsia="x-none"/>
        </w:rPr>
      </w:pPr>
      <w:r w:rsidRPr="002F3258">
        <w:rPr>
          <w:rFonts w:eastAsia="Times New Roman" w:cs="Times New Roman"/>
          <w:b/>
          <w:iCs/>
          <w:sz w:val="24"/>
          <w:szCs w:val="24"/>
          <w:lang w:eastAsia="x-none"/>
        </w:rPr>
        <w:t>Bảng 2: Bội số bước xoắn của dây nhôm lõi thép</w:t>
      </w:r>
    </w:p>
    <w:tbl>
      <w:tblPr>
        <w:tblW w:w="4748"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31"/>
        <w:gridCol w:w="631"/>
        <w:gridCol w:w="540"/>
        <w:gridCol w:w="549"/>
        <w:gridCol w:w="548"/>
        <w:gridCol w:w="550"/>
        <w:gridCol w:w="548"/>
        <w:gridCol w:w="550"/>
        <w:gridCol w:w="548"/>
        <w:gridCol w:w="548"/>
        <w:gridCol w:w="573"/>
        <w:gridCol w:w="523"/>
        <w:gridCol w:w="548"/>
        <w:gridCol w:w="550"/>
        <w:gridCol w:w="542"/>
        <w:gridCol w:w="542"/>
      </w:tblGrid>
      <w:tr w:rsidR="002F3258" w:rsidRPr="002F3258" w14:paraId="1313A298" w14:textId="77777777" w:rsidTr="002F3258">
        <w:trPr>
          <w:trHeight w:val="233"/>
          <w:jc w:val="center"/>
        </w:trPr>
        <w:tc>
          <w:tcPr>
            <w:tcW w:w="708" w:type="pct"/>
            <w:gridSpan w:val="2"/>
            <w:vAlign w:val="center"/>
          </w:tcPr>
          <w:p w14:paraId="67164303" w14:textId="77777777" w:rsidR="002F3258" w:rsidRPr="002F3258" w:rsidRDefault="002F3258" w:rsidP="002F3258">
            <w:pPr>
              <w:spacing w:before="40" w:after="40" w:line="340" w:lineRule="exact"/>
              <w:jc w:val="center"/>
              <w:rPr>
                <w:rFonts w:eastAsia="Times New Roman" w:cs="Times New Roman"/>
                <w:iCs/>
                <w:sz w:val="24"/>
                <w:szCs w:val="24"/>
                <w:lang w:val="en-US" w:eastAsia="x-none"/>
              </w:rPr>
            </w:pPr>
            <w:r w:rsidRPr="002F3258">
              <w:rPr>
                <w:rFonts w:eastAsia="Times New Roman" w:cs="Times New Roman"/>
                <w:iCs/>
                <w:sz w:val="24"/>
                <w:szCs w:val="24"/>
                <w:lang w:val="en-US" w:eastAsia="x-none"/>
              </w:rPr>
              <w:t>Số sợi</w:t>
            </w:r>
          </w:p>
        </w:tc>
        <w:tc>
          <w:tcPr>
            <w:tcW w:w="2455" w:type="pct"/>
            <w:gridSpan w:val="8"/>
            <w:tcBorders>
              <w:right w:val="single" w:sz="4" w:space="0" w:color="auto"/>
            </w:tcBorders>
            <w:vAlign w:val="center"/>
          </w:tcPr>
          <w:p w14:paraId="5C15B05E" w14:textId="77777777" w:rsidR="002F3258" w:rsidRPr="002F3258" w:rsidRDefault="002F3258" w:rsidP="002F3258">
            <w:pPr>
              <w:spacing w:before="40" w:after="40" w:line="340" w:lineRule="exact"/>
              <w:jc w:val="center"/>
              <w:rPr>
                <w:rFonts w:eastAsia="Times New Roman" w:cs="Times New Roman"/>
                <w:iCs/>
                <w:sz w:val="24"/>
                <w:szCs w:val="24"/>
                <w:lang w:val="en-US" w:eastAsia="x-none"/>
              </w:rPr>
            </w:pPr>
            <w:r w:rsidRPr="002F3258">
              <w:rPr>
                <w:rFonts w:eastAsia="Times New Roman" w:cs="Times New Roman"/>
                <w:iCs/>
                <w:sz w:val="24"/>
                <w:szCs w:val="24"/>
                <w:lang w:val="en-US" w:eastAsia="x-none"/>
              </w:rPr>
              <w:t>Phần lõi thép</w:t>
            </w:r>
          </w:p>
        </w:tc>
        <w:tc>
          <w:tcPr>
            <w:tcW w:w="1837" w:type="pct"/>
            <w:gridSpan w:val="6"/>
            <w:tcBorders>
              <w:left w:val="single" w:sz="4" w:space="0" w:color="auto"/>
            </w:tcBorders>
            <w:vAlign w:val="center"/>
          </w:tcPr>
          <w:p w14:paraId="471BDDAA" w14:textId="77777777" w:rsidR="002F3258" w:rsidRPr="002F3258" w:rsidRDefault="002F3258" w:rsidP="002F3258">
            <w:pPr>
              <w:spacing w:before="40" w:after="40" w:line="340" w:lineRule="exact"/>
              <w:jc w:val="center"/>
              <w:rPr>
                <w:rFonts w:eastAsia="Times New Roman" w:cs="Times New Roman"/>
                <w:iCs/>
                <w:sz w:val="24"/>
                <w:szCs w:val="24"/>
                <w:lang w:val="en-US" w:eastAsia="x-none"/>
              </w:rPr>
            </w:pPr>
            <w:r w:rsidRPr="002F3258">
              <w:rPr>
                <w:rFonts w:eastAsia="Times New Roman" w:cs="Times New Roman"/>
                <w:iCs/>
                <w:sz w:val="24"/>
                <w:szCs w:val="24"/>
                <w:lang w:val="en-US" w:eastAsia="x-none"/>
              </w:rPr>
              <w:t>Phần nhôm tính từ trong ra</w:t>
            </w:r>
          </w:p>
        </w:tc>
      </w:tr>
      <w:tr w:rsidR="002F3258" w:rsidRPr="002F3258" w14:paraId="32473E02" w14:textId="77777777" w:rsidTr="002F3258">
        <w:trPr>
          <w:trHeight w:val="233"/>
          <w:jc w:val="center"/>
        </w:trPr>
        <w:tc>
          <w:tcPr>
            <w:tcW w:w="354" w:type="pct"/>
            <w:vMerge w:val="restart"/>
            <w:textDirection w:val="btLr"/>
            <w:vAlign w:val="center"/>
          </w:tcPr>
          <w:p w14:paraId="735160E8" w14:textId="77777777" w:rsidR="002F3258" w:rsidRPr="002F3258" w:rsidRDefault="002F3258" w:rsidP="002F3258">
            <w:pPr>
              <w:spacing w:after="0" w:line="240" w:lineRule="auto"/>
              <w:ind w:left="115" w:right="115"/>
              <w:jc w:val="center"/>
              <w:rPr>
                <w:rFonts w:eastAsia="Times New Roman" w:cs="Times New Roman"/>
                <w:b/>
                <w:iCs/>
                <w:sz w:val="24"/>
                <w:szCs w:val="24"/>
                <w:lang w:val="en-US" w:eastAsia="x-none"/>
              </w:rPr>
            </w:pPr>
            <w:r w:rsidRPr="002F3258">
              <w:rPr>
                <w:rFonts w:eastAsia="Times New Roman" w:cs="Times New Roman"/>
                <w:b/>
                <w:iCs/>
                <w:sz w:val="24"/>
                <w:szCs w:val="24"/>
                <w:lang w:val="en-US" w:eastAsia="x-none"/>
              </w:rPr>
              <w:t>Nhôm</w:t>
            </w:r>
          </w:p>
        </w:tc>
        <w:tc>
          <w:tcPr>
            <w:tcW w:w="354" w:type="pct"/>
            <w:vMerge w:val="restart"/>
            <w:textDirection w:val="btLr"/>
            <w:vAlign w:val="center"/>
          </w:tcPr>
          <w:p w14:paraId="13FF8D42" w14:textId="77777777" w:rsidR="002F3258" w:rsidRPr="002F3258" w:rsidRDefault="002F3258" w:rsidP="002F3258">
            <w:pPr>
              <w:spacing w:after="0" w:line="240" w:lineRule="auto"/>
              <w:ind w:left="115" w:right="115"/>
              <w:jc w:val="center"/>
              <w:rPr>
                <w:rFonts w:eastAsia="Times New Roman" w:cs="Times New Roman"/>
                <w:b/>
                <w:iCs/>
                <w:sz w:val="24"/>
                <w:szCs w:val="24"/>
                <w:lang w:val="en-US" w:eastAsia="x-none"/>
              </w:rPr>
            </w:pPr>
            <w:r w:rsidRPr="002F3258">
              <w:rPr>
                <w:rFonts w:eastAsia="Times New Roman" w:cs="Times New Roman"/>
                <w:b/>
                <w:iCs/>
                <w:sz w:val="24"/>
                <w:szCs w:val="24"/>
                <w:lang w:val="en-US" w:eastAsia="x-none"/>
              </w:rPr>
              <w:t>Thép</w:t>
            </w:r>
          </w:p>
        </w:tc>
        <w:tc>
          <w:tcPr>
            <w:tcW w:w="611" w:type="pct"/>
            <w:gridSpan w:val="2"/>
            <w:vAlign w:val="center"/>
          </w:tcPr>
          <w:p w14:paraId="4DDAE2E2" w14:textId="77777777" w:rsidR="002F3258" w:rsidRPr="002F3258" w:rsidRDefault="002F3258" w:rsidP="002F3258">
            <w:pPr>
              <w:spacing w:before="40" w:after="40" w:line="340" w:lineRule="exact"/>
              <w:jc w:val="center"/>
              <w:rPr>
                <w:rFonts w:eastAsia="Times New Roman" w:cs="Times New Roman"/>
                <w:iCs/>
                <w:sz w:val="24"/>
                <w:szCs w:val="24"/>
                <w:lang w:val="en-US" w:eastAsia="x-none"/>
              </w:rPr>
            </w:pPr>
            <w:r w:rsidRPr="002F3258">
              <w:rPr>
                <w:rFonts w:eastAsia="Times New Roman" w:cs="Times New Roman"/>
                <w:iCs/>
                <w:sz w:val="24"/>
                <w:szCs w:val="24"/>
                <w:lang w:val="en-US" w:eastAsia="x-none"/>
              </w:rPr>
              <w:t>6 sợi</w:t>
            </w:r>
          </w:p>
        </w:tc>
        <w:tc>
          <w:tcPr>
            <w:tcW w:w="615" w:type="pct"/>
            <w:gridSpan w:val="2"/>
            <w:vAlign w:val="center"/>
          </w:tcPr>
          <w:p w14:paraId="613EE3FF" w14:textId="77777777" w:rsidR="002F3258" w:rsidRPr="002F3258" w:rsidRDefault="002F3258" w:rsidP="002F3258">
            <w:pPr>
              <w:spacing w:before="40" w:after="40" w:line="340" w:lineRule="exact"/>
              <w:jc w:val="center"/>
              <w:rPr>
                <w:rFonts w:eastAsia="Times New Roman" w:cs="Times New Roman"/>
                <w:iCs/>
                <w:sz w:val="24"/>
                <w:szCs w:val="24"/>
                <w:lang w:val="en-US" w:eastAsia="x-none"/>
              </w:rPr>
            </w:pPr>
            <w:r w:rsidRPr="002F3258">
              <w:rPr>
                <w:rFonts w:eastAsia="Times New Roman" w:cs="Times New Roman"/>
                <w:iCs/>
                <w:sz w:val="24"/>
                <w:szCs w:val="24"/>
                <w:lang w:val="en-US" w:eastAsia="x-none"/>
              </w:rPr>
              <w:t>12 sợi</w:t>
            </w:r>
          </w:p>
        </w:tc>
        <w:tc>
          <w:tcPr>
            <w:tcW w:w="615" w:type="pct"/>
            <w:gridSpan w:val="2"/>
            <w:vAlign w:val="center"/>
          </w:tcPr>
          <w:p w14:paraId="44BD9D0E" w14:textId="77777777" w:rsidR="002F3258" w:rsidRPr="002F3258" w:rsidRDefault="002F3258" w:rsidP="002F3258">
            <w:pPr>
              <w:spacing w:before="40" w:after="40" w:line="340" w:lineRule="exact"/>
              <w:jc w:val="center"/>
              <w:rPr>
                <w:rFonts w:eastAsia="Times New Roman" w:cs="Times New Roman"/>
                <w:iCs/>
                <w:sz w:val="24"/>
                <w:szCs w:val="24"/>
                <w:lang w:val="en-US" w:eastAsia="x-none"/>
              </w:rPr>
            </w:pPr>
            <w:r w:rsidRPr="002F3258">
              <w:rPr>
                <w:rFonts w:eastAsia="Times New Roman" w:cs="Times New Roman"/>
                <w:iCs/>
                <w:sz w:val="24"/>
                <w:szCs w:val="24"/>
                <w:lang w:val="en-US" w:eastAsia="x-none"/>
              </w:rPr>
              <w:t>18 sợi</w:t>
            </w:r>
          </w:p>
        </w:tc>
        <w:tc>
          <w:tcPr>
            <w:tcW w:w="613" w:type="pct"/>
            <w:gridSpan w:val="2"/>
            <w:vAlign w:val="center"/>
          </w:tcPr>
          <w:p w14:paraId="393EFFBF" w14:textId="77777777" w:rsidR="002F3258" w:rsidRPr="002F3258" w:rsidRDefault="002F3258" w:rsidP="002F3258">
            <w:pPr>
              <w:spacing w:before="40" w:after="40" w:line="340" w:lineRule="exact"/>
              <w:jc w:val="center"/>
              <w:rPr>
                <w:rFonts w:eastAsia="Times New Roman" w:cs="Times New Roman"/>
                <w:iCs/>
                <w:sz w:val="24"/>
                <w:szCs w:val="24"/>
                <w:lang w:val="en-US" w:eastAsia="x-none"/>
              </w:rPr>
            </w:pPr>
            <w:r w:rsidRPr="002F3258">
              <w:rPr>
                <w:rFonts w:eastAsia="Times New Roman" w:cs="Times New Roman"/>
                <w:iCs/>
                <w:sz w:val="24"/>
                <w:szCs w:val="24"/>
                <w:lang w:val="en-US" w:eastAsia="x-none"/>
              </w:rPr>
              <w:t>24 sợi</w:t>
            </w:r>
          </w:p>
        </w:tc>
        <w:tc>
          <w:tcPr>
            <w:tcW w:w="614" w:type="pct"/>
            <w:gridSpan w:val="2"/>
            <w:vAlign w:val="center"/>
          </w:tcPr>
          <w:p w14:paraId="40E61E2D" w14:textId="77777777" w:rsidR="002F3258" w:rsidRPr="002F3258" w:rsidRDefault="002F3258" w:rsidP="002F3258">
            <w:pPr>
              <w:spacing w:before="40" w:after="40" w:line="340" w:lineRule="exact"/>
              <w:jc w:val="center"/>
              <w:rPr>
                <w:rFonts w:eastAsia="Times New Roman" w:cs="Times New Roman"/>
                <w:iCs/>
                <w:sz w:val="24"/>
                <w:szCs w:val="24"/>
                <w:lang w:val="en-US" w:eastAsia="x-none"/>
              </w:rPr>
            </w:pPr>
            <w:r w:rsidRPr="002F3258">
              <w:rPr>
                <w:rFonts w:eastAsia="Times New Roman" w:cs="Times New Roman"/>
                <w:iCs/>
                <w:sz w:val="24"/>
                <w:szCs w:val="24"/>
                <w:lang w:val="en-US" w:eastAsia="x-none"/>
              </w:rPr>
              <w:t>Lớp 1</w:t>
            </w:r>
          </w:p>
        </w:tc>
        <w:tc>
          <w:tcPr>
            <w:tcW w:w="615" w:type="pct"/>
            <w:gridSpan w:val="2"/>
            <w:vAlign w:val="center"/>
          </w:tcPr>
          <w:p w14:paraId="57206B61" w14:textId="77777777" w:rsidR="002F3258" w:rsidRPr="002F3258" w:rsidRDefault="002F3258" w:rsidP="002F3258">
            <w:pPr>
              <w:spacing w:before="40" w:after="40" w:line="340" w:lineRule="exact"/>
              <w:jc w:val="center"/>
              <w:rPr>
                <w:rFonts w:eastAsia="Times New Roman" w:cs="Times New Roman"/>
                <w:iCs/>
                <w:sz w:val="24"/>
                <w:szCs w:val="24"/>
                <w:lang w:val="en-US" w:eastAsia="x-none"/>
              </w:rPr>
            </w:pPr>
            <w:r w:rsidRPr="002F3258">
              <w:rPr>
                <w:rFonts w:eastAsia="Times New Roman" w:cs="Times New Roman"/>
                <w:iCs/>
                <w:sz w:val="24"/>
                <w:szCs w:val="24"/>
                <w:lang w:val="en-US" w:eastAsia="x-none"/>
              </w:rPr>
              <w:t>Lớp 2</w:t>
            </w:r>
          </w:p>
        </w:tc>
        <w:tc>
          <w:tcPr>
            <w:tcW w:w="608" w:type="pct"/>
            <w:gridSpan w:val="2"/>
            <w:vAlign w:val="center"/>
          </w:tcPr>
          <w:p w14:paraId="11C44993" w14:textId="77777777" w:rsidR="002F3258" w:rsidRPr="002F3258" w:rsidRDefault="002F3258" w:rsidP="002F3258">
            <w:pPr>
              <w:spacing w:before="40" w:after="40" w:line="340" w:lineRule="exact"/>
              <w:jc w:val="center"/>
              <w:rPr>
                <w:rFonts w:eastAsia="Times New Roman" w:cs="Times New Roman"/>
                <w:iCs/>
                <w:sz w:val="24"/>
                <w:szCs w:val="24"/>
                <w:lang w:val="en-US" w:eastAsia="x-none"/>
              </w:rPr>
            </w:pPr>
            <w:r w:rsidRPr="002F3258">
              <w:rPr>
                <w:rFonts w:eastAsia="Times New Roman" w:cs="Times New Roman"/>
                <w:iCs/>
                <w:sz w:val="24"/>
                <w:szCs w:val="24"/>
                <w:lang w:val="en-US" w:eastAsia="x-none"/>
              </w:rPr>
              <w:t>Lớp 3</w:t>
            </w:r>
          </w:p>
        </w:tc>
      </w:tr>
      <w:tr w:rsidR="002F3258" w:rsidRPr="002F3258" w14:paraId="455A25B4" w14:textId="77777777" w:rsidTr="002F3258">
        <w:trPr>
          <w:cantSplit/>
          <w:trHeight w:val="1134"/>
          <w:jc w:val="center"/>
        </w:trPr>
        <w:tc>
          <w:tcPr>
            <w:tcW w:w="354" w:type="pct"/>
            <w:vMerge/>
            <w:vAlign w:val="center"/>
          </w:tcPr>
          <w:p w14:paraId="72228FA4" w14:textId="77777777" w:rsidR="002F3258" w:rsidRPr="002F3258" w:rsidRDefault="002F3258" w:rsidP="002F3258">
            <w:pPr>
              <w:spacing w:before="40" w:after="40" w:line="340" w:lineRule="exact"/>
              <w:jc w:val="both"/>
              <w:rPr>
                <w:rFonts w:eastAsia="Times New Roman" w:cs="Times New Roman"/>
                <w:iCs/>
                <w:sz w:val="24"/>
                <w:szCs w:val="24"/>
                <w:lang w:val="en-US" w:eastAsia="x-none"/>
              </w:rPr>
            </w:pPr>
          </w:p>
        </w:tc>
        <w:tc>
          <w:tcPr>
            <w:tcW w:w="354" w:type="pct"/>
            <w:vMerge/>
            <w:vAlign w:val="center"/>
          </w:tcPr>
          <w:p w14:paraId="32ED7A45" w14:textId="77777777" w:rsidR="002F3258" w:rsidRPr="002F3258" w:rsidRDefault="002F3258" w:rsidP="002F3258">
            <w:pPr>
              <w:spacing w:before="40" w:after="40" w:line="340" w:lineRule="exact"/>
              <w:jc w:val="both"/>
              <w:rPr>
                <w:rFonts w:eastAsia="Times New Roman" w:cs="Times New Roman"/>
                <w:iCs/>
                <w:sz w:val="24"/>
                <w:szCs w:val="24"/>
                <w:lang w:val="en-US" w:eastAsia="x-none"/>
              </w:rPr>
            </w:pPr>
          </w:p>
        </w:tc>
        <w:tc>
          <w:tcPr>
            <w:tcW w:w="303" w:type="pct"/>
            <w:textDirection w:val="btLr"/>
            <w:vAlign w:val="center"/>
          </w:tcPr>
          <w:p w14:paraId="5B786DED" w14:textId="77777777" w:rsidR="002F3258" w:rsidRPr="002F3258" w:rsidRDefault="002F3258" w:rsidP="002F3258">
            <w:pPr>
              <w:spacing w:after="0" w:line="240" w:lineRule="auto"/>
              <w:ind w:left="115" w:right="115"/>
              <w:jc w:val="center"/>
              <w:rPr>
                <w:rFonts w:eastAsia="Times New Roman" w:cs="Times New Roman"/>
                <w:iCs/>
                <w:w w:val="90"/>
                <w:sz w:val="24"/>
                <w:szCs w:val="24"/>
                <w:lang w:val="en-US" w:eastAsia="x-none"/>
              </w:rPr>
            </w:pPr>
            <w:r w:rsidRPr="002F3258">
              <w:rPr>
                <w:rFonts w:eastAsia="Times New Roman" w:cs="Times New Roman"/>
                <w:iCs/>
                <w:w w:val="90"/>
                <w:sz w:val="24"/>
                <w:szCs w:val="24"/>
                <w:lang w:val="en-US" w:eastAsia="x-none"/>
              </w:rPr>
              <w:t>Nhỏ nhất</w:t>
            </w:r>
          </w:p>
        </w:tc>
        <w:tc>
          <w:tcPr>
            <w:tcW w:w="308" w:type="pct"/>
            <w:textDirection w:val="btLr"/>
            <w:vAlign w:val="center"/>
          </w:tcPr>
          <w:p w14:paraId="361DF42A" w14:textId="77777777" w:rsidR="002F3258" w:rsidRPr="002F3258" w:rsidRDefault="002F3258" w:rsidP="002F3258">
            <w:pPr>
              <w:spacing w:after="0" w:line="240" w:lineRule="auto"/>
              <w:ind w:left="115" w:right="115"/>
              <w:jc w:val="center"/>
              <w:rPr>
                <w:rFonts w:eastAsia="Times New Roman" w:cs="Times New Roman"/>
                <w:iCs/>
                <w:w w:val="90"/>
                <w:sz w:val="24"/>
                <w:szCs w:val="24"/>
                <w:lang w:val="en-US" w:eastAsia="x-none"/>
              </w:rPr>
            </w:pPr>
            <w:r w:rsidRPr="002F3258">
              <w:rPr>
                <w:rFonts w:eastAsia="Times New Roman" w:cs="Times New Roman"/>
                <w:iCs/>
                <w:w w:val="90"/>
                <w:sz w:val="24"/>
                <w:szCs w:val="24"/>
                <w:lang w:val="en-US" w:eastAsia="x-none"/>
              </w:rPr>
              <w:t>Lớn nhất</w:t>
            </w:r>
          </w:p>
        </w:tc>
        <w:tc>
          <w:tcPr>
            <w:tcW w:w="307" w:type="pct"/>
            <w:textDirection w:val="btLr"/>
            <w:vAlign w:val="center"/>
          </w:tcPr>
          <w:p w14:paraId="362CCBA5" w14:textId="77777777" w:rsidR="002F3258" w:rsidRPr="002F3258" w:rsidRDefault="002F3258" w:rsidP="002F3258">
            <w:pPr>
              <w:spacing w:after="0" w:line="240" w:lineRule="auto"/>
              <w:ind w:left="115" w:right="115"/>
              <w:jc w:val="center"/>
              <w:rPr>
                <w:rFonts w:eastAsia="Times New Roman" w:cs="Times New Roman"/>
                <w:iCs/>
                <w:w w:val="90"/>
                <w:sz w:val="24"/>
                <w:szCs w:val="24"/>
                <w:lang w:val="en-US" w:eastAsia="x-none"/>
              </w:rPr>
            </w:pPr>
            <w:r w:rsidRPr="002F3258">
              <w:rPr>
                <w:rFonts w:eastAsia="Times New Roman" w:cs="Times New Roman"/>
                <w:iCs/>
                <w:w w:val="90"/>
                <w:sz w:val="24"/>
                <w:szCs w:val="24"/>
                <w:lang w:val="en-US" w:eastAsia="x-none"/>
              </w:rPr>
              <w:t>Nhỏ nhất</w:t>
            </w:r>
          </w:p>
        </w:tc>
        <w:tc>
          <w:tcPr>
            <w:tcW w:w="308" w:type="pct"/>
            <w:textDirection w:val="btLr"/>
            <w:vAlign w:val="center"/>
          </w:tcPr>
          <w:p w14:paraId="6F8D515B" w14:textId="77777777" w:rsidR="002F3258" w:rsidRPr="002F3258" w:rsidRDefault="002F3258" w:rsidP="002F3258">
            <w:pPr>
              <w:spacing w:after="0" w:line="240" w:lineRule="auto"/>
              <w:ind w:left="115" w:right="115"/>
              <w:jc w:val="center"/>
              <w:rPr>
                <w:rFonts w:eastAsia="Times New Roman" w:cs="Times New Roman"/>
                <w:iCs/>
                <w:w w:val="90"/>
                <w:sz w:val="24"/>
                <w:szCs w:val="24"/>
                <w:lang w:val="en-US" w:eastAsia="x-none"/>
              </w:rPr>
            </w:pPr>
            <w:r w:rsidRPr="002F3258">
              <w:rPr>
                <w:rFonts w:eastAsia="Times New Roman" w:cs="Times New Roman"/>
                <w:iCs/>
                <w:w w:val="90"/>
                <w:sz w:val="24"/>
                <w:szCs w:val="24"/>
                <w:lang w:val="en-US" w:eastAsia="x-none"/>
              </w:rPr>
              <w:t>Lớn nhất</w:t>
            </w:r>
          </w:p>
        </w:tc>
        <w:tc>
          <w:tcPr>
            <w:tcW w:w="307" w:type="pct"/>
            <w:textDirection w:val="btLr"/>
            <w:vAlign w:val="center"/>
          </w:tcPr>
          <w:p w14:paraId="1B76F6CA" w14:textId="77777777" w:rsidR="002F3258" w:rsidRPr="002F3258" w:rsidRDefault="002F3258" w:rsidP="002F3258">
            <w:pPr>
              <w:spacing w:after="0" w:line="240" w:lineRule="auto"/>
              <w:ind w:left="115" w:right="115"/>
              <w:jc w:val="center"/>
              <w:rPr>
                <w:rFonts w:eastAsia="Times New Roman" w:cs="Times New Roman"/>
                <w:iCs/>
                <w:w w:val="90"/>
                <w:sz w:val="24"/>
                <w:szCs w:val="24"/>
                <w:lang w:val="en-US" w:eastAsia="x-none"/>
              </w:rPr>
            </w:pPr>
            <w:r w:rsidRPr="002F3258">
              <w:rPr>
                <w:rFonts w:eastAsia="Times New Roman" w:cs="Times New Roman"/>
                <w:iCs/>
                <w:w w:val="90"/>
                <w:sz w:val="24"/>
                <w:szCs w:val="24"/>
                <w:lang w:val="en-US" w:eastAsia="x-none"/>
              </w:rPr>
              <w:t>Nhỏ nhất</w:t>
            </w:r>
          </w:p>
        </w:tc>
        <w:tc>
          <w:tcPr>
            <w:tcW w:w="308" w:type="pct"/>
            <w:textDirection w:val="btLr"/>
            <w:vAlign w:val="center"/>
          </w:tcPr>
          <w:p w14:paraId="3DE6580F" w14:textId="77777777" w:rsidR="002F3258" w:rsidRPr="002F3258" w:rsidRDefault="002F3258" w:rsidP="002F3258">
            <w:pPr>
              <w:spacing w:after="0" w:line="240" w:lineRule="auto"/>
              <w:ind w:left="115" w:right="115"/>
              <w:jc w:val="center"/>
              <w:rPr>
                <w:rFonts w:eastAsia="Times New Roman" w:cs="Times New Roman"/>
                <w:iCs/>
                <w:w w:val="90"/>
                <w:sz w:val="24"/>
                <w:szCs w:val="24"/>
                <w:lang w:val="en-US" w:eastAsia="x-none"/>
              </w:rPr>
            </w:pPr>
            <w:r w:rsidRPr="002F3258">
              <w:rPr>
                <w:rFonts w:eastAsia="Times New Roman" w:cs="Times New Roman"/>
                <w:iCs/>
                <w:w w:val="90"/>
                <w:sz w:val="24"/>
                <w:szCs w:val="24"/>
                <w:lang w:val="en-US" w:eastAsia="x-none"/>
              </w:rPr>
              <w:t>Lớn nhất</w:t>
            </w:r>
          </w:p>
        </w:tc>
        <w:tc>
          <w:tcPr>
            <w:tcW w:w="307" w:type="pct"/>
            <w:textDirection w:val="btLr"/>
            <w:vAlign w:val="center"/>
          </w:tcPr>
          <w:p w14:paraId="48CD0586" w14:textId="77777777" w:rsidR="002F3258" w:rsidRPr="002F3258" w:rsidRDefault="002F3258" w:rsidP="002F3258">
            <w:pPr>
              <w:spacing w:after="0" w:line="240" w:lineRule="auto"/>
              <w:ind w:left="115" w:right="115"/>
              <w:jc w:val="center"/>
              <w:rPr>
                <w:rFonts w:eastAsia="Times New Roman" w:cs="Times New Roman"/>
                <w:iCs/>
                <w:w w:val="90"/>
                <w:sz w:val="24"/>
                <w:szCs w:val="24"/>
                <w:lang w:val="en-US" w:eastAsia="x-none"/>
              </w:rPr>
            </w:pPr>
            <w:r w:rsidRPr="002F3258">
              <w:rPr>
                <w:rFonts w:eastAsia="Times New Roman" w:cs="Times New Roman"/>
                <w:iCs/>
                <w:w w:val="90"/>
                <w:sz w:val="24"/>
                <w:szCs w:val="24"/>
                <w:lang w:val="en-US" w:eastAsia="x-none"/>
              </w:rPr>
              <w:t>Nhỏ nhất</w:t>
            </w:r>
          </w:p>
        </w:tc>
        <w:tc>
          <w:tcPr>
            <w:tcW w:w="306" w:type="pct"/>
            <w:textDirection w:val="btLr"/>
            <w:vAlign w:val="center"/>
          </w:tcPr>
          <w:p w14:paraId="7C59C9DB" w14:textId="77777777" w:rsidR="002F3258" w:rsidRPr="002F3258" w:rsidRDefault="002F3258" w:rsidP="002F3258">
            <w:pPr>
              <w:spacing w:after="0" w:line="240" w:lineRule="auto"/>
              <w:ind w:left="115" w:right="115"/>
              <w:jc w:val="center"/>
              <w:rPr>
                <w:rFonts w:eastAsia="Times New Roman" w:cs="Times New Roman"/>
                <w:iCs/>
                <w:w w:val="90"/>
                <w:sz w:val="24"/>
                <w:szCs w:val="24"/>
                <w:lang w:val="en-US" w:eastAsia="x-none"/>
              </w:rPr>
            </w:pPr>
            <w:r w:rsidRPr="002F3258">
              <w:rPr>
                <w:rFonts w:eastAsia="Times New Roman" w:cs="Times New Roman"/>
                <w:iCs/>
                <w:w w:val="90"/>
                <w:sz w:val="24"/>
                <w:szCs w:val="24"/>
                <w:lang w:val="en-US" w:eastAsia="x-none"/>
              </w:rPr>
              <w:t>Lớn nhất</w:t>
            </w:r>
          </w:p>
        </w:tc>
        <w:tc>
          <w:tcPr>
            <w:tcW w:w="321" w:type="pct"/>
            <w:textDirection w:val="btLr"/>
            <w:vAlign w:val="center"/>
          </w:tcPr>
          <w:p w14:paraId="1BA1D125" w14:textId="77777777" w:rsidR="002F3258" w:rsidRPr="002F3258" w:rsidRDefault="002F3258" w:rsidP="002F3258">
            <w:pPr>
              <w:spacing w:after="0" w:line="240" w:lineRule="auto"/>
              <w:ind w:left="115" w:right="115"/>
              <w:jc w:val="center"/>
              <w:rPr>
                <w:rFonts w:eastAsia="Times New Roman" w:cs="Times New Roman"/>
                <w:iCs/>
                <w:w w:val="90"/>
                <w:sz w:val="24"/>
                <w:szCs w:val="24"/>
                <w:lang w:val="en-US" w:eastAsia="x-none"/>
              </w:rPr>
            </w:pPr>
            <w:r w:rsidRPr="002F3258">
              <w:rPr>
                <w:rFonts w:eastAsia="Times New Roman" w:cs="Times New Roman"/>
                <w:iCs/>
                <w:w w:val="90"/>
                <w:sz w:val="24"/>
                <w:szCs w:val="24"/>
                <w:lang w:val="en-US" w:eastAsia="x-none"/>
              </w:rPr>
              <w:t>Nhỏ nhất</w:t>
            </w:r>
          </w:p>
        </w:tc>
        <w:tc>
          <w:tcPr>
            <w:tcW w:w="293" w:type="pct"/>
            <w:textDirection w:val="btLr"/>
            <w:vAlign w:val="center"/>
          </w:tcPr>
          <w:p w14:paraId="29E13236" w14:textId="77777777" w:rsidR="002F3258" w:rsidRPr="002F3258" w:rsidRDefault="002F3258" w:rsidP="002F3258">
            <w:pPr>
              <w:spacing w:after="0" w:line="240" w:lineRule="auto"/>
              <w:ind w:left="115" w:right="115"/>
              <w:jc w:val="center"/>
              <w:rPr>
                <w:rFonts w:eastAsia="Times New Roman" w:cs="Times New Roman"/>
                <w:iCs/>
                <w:w w:val="90"/>
                <w:sz w:val="24"/>
                <w:szCs w:val="24"/>
                <w:lang w:val="en-US" w:eastAsia="x-none"/>
              </w:rPr>
            </w:pPr>
            <w:r w:rsidRPr="002F3258">
              <w:rPr>
                <w:rFonts w:eastAsia="Times New Roman" w:cs="Times New Roman"/>
                <w:iCs/>
                <w:w w:val="90"/>
                <w:sz w:val="24"/>
                <w:szCs w:val="24"/>
                <w:lang w:val="en-US" w:eastAsia="x-none"/>
              </w:rPr>
              <w:t>Lớn nhất</w:t>
            </w:r>
          </w:p>
        </w:tc>
        <w:tc>
          <w:tcPr>
            <w:tcW w:w="307" w:type="pct"/>
            <w:textDirection w:val="btLr"/>
            <w:vAlign w:val="center"/>
          </w:tcPr>
          <w:p w14:paraId="3F501D2E" w14:textId="77777777" w:rsidR="002F3258" w:rsidRPr="002F3258" w:rsidRDefault="002F3258" w:rsidP="002F3258">
            <w:pPr>
              <w:spacing w:after="0" w:line="240" w:lineRule="auto"/>
              <w:ind w:left="115" w:right="115"/>
              <w:jc w:val="center"/>
              <w:rPr>
                <w:rFonts w:eastAsia="Times New Roman" w:cs="Times New Roman"/>
                <w:iCs/>
                <w:w w:val="90"/>
                <w:sz w:val="24"/>
                <w:szCs w:val="24"/>
                <w:lang w:val="en-US" w:eastAsia="x-none"/>
              </w:rPr>
            </w:pPr>
            <w:r w:rsidRPr="002F3258">
              <w:rPr>
                <w:rFonts w:eastAsia="Times New Roman" w:cs="Times New Roman"/>
                <w:iCs/>
                <w:w w:val="90"/>
                <w:sz w:val="24"/>
                <w:szCs w:val="24"/>
                <w:lang w:val="en-US" w:eastAsia="x-none"/>
              </w:rPr>
              <w:t>Nhỏ nhất</w:t>
            </w:r>
          </w:p>
        </w:tc>
        <w:tc>
          <w:tcPr>
            <w:tcW w:w="308" w:type="pct"/>
            <w:textDirection w:val="btLr"/>
            <w:vAlign w:val="center"/>
          </w:tcPr>
          <w:p w14:paraId="7F7C4633" w14:textId="77777777" w:rsidR="002F3258" w:rsidRPr="002F3258" w:rsidRDefault="002F3258" w:rsidP="002F3258">
            <w:pPr>
              <w:spacing w:after="0" w:line="240" w:lineRule="auto"/>
              <w:ind w:left="115" w:right="115"/>
              <w:jc w:val="center"/>
              <w:rPr>
                <w:rFonts w:eastAsia="Times New Roman" w:cs="Times New Roman"/>
                <w:iCs/>
                <w:w w:val="90"/>
                <w:sz w:val="24"/>
                <w:szCs w:val="24"/>
                <w:lang w:val="en-US" w:eastAsia="x-none"/>
              </w:rPr>
            </w:pPr>
            <w:r w:rsidRPr="002F3258">
              <w:rPr>
                <w:rFonts w:eastAsia="Times New Roman" w:cs="Times New Roman"/>
                <w:iCs/>
                <w:w w:val="90"/>
                <w:sz w:val="24"/>
                <w:szCs w:val="24"/>
                <w:lang w:val="en-US" w:eastAsia="x-none"/>
              </w:rPr>
              <w:t>Lớn nhất</w:t>
            </w:r>
          </w:p>
        </w:tc>
        <w:tc>
          <w:tcPr>
            <w:tcW w:w="304" w:type="pct"/>
            <w:textDirection w:val="btLr"/>
            <w:vAlign w:val="center"/>
          </w:tcPr>
          <w:p w14:paraId="5D9E0039" w14:textId="77777777" w:rsidR="002F3258" w:rsidRPr="002F3258" w:rsidRDefault="002F3258" w:rsidP="002F3258">
            <w:pPr>
              <w:spacing w:after="0" w:line="240" w:lineRule="auto"/>
              <w:ind w:left="115" w:right="115"/>
              <w:jc w:val="center"/>
              <w:rPr>
                <w:rFonts w:eastAsia="Times New Roman" w:cs="Times New Roman"/>
                <w:iCs/>
                <w:w w:val="90"/>
                <w:sz w:val="24"/>
                <w:szCs w:val="24"/>
                <w:lang w:val="en-US" w:eastAsia="x-none"/>
              </w:rPr>
            </w:pPr>
            <w:r w:rsidRPr="002F3258">
              <w:rPr>
                <w:rFonts w:eastAsia="Times New Roman" w:cs="Times New Roman"/>
                <w:iCs/>
                <w:w w:val="90"/>
                <w:sz w:val="24"/>
                <w:szCs w:val="24"/>
                <w:lang w:val="en-US" w:eastAsia="x-none"/>
              </w:rPr>
              <w:t>Nhỏ nhất</w:t>
            </w:r>
          </w:p>
        </w:tc>
        <w:tc>
          <w:tcPr>
            <w:tcW w:w="304" w:type="pct"/>
            <w:textDirection w:val="btLr"/>
            <w:vAlign w:val="center"/>
          </w:tcPr>
          <w:p w14:paraId="117B618D" w14:textId="77777777" w:rsidR="002F3258" w:rsidRPr="002F3258" w:rsidRDefault="002F3258" w:rsidP="002F3258">
            <w:pPr>
              <w:spacing w:after="0" w:line="240" w:lineRule="auto"/>
              <w:ind w:left="115" w:right="115"/>
              <w:jc w:val="center"/>
              <w:rPr>
                <w:rFonts w:eastAsia="Times New Roman" w:cs="Times New Roman"/>
                <w:iCs/>
                <w:w w:val="90"/>
                <w:sz w:val="24"/>
                <w:szCs w:val="24"/>
                <w:lang w:val="en-US" w:eastAsia="x-none"/>
              </w:rPr>
            </w:pPr>
            <w:r w:rsidRPr="002F3258">
              <w:rPr>
                <w:rFonts w:eastAsia="Times New Roman" w:cs="Times New Roman"/>
                <w:iCs/>
                <w:w w:val="90"/>
                <w:sz w:val="24"/>
                <w:szCs w:val="24"/>
                <w:lang w:val="en-US" w:eastAsia="x-none"/>
              </w:rPr>
              <w:t>Lớn nhất</w:t>
            </w:r>
          </w:p>
        </w:tc>
      </w:tr>
      <w:tr w:rsidR="002F3258" w:rsidRPr="002F3258" w14:paraId="35F1B9EB" w14:textId="77777777" w:rsidTr="002F3258">
        <w:trPr>
          <w:trHeight w:val="233"/>
          <w:jc w:val="center"/>
        </w:trPr>
        <w:tc>
          <w:tcPr>
            <w:tcW w:w="354" w:type="pct"/>
          </w:tcPr>
          <w:p w14:paraId="3820AE72" w14:textId="77777777" w:rsidR="002F3258" w:rsidRPr="002F3258" w:rsidRDefault="002F3258" w:rsidP="002F3258">
            <w:pPr>
              <w:spacing w:before="40" w:after="40" w:line="340" w:lineRule="exact"/>
              <w:jc w:val="center"/>
              <w:rPr>
                <w:rFonts w:eastAsia="Times New Roman" w:cs="Times New Roman"/>
                <w:iCs/>
                <w:sz w:val="24"/>
                <w:szCs w:val="24"/>
                <w:lang w:val="en-US" w:eastAsia="x-none"/>
              </w:rPr>
            </w:pPr>
            <w:r w:rsidRPr="002F3258">
              <w:rPr>
                <w:rFonts w:eastAsia="Times New Roman" w:cs="Times New Roman"/>
                <w:iCs/>
                <w:sz w:val="24"/>
                <w:szCs w:val="24"/>
                <w:lang w:val="en-US" w:eastAsia="x-none"/>
              </w:rPr>
              <w:t>24</w:t>
            </w:r>
          </w:p>
        </w:tc>
        <w:tc>
          <w:tcPr>
            <w:tcW w:w="354" w:type="pct"/>
          </w:tcPr>
          <w:p w14:paraId="58D117B1" w14:textId="77777777" w:rsidR="002F3258" w:rsidRPr="002F3258" w:rsidRDefault="002F3258" w:rsidP="002F3258">
            <w:pPr>
              <w:spacing w:before="40" w:after="40" w:line="340" w:lineRule="exact"/>
              <w:jc w:val="center"/>
              <w:rPr>
                <w:rFonts w:eastAsia="Times New Roman" w:cs="Times New Roman"/>
                <w:iCs/>
                <w:sz w:val="24"/>
                <w:szCs w:val="24"/>
                <w:lang w:val="en-US" w:eastAsia="x-none"/>
              </w:rPr>
            </w:pPr>
            <w:r w:rsidRPr="002F3258">
              <w:rPr>
                <w:rFonts w:eastAsia="Times New Roman" w:cs="Times New Roman"/>
                <w:iCs/>
                <w:sz w:val="24"/>
                <w:szCs w:val="24"/>
                <w:lang w:val="en-US" w:eastAsia="x-none"/>
              </w:rPr>
              <w:t>7</w:t>
            </w:r>
          </w:p>
        </w:tc>
        <w:tc>
          <w:tcPr>
            <w:tcW w:w="303" w:type="pct"/>
          </w:tcPr>
          <w:p w14:paraId="6886B7B1" w14:textId="77777777" w:rsidR="002F3258" w:rsidRPr="002F3258" w:rsidRDefault="002F3258" w:rsidP="002F3258">
            <w:pPr>
              <w:spacing w:before="40" w:after="40" w:line="340" w:lineRule="exact"/>
              <w:jc w:val="center"/>
              <w:rPr>
                <w:rFonts w:eastAsia="Times New Roman" w:cs="Times New Roman"/>
                <w:iCs/>
                <w:sz w:val="24"/>
                <w:szCs w:val="24"/>
                <w:lang w:val="en-US" w:eastAsia="x-none"/>
              </w:rPr>
            </w:pPr>
            <w:r w:rsidRPr="002F3258">
              <w:rPr>
                <w:rFonts w:eastAsia="Times New Roman" w:cs="Times New Roman"/>
                <w:iCs/>
                <w:sz w:val="24"/>
                <w:szCs w:val="24"/>
                <w:lang w:val="en-US" w:eastAsia="x-none"/>
              </w:rPr>
              <w:t>14</w:t>
            </w:r>
          </w:p>
        </w:tc>
        <w:tc>
          <w:tcPr>
            <w:tcW w:w="308" w:type="pct"/>
          </w:tcPr>
          <w:p w14:paraId="1341EBB4" w14:textId="77777777" w:rsidR="002F3258" w:rsidRPr="002F3258" w:rsidRDefault="002F3258" w:rsidP="002F3258">
            <w:pPr>
              <w:spacing w:before="40" w:after="40" w:line="340" w:lineRule="exact"/>
              <w:jc w:val="center"/>
              <w:rPr>
                <w:rFonts w:eastAsia="Times New Roman" w:cs="Times New Roman"/>
                <w:iCs/>
                <w:sz w:val="24"/>
                <w:szCs w:val="24"/>
                <w:lang w:val="en-US" w:eastAsia="x-none"/>
              </w:rPr>
            </w:pPr>
            <w:r w:rsidRPr="002F3258">
              <w:rPr>
                <w:rFonts w:eastAsia="Times New Roman" w:cs="Times New Roman"/>
                <w:iCs/>
                <w:sz w:val="24"/>
                <w:szCs w:val="24"/>
                <w:lang w:val="en-US" w:eastAsia="x-none"/>
              </w:rPr>
              <w:t>28</w:t>
            </w:r>
          </w:p>
        </w:tc>
        <w:tc>
          <w:tcPr>
            <w:tcW w:w="307" w:type="pct"/>
          </w:tcPr>
          <w:p w14:paraId="62FC092B" w14:textId="77777777" w:rsidR="002F3258" w:rsidRPr="002F3258" w:rsidRDefault="002F3258" w:rsidP="002F3258">
            <w:pPr>
              <w:spacing w:before="40" w:after="40" w:line="340" w:lineRule="exact"/>
              <w:jc w:val="center"/>
              <w:rPr>
                <w:rFonts w:eastAsia="Times New Roman" w:cs="Times New Roman"/>
                <w:iCs/>
                <w:sz w:val="24"/>
                <w:szCs w:val="24"/>
                <w:lang w:val="en-US" w:eastAsia="x-none"/>
              </w:rPr>
            </w:pPr>
            <w:r w:rsidRPr="002F3258">
              <w:rPr>
                <w:rFonts w:eastAsia="Times New Roman" w:cs="Times New Roman"/>
                <w:iCs/>
                <w:sz w:val="24"/>
                <w:szCs w:val="24"/>
                <w:lang w:val="en-US" w:eastAsia="x-none"/>
              </w:rPr>
              <w:t>-</w:t>
            </w:r>
          </w:p>
        </w:tc>
        <w:tc>
          <w:tcPr>
            <w:tcW w:w="308" w:type="pct"/>
          </w:tcPr>
          <w:p w14:paraId="79F899F9" w14:textId="77777777" w:rsidR="002F3258" w:rsidRPr="002F3258" w:rsidRDefault="002F3258" w:rsidP="002F3258">
            <w:pPr>
              <w:spacing w:before="40" w:after="40" w:line="340" w:lineRule="exact"/>
              <w:jc w:val="center"/>
              <w:rPr>
                <w:rFonts w:eastAsia="Times New Roman" w:cs="Times New Roman"/>
                <w:iCs/>
                <w:sz w:val="24"/>
                <w:szCs w:val="24"/>
                <w:lang w:val="en-US" w:eastAsia="x-none"/>
              </w:rPr>
            </w:pPr>
            <w:r w:rsidRPr="002F3258">
              <w:rPr>
                <w:rFonts w:eastAsia="Times New Roman" w:cs="Times New Roman"/>
                <w:iCs/>
                <w:sz w:val="24"/>
                <w:szCs w:val="24"/>
                <w:lang w:val="en-US" w:eastAsia="x-none"/>
              </w:rPr>
              <w:t>-</w:t>
            </w:r>
          </w:p>
        </w:tc>
        <w:tc>
          <w:tcPr>
            <w:tcW w:w="307" w:type="pct"/>
          </w:tcPr>
          <w:p w14:paraId="5137E01D" w14:textId="77777777" w:rsidR="002F3258" w:rsidRPr="002F3258" w:rsidRDefault="002F3258" w:rsidP="002F3258">
            <w:pPr>
              <w:spacing w:before="40" w:after="40" w:line="340" w:lineRule="exact"/>
              <w:jc w:val="center"/>
              <w:rPr>
                <w:rFonts w:eastAsia="Times New Roman" w:cs="Times New Roman"/>
                <w:iCs/>
                <w:sz w:val="24"/>
                <w:szCs w:val="24"/>
                <w:lang w:val="en-US" w:eastAsia="x-none"/>
              </w:rPr>
            </w:pPr>
            <w:r w:rsidRPr="002F3258">
              <w:rPr>
                <w:rFonts w:eastAsia="Times New Roman" w:cs="Times New Roman"/>
                <w:iCs/>
                <w:sz w:val="24"/>
                <w:szCs w:val="24"/>
                <w:lang w:val="en-US" w:eastAsia="x-none"/>
              </w:rPr>
              <w:t>-</w:t>
            </w:r>
          </w:p>
        </w:tc>
        <w:tc>
          <w:tcPr>
            <w:tcW w:w="308" w:type="pct"/>
          </w:tcPr>
          <w:p w14:paraId="679D9FB6" w14:textId="77777777" w:rsidR="002F3258" w:rsidRPr="002F3258" w:rsidRDefault="002F3258" w:rsidP="002F3258">
            <w:pPr>
              <w:spacing w:before="40" w:after="40" w:line="340" w:lineRule="exact"/>
              <w:jc w:val="center"/>
              <w:rPr>
                <w:rFonts w:eastAsia="Times New Roman" w:cs="Times New Roman"/>
                <w:iCs/>
                <w:sz w:val="24"/>
                <w:szCs w:val="24"/>
                <w:lang w:val="en-US" w:eastAsia="x-none"/>
              </w:rPr>
            </w:pPr>
            <w:r w:rsidRPr="002F3258">
              <w:rPr>
                <w:rFonts w:eastAsia="Times New Roman" w:cs="Times New Roman"/>
                <w:iCs/>
                <w:sz w:val="24"/>
                <w:szCs w:val="24"/>
                <w:lang w:val="en-US" w:eastAsia="x-none"/>
              </w:rPr>
              <w:t>-</w:t>
            </w:r>
          </w:p>
        </w:tc>
        <w:tc>
          <w:tcPr>
            <w:tcW w:w="307" w:type="pct"/>
          </w:tcPr>
          <w:p w14:paraId="2504E787" w14:textId="77777777" w:rsidR="002F3258" w:rsidRPr="002F3258" w:rsidRDefault="002F3258" w:rsidP="002F3258">
            <w:pPr>
              <w:spacing w:before="40" w:after="40" w:line="340" w:lineRule="exact"/>
              <w:jc w:val="center"/>
              <w:rPr>
                <w:rFonts w:eastAsia="Times New Roman" w:cs="Times New Roman"/>
                <w:iCs/>
                <w:sz w:val="24"/>
                <w:szCs w:val="24"/>
                <w:lang w:val="en-US" w:eastAsia="x-none"/>
              </w:rPr>
            </w:pPr>
            <w:r w:rsidRPr="002F3258">
              <w:rPr>
                <w:rFonts w:eastAsia="Times New Roman" w:cs="Times New Roman"/>
                <w:iCs/>
                <w:sz w:val="24"/>
                <w:szCs w:val="24"/>
                <w:lang w:val="en-US" w:eastAsia="x-none"/>
              </w:rPr>
              <w:t>-</w:t>
            </w:r>
          </w:p>
        </w:tc>
        <w:tc>
          <w:tcPr>
            <w:tcW w:w="306" w:type="pct"/>
          </w:tcPr>
          <w:p w14:paraId="4832FAC9" w14:textId="77777777" w:rsidR="002F3258" w:rsidRPr="002F3258" w:rsidRDefault="002F3258" w:rsidP="002F3258">
            <w:pPr>
              <w:spacing w:before="40" w:after="40" w:line="340" w:lineRule="exact"/>
              <w:jc w:val="center"/>
              <w:rPr>
                <w:rFonts w:eastAsia="Times New Roman" w:cs="Times New Roman"/>
                <w:iCs/>
                <w:sz w:val="24"/>
                <w:szCs w:val="24"/>
                <w:lang w:val="en-US" w:eastAsia="x-none"/>
              </w:rPr>
            </w:pPr>
            <w:r w:rsidRPr="002F3258">
              <w:rPr>
                <w:rFonts w:eastAsia="Times New Roman" w:cs="Times New Roman"/>
                <w:iCs/>
                <w:sz w:val="24"/>
                <w:szCs w:val="24"/>
                <w:lang w:val="en-US" w:eastAsia="x-none"/>
              </w:rPr>
              <w:t>-</w:t>
            </w:r>
          </w:p>
        </w:tc>
        <w:tc>
          <w:tcPr>
            <w:tcW w:w="321" w:type="pct"/>
          </w:tcPr>
          <w:p w14:paraId="66CBDB91" w14:textId="77777777" w:rsidR="002F3258" w:rsidRPr="002F3258" w:rsidRDefault="002F3258" w:rsidP="002F3258">
            <w:pPr>
              <w:spacing w:before="40" w:after="40" w:line="340" w:lineRule="exact"/>
              <w:jc w:val="center"/>
              <w:rPr>
                <w:rFonts w:eastAsia="Times New Roman" w:cs="Times New Roman"/>
                <w:iCs/>
                <w:sz w:val="24"/>
                <w:szCs w:val="24"/>
                <w:lang w:val="en-US" w:eastAsia="x-none"/>
              </w:rPr>
            </w:pPr>
            <w:r w:rsidRPr="002F3258">
              <w:rPr>
                <w:rFonts w:eastAsia="Times New Roman" w:cs="Times New Roman"/>
                <w:iCs/>
                <w:sz w:val="24"/>
                <w:szCs w:val="24"/>
                <w:lang w:val="en-US" w:eastAsia="x-none"/>
              </w:rPr>
              <w:t>10</w:t>
            </w:r>
          </w:p>
        </w:tc>
        <w:tc>
          <w:tcPr>
            <w:tcW w:w="293" w:type="pct"/>
          </w:tcPr>
          <w:p w14:paraId="35B32EC1" w14:textId="77777777" w:rsidR="002F3258" w:rsidRPr="002F3258" w:rsidRDefault="002F3258" w:rsidP="002F3258">
            <w:pPr>
              <w:spacing w:before="40" w:after="40" w:line="340" w:lineRule="exact"/>
              <w:jc w:val="center"/>
              <w:rPr>
                <w:rFonts w:eastAsia="Times New Roman" w:cs="Times New Roman"/>
                <w:iCs/>
                <w:sz w:val="24"/>
                <w:szCs w:val="24"/>
                <w:lang w:val="en-US" w:eastAsia="x-none"/>
              </w:rPr>
            </w:pPr>
            <w:r w:rsidRPr="002F3258">
              <w:rPr>
                <w:rFonts w:eastAsia="Times New Roman" w:cs="Times New Roman"/>
                <w:iCs/>
                <w:sz w:val="24"/>
                <w:szCs w:val="24"/>
                <w:lang w:val="en-US" w:eastAsia="x-none"/>
              </w:rPr>
              <w:t>18</w:t>
            </w:r>
          </w:p>
        </w:tc>
        <w:tc>
          <w:tcPr>
            <w:tcW w:w="307" w:type="pct"/>
          </w:tcPr>
          <w:p w14:paraId="36157D3A" w14:textId="77777777" w:rsidR="002F3258" w:rsidRPr="002F3258" w:rsidRDefault="002F3258" w:rsidP="002F3258">
            <w:pPr>
              <w:spacing w:before="40" w:after="40" w:line="340" w:lineRule="exact"/>
              <w:jc w:val="center"/>
              <w:rPr>
                <w:rFonts w:eastAsia="Times New Roman" w:cs="Times New Roman"/>
                <w:iCs/>
                <w:sz w:val="24"/>
                <w:szCs w:val="24"/>
                <w:lang w:val="en-US" w:eastAsia="x-none"/>
              </w:rPr>
            </w:pPr>
            <w:r w:rsidRPr="002F3258">
              <w:rPr>
                <w:rFonts w:eastAsia="Times New Roman" w:cs="Times New Roman"/>
                <w:iCs/>
                <w:sz w:val="24"/>
                <w:szCs w:val="24"/>
                <w:lang w:val="en-US" w:eastAsia="x-none"/>
              </w:rPr>
              <w:t>10</w:t>
            </w:r>
          </w:p>
        </w:tc>
        <w:tc>
          <w:tcPr>
            <w:tcW w:w="308" w:type="pct"/>
          </w:tcPr>
          <w:p w14:paraId="7171EF1C" w14:textId="77777777" w:rsidR="002F3258" w:rsidRPr="002F3258" w:rsidRDefault="002F3258" w:rsidP="002F3258">
            <w:pPr>
              <w:spacing w:before="40" w:after="40" w:line="340" w:lineRule="exact"/>
              <w:jc w:val="center"/>
              <w:rPr>
                <w:rFonts w:eastAsia="Times New Roman" w:cs="Times New Roman"/>
                <w:iCs/>
                <w:sz w:val="24"/>
                <w:szCs w:val="24"/>
                <w:lang w:val="en-US" w:eastAsia="x-none"/>
              </w:rPr>
            </w:pPr>
            <w:r w:rsidRPr="002F3258">
              <w:rPr>
                <w:rFonts w:eastAsia="Times New Roman" w:cs="Times New Roman"/>
                <w:iCs/>
                <w:sz w:val="24"/>
                <w:szCs w:val="24"/>
                <w:lang w:val="en-US" w:eastAsia="x-none"/>
              </w:rPr>
              <w:t>15</w:t>
            </w:r>
          </w:p>
        </w:tc>
        <w:tc>
          <w:tcPr>
            <w:tcW w:w="304" w:type="pct"/>
          </w:tcPr>
          <w:p w14:paraId="3AEF0B98" w14:textId="77777777" w:rsidR="002F3258" w:rsidRPr="002F3258" w:rsidRDefault="002F3258" w:rsidP="002F3258">
            <w:pPr>
              <w:spacing w:before="40" w:after="40" w:line="340" w:lineRule="exact"/>
              <w:jc w:val="center"/>
              <w:rPr>
                <w:rFonts w:eastAsia="Times New Roman" w:cs="Times New Roman"/>
                <w:iCs/>
                <w:sz w:val="24"/>
                <w:szCs w:val="24"/>
                <w:lang w:val="en-US" w:eastAsia="x-none"/>
              </w:rPr>
            </w:pPr>
            <w:r w:rsidRPr="002F3258">
              <w:rPr>
                <w:rFonts w:eastAsia="Times New Roman" w:cs="Times New Roman"/>
                <w:iCs/>
                <w:sz w:val="24"/>
                <w:szCs w:val="24"/>
                <w:lang w:val="en-US" w:eastAsia="x-none"/>
              </w:rPr>
              <w:t>-</w:t>
            </w:r>
          </w:p>
        </w:tc>
        <w:tc>
          <w:tcPr>
            <w:tcW w:w="304" w:type="pct"/>
          </w:tcPr>
          <w:p w14:paraId="7F9C9AF6" w14:textId="77777777" w:rsidR="002F3258" w:rsidRPr="002F3258" w:rsidRDefault="002F3258" w:rsidP="002F3258">
            <w:pPr>
              <w:spacing w:before="40" w:after="40" w:line="340" w:lineRule="exact"/>
              <w:jc w:val="center"/>
              <w:rPr>
                <w:rFonts w:eastAsia="Times New Roman" w:cs="Times New Roman"/>
                <w:iCs/>
                <w:sz w:val="24"/>
                <w:szCs w:val="24"/>
                <w:lang w:val="en-US" w:eastAsia="x-none"/>
              </w:rPr>
            </w:pPr>
            <w:r w:rsidRPr="002F3258">
              <w:rPr>
                <w:rFonts w:eastAsia="Times New Roman" w:cs="Times New Roman"/>
                <w:iCs/>
                <w:sz w:val="24"/>
                <w:szCs w:val="24"/>
                <w:lang w:val="en-US" w:eastAsia="x-none"/>
              </w:rPr>
              <w:t>-</w:t>
            </w:r>
          </w:p>
        </w:tc>
      </w:tr>
      <w:tr w:rsidR="002F3258" w:rsidRPr="002F3258" w14:paraId="0ECE44AF" w14:textId="77777777" w:rsidTr="002F3258">
        <w:trPr>
          <w:trHeight w:val="233"/>
          <w:jc w:val="center"/>
        </w:trPr>
        <w:tc>
          <w:tcPr>
            <w:tcW w:w="354" w:type="pct"/>
          </w:tcPr>
          <w:p w14:paraId="7E21955D" w14:textId="77777777" w:rsidR="002F3258" w:rsidRPr="002F3258" w:rsidRDefault="002F3258" w:rsidP="002F3258">
            <w:pPr>
              <w:spacing w:before="40" w:after="40" w:line="340" w:lineRule="exact"/>
              <w:jc w:val="center"/>
              <w:rPr>
                <w:rFonts w:eastAsia="Times New Roman" w:cs="Times New Roman"/>
                <w:iCs/>
                <w:sz w:val="24"/>
                <w:szCs w:val="24"/>
                <w:lang w:val="en-US" w:eastAsia="x-none"/>
              </w:rPr>
            </w:pPr>
            <w:r w:rsidRPr="002F3258">
              <w:rPr>
                <w:rFonts w:eastAsia="Times New Roman" w:cs="Times New Roman"/>
                <w:iCs/>
                <w:sz w:val="24"/>
                <w:szCs w:val="24"/>
                <w:lang w:val="en-US" w:eastAsia="x-none"/>
              </w:rPr>
              <w:t>26</w:t>
            </w:r>
          </w:p>
        </w:tc>
        <w:tc>
          <w:tcPr>
            <w:tcW w:w="354" w:type="pct"/>
          </w:tcPr>
          <w:p w14:paraId="696C1C4D" w14:textId="77777777" w:rsidR="002F3258" w:rsidRPr="002F3258" w:rsidRDefault="002F3258" w:rsidP="002F3258">
            <w:pPr>
              <w:spacing w:before="40" w:after="40" w:line="340" w:lineRule="exact"/>
              <w:jc w:val="center"/>
              <w:rPr>
                <w:rFonts w:eastAsia="Times New Roman" w:cs="Times New Roman"/>
                <w:iCs/>
                <w:sz w:val="24"/>
                <w:szCs w:val="24"/>
                <w:lang w:val="en-US" w:eastAsia="x-none"/>
              </w:rPr>
            </w:pPr>
            <w:r w:rsidRPr="002F3258">
              <w:rPr>
                <w:rFonts w:eastAsia="Times New Roman" w:cs="Times New Roman"/>
                <w:iCs/>
                <w:sz w:val="24"/>
                <w:szCs w:val="24"/>
                <w:lang w:val="en-US" w:eastAsia="x-none"/>
              </w:rPr>
              <w:t>7</w:t>
            </w:r>
          </w:p>
        </w:tc>
        <w:tc>
          <w:tcPr>
            <w:tcW w:w="303" w:type="pct"/>
          </w:tcPr>
          <w:p w14:paraId="73869833" w14:textId="77777777" w:rsidR="002F3258" w:rsidRPr="002F3258" w:rsidRDefault="002F3258" w:rsidP="002F3258">
            <w:pPr>
              <w:spacing w:before="40" w:after="40" w:line="340" w:lineRule="exact"/>
              <w:jc w:val="center"/>
              <w:rPr>
                <w:rFonts w:eastAsia="Times New Roman" w:cs="Times New Roman"/>
                <w:iCs/>
                <w:sz w:val="24"/>
                <w:szCs w:val="24"/>
                <w:lang w:val="en-US" w:eastAsia="x-none"/>
              </w:rPr>
            </w:pPr>
            <w:r w:rsidRPr="002F3258">
              <w:rPr>
                <w:rFonts w:eastAsia="Times New Roman" w:cs="Times New Roman"/>
                <w:iCs/>
                <w:sz w:val="24"/>
                <w:szCs w:val="24"/>
                <w:lang w:val="en-US" w:eastAsia="x-none"/>
              </w:rPr>
              <w:t>14</w:t>
            </w:r>
          </w:p>
        </w:tc>
        <w:tc>
          <w:tcPr>
            <w:tcW w:w="308" w:type="pct"/>
          </w:tcPr>
          <w:p w14:paraId="0D89E1C1" w14:textId="77777777" w:rsidR="002F3258" w:rsidRPr="002F3258" w:rsidRDefault="002F3258" w:rsidP="002F3258">
            <w:pPr>
              <w:spacing w:before="40" w:after="40" w:line="340" w:lineRule="exact"/>
              <w:jc w:val="center"/>
              <w:rPr>
                <w:rFonts w:eastAsia="Times New Roman" w:cs="Times New Roman"/>
                <w:iCs/>
                <w:sz w:val="24"/>
                <w:szCs w:val="24"/>
                <w:lang w:val="en-US" w:eastAsia="x-none"/>
              </w:rPr>
            </w:pPr>
            <w:r w:rsidRPr="002F3258">
              <w:rPr>
                <w:rFonts w:eastAsia="Times New Roman" w:cs="Times New Roman"/>
                <w:iCs/>
                <w:sz w:val="24"/>
                <w:szCs w:val="24"/>
                <w:lang w:val="en-US" w:eastAsia="x-none"/>
              </w:rPr>
              <w:t>28</w:t>
            </w:r>
          </w:p>
        </w:tc>
        <w:tc>
          <w:tcPr>
            <w:tcW w:w="307" w:type="pct"/>
          </w:tcPr>
          <w:p w14:paraId="7DA65B16" w14:textId="77777777" w:rsidR="002F3258" w:rsidRPr="002F3258" w:rsidRDefault="002F3258" w:rsidP="002F3258">
            <w:pPr>
              <w:spacing w:before="40" w:after="40" w:line="340" w:lineRule="exact"/>
              <w:jc w:val="center"/>
              <w:rPr>
                <w:rFonts w:eastAsia="Times New Roman" w:cs="Times New Roman"/>
                <w:iCs/>
                <w:sz w:val="24"/>
                <w:szCs w:val="24"/>
                <w:lang w:val="en-US" w:eastAsia="x-none"/>
              </w:rPr>
            </w:pPr>
            <w:r w:rsidRPr="002F3258">
              <w:rPr>
                <w:rFonts w:eastAsia="Times New Roman" w:cs="Times New Roman"/>
                <w:iCs/>
                <w:sz w:val="24"/>
                <w:szCs w:val="24"/>
                <w:lang w:val="en-US" w:eastAsia="x-none"/>
              </w:rPr>
              <w:t>-</w:t>
            </w:r>
          </w:p>
        </w:tc>
        <w:tc>
          <w:tcPr>
            <w:tcW w:w="308" w:type="pct"/>
          </w:tcPr>
          <w:p w14:paraId="7201611C" w14:textId="77777777" w:rsidR="002F3258" w:rsidRPr="002F3258" w:rsidRDefault="002F3258" w:rsidP="002F3258">
            <w:pPr>
              <w:spacing w:before="40" w:after="40" w:line="340" w:lineRule="exact"/>
              <w:jc w:val="center"/>
              <w:rPr>
                <w:rFonts w:eastAsia="Times New Roman" w:cs="Times New Roman"/>
                <w:iCs/>
                <w:sz w:val="24"/>
                <w:szCs w:val="24"/>
                <w:lang w:val="en-US" w:eastAsia="x-none"/>
              </w:rPr>
            </w:pPr>
            <w:r w:rsidRPr="002F3258">
              <w:rPr>
                <w:rFonts w:eastAsia="Times New Roman" w:cs="Times New Roman"/>
                <w:iCs/>
                <w:sz w:val="24"/>
                <w:szCs w:val="24"/>
                <w:lang w:val="en-US" w:eastAsia="x-none"/>
              </w:rPr>
              <w:t>-</w:t>
            </w:r>
          </w:p>
        </w:tc>
        <w:tc>
          <w:tcPr>
            <w:tcW w:w="307" w:type="pct"/>
          </w:tcPr>
          <w:p w14:paraId="39F774C5" w14:textId="77777777" w:rsidR="002F3258" w:rsidRPr="002F3258" w:rsidRDefault="002F3258" w:rsidP="002F3258">
            <w:pPr>
              <w:spacing w:before="40" w:after="40" w:line="340" w:lineRule="exact"/>
              <w:jc w:val="center"/>
              <w:rPr>
                <w:rFonts w:eastAsia="Times New Roman" w:cs="Times New Roman"/>
                <w:iCs/>
                <w:sz w:val="24"/>
                <w:szCs w:val="24"/>
                <w:lang w:val="en-US" w:eastAsia="x-none"/>
              </w:rPr>
            </w:pPr>
            <w:r w:rsidRPr="002F3258">
              <w:rPr>
                <w:rFonts w:eastAsia="Times New Roman" w:cs="Times New Roman"/>
                <w:iCs/>
                <w:sz w:val="24"/>
                <w:szCs w:val="24"/>
                <w:lang w:val="en-US" w:eastAsia="x-none"/>
              </w:rPr>
              <w:t>-</w:t>
            </w:r>
          </w:p>
        </w:tc>
        <w:tc>
          <w:tcPr>
            <w:tcW w:w="308" w:type="pct"/>
          </w:tcPr>
          <w:p w14:paraId="65477E4F" w14:textId="77777777" w:rsidR="002F3258" w:rsidRPr="002F3258" w:rsidRDefault="002F3258" w:rsidP="002F3258">
            <w:pPr>
              <w:spacing w:before="40" w:after="40" w:line="340" w:lineRule="exact"/>
              <w:jc w:val="center"/>
              <w:rPr>
                <w:rFonts w:eastAsia="Times New Roman" w:cs="Times New Roman"/>
                <w:iCs/>
                <w:sz w:val="24"/>
                <w:szCs w:val="24"/>
                <w:lang w:val="en-US" w:eastAsia="x-none"/>
              </w:rPr>
            </w:pPr>
            <w:r w:rsidRPr="002F3258">
              <w:rPr>
                <w:rFonts w:eastAsia="Times New Roman" w:cs="Times New Roman"/>
                <w:iCs/>
                <w:sz w:val="24"/>
                <w:szCs w:val="24"/>
                <w:lang w:val="en-US" w:eastAsia="x-none"/>
              </w:rPr>
              <w:t>-</w:t>
            </w:r>
          </w:p>
        </w:tc>
        <w:tc>
          <w:tcPr>
            <w:tcW w:w="307" w:type="pct"/>
          </w:tcPr>
          <w:p w14:paraId="02C58740" w14:textId="77777777" w:rsidR="002F3258" w:rsidRPr="002F3258" w:rsidRDefault="002F3258" w:rsidP="002F3258">
            <w:pPr>
              <w:spacing w:before="40" w:after="40" w:line="340" w:lineRule="exact"/>
              <w:jc w:val="center"/>
              <w:rPr>
                <w:rFonts w:eastAsia="Times New Roman" w:cs="Times New Roman"/>
                <w:iCs/>
                <w:sz w:val="24"/>
                <w:szCs w:val="24"/>
                <w:lang w:val="en-US" w:eastAsia="x-none"/>
              </w:rPr>
            </w:pPr>
            <w:r w:rsidRPr="002F3258">
              <w:rPr>
                <w:rFonts w:eastAsia="Times New Roman" w:cs="Times New Roman"/>
                <w:iCs/>
                <w:sz w:val="24"/>
                <w:szCs w:val="24"/>
                <w:lang w:val="en-US" w:eastAsia="x-none"/>
              </w:rPr>
              <w:t>-</w:t>
            </w:r>
          </w:p>
        </w:tc>
        <w:tc>
          <w:tcPr>
            <w:tcW w:w="306" w:type="pct"/>
          </w:tcPr>
          <w:p w14:paraId="6EE260F6" w14:textId="77777777" w:rsidR="002F3258" w:rsidRPr="002F3258" w:rsidRDefault="002F3258" w:rsidP="002F3258">
            <w:pPr>
              <w:spacing w:before="40" w:after="40" w:line="340" w:lineRule="exact"/>
              <w:jc w:val="center"/>
              <w:rPr>
                <w:rFonts w:eastAsia="Times New Roman" w:cs="Times New Roman"/>
                <w:iCs/>
                <w:sz w:val="24"/>
                <w:szCs w:val="24"/>
                <w:lang w:val="en-US" w:eastAsia="x-none"/>
              </w:rPr>
            </w:pPr>
            <w:r w:rsidRPr="002F3258">
              <w:rPr>
                <w:rFonts w:eastAsia="Times New Roman" w:cs="Times New Roman"/>
                <w:iCs/>
                <w:sz w:val="24"/>
                <w:szCs w:val="24"/>
                <w:lang w:val="en-US" w:eastAsia="x-none"/>
              </w:rPr>
              <w:t>-</w:t>
            </w:r>
          </w:p>
        </w:tc>
        <w:tc>
          <w:tcPr>
            <w:tcW w:w="321" w:type="pct"/>
          </w:tcPr>
          <w:p w14:paraId="7DAEBED8" w14:textId="77777777" w:rsidR="002F3258" w:rsidRPr="002F3258" w:rsidRDefault="002F3258" w:rsidP="002F3258">
            <w:pPr>
              <w:spacing w:before="40" w:after="40" w:line="340" w:lineRule="exact"/>
              <w:jc w:val="center"/>
              <w:rPr>
                <w:rFonts w:eastAsia="Times New Roman" w:cs="Times New Roman"/>
                <w:iCs/>
                <w:sz w:val="24"/>
                <w:szCs w:val="24"/>
                <w:lang w:val="en-US" w:eastAsia="x-none"/>
              </w:rPr>
            </w:pPr>
            <w:r w:rsidRPr="002F3258">
              <w:rPr>
                <w:rFonts w:eastAsia="Times New Roman" w:cs="Times New Roman"/>
                <w:iCs/>
                <w:sz w:val="24"/>
                <w:szCs w:val="24"/>
                <w:lang w:val="en-US" w:eastAsia="x-none"/>
              </w:rPr>
              <w:t>10</w:t>
            </w:r>
          </w:p>
        </w:tc>
        <w:tc>
          <w:tcPr>
            <w:tcW w:w="293" w:type="pct"/>
          </w:tcPr>
          <w:p w14:paraId="33DC5097" w14:textId="77777777" w:rsidR="002F3258" w:rsidRPr="002F3258" w:rsidRDefault="002F3258" w:rsidP="002F3258">
            <w:pPr>
              <w:spacing w:before="40" w:after="40" w:line="340" w:lineRule="exact"/>
              <w:jc w:val="center"/>
              <w:rPr>
                <w:rFonts w:eastAsia="Times New Roman" w:cs="Times New Roman"/>
                <w:iCs/>
                <w:sz w:val="24"/>
                <w:szCs w:val="24"/>
                <w:lang w:val="en-US" w:eastAsia="x-none"/>
              </w:rPr>
            </w:pPr>
            <w:r w:rsidRPr="002F3258">
              <w:rPr>
                <w:rFonts w:eastAsia="Times New Roman" w:cs="Times New Roman"/>
                <w:iCs/>
                <w:sz w:val="24"/>
                <w:szCs w:val="24"/>
                <w:lang w:val="en-US" w:eastAsia="x-none"/>
              </w:rPr>
              <w:t>18</w:t>
            </w:r>
          </w:p>
        </w:tc>
        <w:tc>
          <w:tcPr>
            <w:tcW w:w="307" w:type="pct"/>
          </w:tcPr>
          <w:p w14:paraId="260C8EE4" w14:textId="77777777" w:rsidR="002F3258" w:rsidRPr="002F3258" w:rsidRDefault="002F3258" w:rsidP="002F3258">
            <w:pPr>
              <w:spacing w:before="40" w:after="40" w:line="340" w:lineRule="exact"/>
              <w:jc w:val="center"/>
              <w:rPr>
                <w:rFonts w:eastAsia="Times New Roman" w:cs="Times New Roman"/>
                <w:iCs/>
                <w:sz w:val="24"/>
                <w:szCs w:val="24"/>
                <w:lang w:val="en-US" w:eastAsia="x-none"/>
              </w:rPr>
            </w:pPr>
            <w:r w:rsidRPr="002F3258">
              <w:rPr>
                <w:rFonts w:eastAsia="Times New Roman" w:cs="Times New Roman"/>
                <w:iCs/>
                <w:sz w:val="24"/>
                <w:szCs w:val="24"/>
                <w:lang w:val="en-US" w:eastAsia="x-none"/>
              </w:rPr>
              <w:t>10</w:t>
            </w:r>
          </w:p>
        </w:tc>
        <w:tc>
          <w:tcPr>
            <w:tcW w:w="308" w:type="pct"/>
          </w:tcPr>
          <w:p w14:paraId="4AD29918" w14:textId="77777777" w:rsidR="002F3258" w:rsidRPr="002F3258" w:rsidRDefault="002F3258" w:rsidP="002F3258">
            <w:pPr>
              <w:spacing w:before="40" w:after="40" w:line="340" w:lineRule="exact"/>
              <w:jc w:val="center"/>
              <w:rPr>
                <w:rFonts w:eastAsia="Times New Roman" w:cs="Times New Roman"/>
                <w:iCs/>
                <w:sz w:val="24"/>
                <w:szCs w:val="24"/>
                <w:lang w:val="en-US" w:eastAsia="x-none"/>
              </w:rPr>
            </w:pPr>
            <w:r w:rsidRPr="002F3258">
              <w:rPr>
                <w:rFonts w:eastAsia="Times New Roman" w:cs="Times New Roman"/>
                <w:iCs/>
                <w:sz w:val="24"/>
                <w:szCs w:val="24"/>
                <w:lang w:val="en-US" w:eastAsia="x-none"/>
              </w:rPr>
              <w:t>15</w:t>
            </w:r>
          </w:p>
        </w:tc>
        <w:tc>
          <w:tcPr>
            <w:tcW w:w="304" w:type="pct"/>
          </w:tcPr>
          <w:p w14:paraId="0C480683" w14:textId="77777777" w:rsidR="002F3258" w:rsidRPr="002F3258" w:rsidRDefault="002F3258" w:rsidP="002F3258">
            <w:pPr>
              <w:spacing w:before="40" w:after="40" w:line="340" w:lineRule="exact"/>
              <w:jc w:val="center"/>
              <w:rPr>
                <w:rFonts w:eastAsia="Times New Roman" w:cs="Times New Roman"/>
                <w:iCs/>
                <w:sz w:val="24"/>
                <w:szCs w:val="24"/>
                <w:lang w:val="en-US" w:eastAsia="x-none"/>
              </w:rPr>
            </w:pPr>
            <w:r w:rsidRPr="002F3258">
              <w:rPr>
                <w:rFonts w:eastAsia="Times New Roman" w:cs="Times New Roman"/>
                <w:iCs/>
                <w:sz w:val="24"/>
                <w:szCs w:val="24"/>
                <w:lang w:val="en-US" w:eastAsia="x-none"/>
              </w:rPr>
              <w:t>-</w:t>
            </w:r>
          </w:p>
        </w:tc>
        <w:tc>
          <w:tcPr>
            <w:tcW w:w="304" w:type="pct"/>
          </w:tcPr>
          <w:p w14:paraId="422E8C6F" w14:textId="77777777" w:rsidR="002F3258" w:rsidRPr="002F3258" w:rsidRDefault="002F3258" w:rsidP="002F3258">
            <w:pPr>
              <w:spacing w:before="40" w:after="40" w:line="340" w:lineRule="exact"/>
              <w:jc w:val="center"/>
              <w:rPr>
                <w:rFonts w:eastAsia="Times New Roman" w:cs="Times New Roman"/>
                <w:iCs/>
                <w:sz w:val="24"/>
                <w:szCs w:val="24"/>
                <w:lang w:val="en-US" w:eastAsia="x-none"/>
              </w:rPr>
            </w:pPr>
            <w:r w:rsidRPr="002F3258">
              <w:rPr>
                <w:rFonts w:eastAsia="Times New Roman" w:cs="Times New Roman"/>
                <w:iCs/>
                <w:sz w:val="24"/>
                <w:szCs w:val="24"/>
                <w:lang w:val="en-US" w:eastAsia="x-none"/>
              </w:rPr>
              <w:t>-</w:t>
            </w:r>
          </w:p>
        </w:tc>
      </w:tr>
      <w:tr w:rsidR="002F3258" w:rsidRPr="002F3258" w14:paraId="6B11BDE2" w14:textId="77777777" w:rsidTr="002F3258">
        <w:trPr>
          <w:trHeight w:val="233"/>
          <w:jc w:val="center"/>
        </w:trPr>
        <w:tc>
          <w:tcPr>
            <w:tcW w:w="354" w:type="pct"/>
          </w:tcPr>
          <w:p w14:paraId="08DACD27" w14:textId="77777777" w:rsidR="002F3258" w:rsidRPr="002F3258" w:rsidRDefault="002F3258" w:rsidP="002F3258">
            <w:pPr>
              <w:spacing w:before="40" w:after="40" w:line="340" w:lineRule="exact"/>
              <w:jc w:val="center"/>
              <w:rPr>
                <w:rFonts w:eastAsia="Times New Roman" w:cs="Times New Roman"/>
                <w:iCs/>
                <w:sz w:val="24"/>
                <w:szCs w:val="24"/>
                <w:lang w:val="en-US" w:eastAsia="x-none"/>
              </w:rPr>
            </w:pPr>
            <w:r w:rsidRPr="002F3258">
              <w:rPr>
                <w:rFonts w:eastAsia="Times New Roman" w:cs="Times New Roman"/>
                <w:iCs/>
                <w:sz w:val="24"/>
                <w:szCs w:val="24"/>
                <w:lang w:val="en-US" w:eastAsia="x-none"/>
              </w:rPr>
              <w:t>54</w:t>
            </w:r>
          </w:p>
        </w:tc>
        <w:tc>
          <w:tcPr>
            <w:tcW w:w="354" w:type="pct"/>
          </w:tcPr>
          <w:p w14:paraId="4CFCFB0D" w14:textId="77777777" w:rsidR="002F3258" w:rsidRPr="002F3258" w:rsidRDefault="002F3258" w:rsidP="002F3258">
            <w:pPr>
              <w:spacing w:before="40" w:after="40" w:line="340" w:lineRule="exact"/>
              <w:jc w:val="center"/>
              <w:rPr>
                <w:rFonts w:eastAsia="Times New Roman" w:cs="Times New Roman"/>
                <w:iCs/>
                <w:sz w:val="24"/>
                <w:szCs w:val="24"/>
                <w:lang w:val="en-US" w:eastAsia="x-none"/>
              </w:rPr>
            </w:pPr>
            <w:r w:rsidRPr="002F3258">
              <w:rPr>
                <w:rFonts w:eastAsia="Times New Roman" w:cs="Times New Roman"/>
                <w:iCs/>
                <w:sz w:val="24"/>
                <w:szCs w:val="24"/>
                <w:lang w:val="en-US" w:eastAsia="x-none"/>
              </w:rPr>
              <w:t>7</w:t>
            </w:r>
          </w:p>
        </w:tc>
        <w:tc>
          <w:tcPr>
            <w:tcW w:w="303" w:type="pct"/>
          </w:tcPr>
          <w:p w14:paraId="2038102B" w14:textId="77777777" w:rsidR="002F3258" w:rsidRPr="002F3258" w:rsidRDefault="002F3258" w:rsidP="002F3258">
            <w:pPr>
              <w:spacing w:before="40" w:after="40" w:line="340" w:lineRule="exact"/>
              <w:jc w:val="center"/>
              <w:rPr>
                <w:rFonts w:eastAsia="Times New Roman" w:cs="Times New Roman"/>
                <w:iCs/>
                <w:sz w:val="24"/>
                <w:szCs w:val="24"/>
                <w:lang w:val="en-US" w:eastAsia="x-none"/>
              </w:rPr>
            </w:pPr>
            <w:r w:rsidRPr="002F3258">
              <w:rPr>
                <w:rFonts w:eastAsia="Times New Roman" w:cs="Times New Roman"/>
                <w:iCs/>
                <w:sz w:val="24"/>
                <w:szCs w:val="24"/>
                <w:lang w:val="en-US" w:eastAsia="x-none"/>
              </w:rPr>
              <w:t>14</w:t>
            </w:r>
          </w:p>
        </w:tc>
        <w:tc>
          <w:tcPr>
            <w:tcW w:w="308" w:type="pct"/>
          </w:tcPr>
          <w:p w14:paraId="21D1116C" w14:textId="77777777" w:rsidR="002F3258" w:rsidRPr="002F3258" w:rsidRDefault="002F3258" w:rsidP="002F3258">
            <w:pPr>
              <w:spacing w:before="40" w:after="40" w:line="340" w:lineRule="exact"/>
              <w:jc w:val="center"/>
              <w:rPr>
                <w:rFonts w:eastAsia="Times New Roman" w:cs="Times New Roman"/>
                <w:iCs/>
                <w:sz w:val="24"/>
                <w:szCs w:val="24"/>
                <w:lang w:val="en-US" w:eastAsia="x-none"/>
              </w:rPr>
            </w:pPr>
            <w:r w:rsidRPr="002F3258">
              <w:rPr>
                <w:rFonts w:eastAsia="Times New Roman" w:cs="Times New Roman"/>
                <w:iCs/>
                <w:sz w:val="24"/>
                <w:szCs w:val="24"/>
                <w:lang w:val="en-US" w:eastAsia="x-none"/>
              </w:rPr>
              <w:t>28</w:t>
            </w:r>
          </w:p>
        </w:tc>
        <w:tc>
          <w:tcPr>
            <w:tcW w:w="307" w:type="pct"/>
          </w:tcPr>
          <w:p w14:paraId="6C9620DE" w14:textId="77777777" w:rsidR="002F3258" w:rsidRPr="002F3258" w:rsidRDefault="002F3258" w:rsidP="002F3258">
            <w:pPr>
              <w:spacing w:before="40" w:after="40" w:line="340" w:lineRule="exact"/>
              <w:jc w:val="center"/>
              <w:rPr>
                <w:rFonts w:eastAsia="Times New Roman" w:cs="Times New Roman"/>
                <w:iCs/>
                <w:sz w:val="24"/>
                <w:szCs w:val="24"/>
                <w:lang w:val="en-US" w:eastAsia="x-none"/>
              </w:rPr>
            </w:pPr>
            <w:r w:rsidRPr="002F3258">
              <w:rPr>
                <w:rFonts w:eastAsia="Times New Roman" w:cs="Times New Roman"/>
                <w:iCs/>
                <w:sz w:val="24"/>
                <w:szCs w:val="24"/>
                <w:lang w:val="en-US" w:eastAsia="x-none"/>
              </w:rPr>
              <w:t>-</w:t>
            </w:r>
          </w:p>
        </w:tc>
        <w:tc>
          <w:tcPr>
            <w:tcW w:w="308" w:type="pct"/>
          </w:tcPr>
          <w:p w14:paraId="5677CD2C" w14:textId="77777777" w:rsidR="002F3258" w:rsidRPr="002F3258" w:rsidRDefault="002F3258" w:rsidP="002F3258">
            <w:pPr>
              <w:spacing w:before="40" w:after="40" w:line="340" w:lineRule="exact"/>
              <w:jc w:val="center"/>
              <w:rPr>
                <w:rFonts w:eastAsia="Times New Roman" w:cs="Times New Roman"/>
                <w:iCs/>
                <w:sz w:val="24"/>
                <w:szCs w:val="24"/>
                <w:lang w:val="en-US" w:eastAsia="x-none"/>
              </w:rPr>
            </w:pPr>
            <w:r w:rsidRPr="002F3258">
              <w:rPr>
                <w:rFonts w:eastAsia="Times New Roman" w:cs="Times New Roman"/>
                <w:iCs/>
                <w:sz w:val="24"/>
                <w:szCs w:val="24"/>
                <w:lang w:val="en-US" w:eastAsia="x-none"/>
              </w:rPr>
              <w:t>-</w:t>
            </w:r>
          </w:p>
        </w:tc>
        <w:tc>
          <w:tcPr>
            <w:tcW w:w="307" w:type="pct"/>
          </w:tcPr>
          <w:p w14:paraId="4D06F9CF" w14:textId="77777777" w:rsidR="002F3258" w:rsidRPr="002F3258" w:rsidRDefault="002F3258" w:rsidP="002F3258">
            <w:pPr>
              <w:spacing w:before="40" w:after="40" w:line="340" w:lineRule="exact"/>
              <w:jc w:val="center"/>
              <w:rPr>
                <w:rFonts w:eastAsia="Times New Roman" w:cs="Times New Roman"/>
                <w:iCs/>
                <w:sz w:val="24"/>
                <w:szCs w:val="24"/>
                <w:lang w:val="en-US" w:eastAsia="x-none"/>
              </w:rPr>
            </w:pPr>
            <w:r w:rsidRPr="002F3258">
              <w:rPr>
                <w:rFonts w:eastAsia="Times New Roman" w:cs="Times New Roman"/>
                <w:iCs/>
                <w:sz w:val="24"/>
                <w:szCs w:val="24"/>
                <w:lang w:val="en-US" w:eastAsia="x-none"/>
              </w:rPr>
              <w:t>-</w:t>
            </w:r>
          </w:p>
        </w:tc>
        <w:tc>
          <w:tcPr>
            <w:tcW w:w="308" w:type="pct"/>
          </w:tcPr>
          <w:p w14:paraId="1FAA5876" w14:textId="77777777" w:rsidR="002F3258" w:rsidRPr="002F3258" w:rsidRDefault="002F3258" w:rsidP="002F3258">
            <w:pPr>
              <w:spacing w:before="40" w:after="40" w:line="340" w:lineRule="exact"/>
              <w:jc w:val="center"/>
              <w:rPr>
                <w:rFonts w:eastAsia="Times New Roman" w:cs="Times New Roman"/>
                <w:iCs/>
                <w:sz w:val="24"/>
                <w:szCs w:val="24"/>
                <w:lang w:val="en-US" w:eastAsia="x-none"/>
              </w:rPr>
            </w:pPr>
            <w:r w:rsidRPr="002F3258">
              <w:rPr>
                <w:rFonts w:eastAsia="Times New Roman" w:cs="Times New Roman"/>
                <w:iCs/>
                <w:sz w:val="24"/>
                <w:szCs w:val="24"/>
                <w:lang w:val="en-US" w:eastAsia="x-none"/>
              </w:rPr>
              <w:t>-</w:t>
            </w:r>
          </w:p>
        </w:tc>
        <w:tc>
          <w:tcPr>
            <w:tcW w:w="307" w:type="pct"/>
          </w:tcPr>
          <w:p w14:paraId="65106DAC" w14:textId="77777777" w:rsidR="002F3258" w:rsidRPr="002F3258" w:rsidRDefault="002F3258" w:rsidP="002F3258">
            <w:pPr>
              <w:spacing w:before="40" w:after="40" w:line="340" w:lineRule="exact"/>
              <w:jc w:val="center"/>
              <w:rPr>
                <w:rFonts w:eastAsia="Times New Roman" w:cs="Times New Roman"/>
                <w:iCs/>
                <w:sz w:val="24"/>
                <w:szCs w:val="24"/>
                <w:lang w:val="en-US" w:eastAsia="x-none"/>
              </w:rPr>
            </w:pPr>
            <w:r w:rsidRPr="002F3258">
              <w:rPr>
                <w:rFonts w:eastAsia="Times New Roman" w:cs="Times New Roman"/>
                <w:iCs/>
                <w:sz w:val="24"/>
                <w:szCs w:val="24"/>
                <w:lang w:val="en-US" w:eastAsia="x-none"/>
              </w:rPr>
              <w:t>-</w:t>
            </w:r>
          </w:p>
        </w:tc>
        <w:tc>
          <w:tcPr>
            <w:tcW w:w="306" w:type="pct"/>
          </w:tcPr>
          <w:p w14:paraId="424C5246" w14:textId="77777777" w:rsidR="002F3258" w:rsidRPr="002F3258" w:rsidRDefault="002F3258" w:rsidP="002F3258">
            <w:pPr>
              <w:spacing w:before="40" w:after="40" w:line="340" w:lineRule="exact"/>
              <w:jc w:val="center"/>
              <w:rPr>
                <w:rFonts w:eastAsia="Times New Roman" w:cs="Times New Roman"/>
                <w:iCs/>
                <w:sz w:val="24"/>
                <w:szCs w:val="24"/>
                <w:lang w:val="en-US" w:eastAsia="x-none"/>
              </w:rPr>
            </w:pPr>
            <w:r w:rsidRPr="002F3258">
              <w:rPr>
                <w:rFonts w:eastAsia="Times New Roman" w:cs="Times New Roman"/>
                <w:iCs/>
                <w:sz w:val="24"/>
                <w:szCs w:val="24"/>
                <w:lang w:val="en-US" w:eastAsia="x-none"/>
              </w:rPr>
              <w:t>-</w:t>
            </w:r>
          </w:p>
        </w:tc>
        <w:tc>
          <w:tcPr>
            <w:tcW w:w="321" w:type="pct"/>
          </w:tcPr>
          <w:p w14:paraId="04FD2BC3" w14:textId="77777777" w:rsidR="002F3258" w:rsidRPr="002F3258" w:rsidRDefault="002F3258" w:rsidP="002F3258">
            <w:pPr>
              <w:spacing w:before="40" w:after="40" w:line="340" w:lineRule="exact"/>
              <w:jc w:val="center"/>
              <w:rPr>
                <w:rFonts w:eastAsia="Times New Roman" w:cs="Times New Roman"/>
                <w:iCs/>
                <w:sz w:val="24"/>
                <w:szCs w:val="24"/>
                <w:lang w:val="en-US" w:eastAsia="x-none"/>
              </w:rPr>
            </w:pPr>
            <w:r w:rsidRPr="002F3258">
              <w:rPr>
                <w:rFonts w:eastAsia="Times New Roman" w:cs="Times New Roman"/>
                <w:iCs/>
                <w:sz w:val="24"/>
                <w:szCs w:val="24"/>
                <w:lang w:val="en-US" w:eastAsia="x-none"/>
              </w:rPr>
              <w:t>10</w:t>
            </w:r>
          </w:p>
        </w:tc>
        <w:tc>
          <w:tcPr>
            <w:tcW w:w="293" w:type="pct"/>
          </w:tcPr>
          <w:p w14:paraId="7F8493A1" w14:textId="77777777" w:rsidR="002F3258" w:rsidRPr="002F3258" w:rsidRDefault="002F3258" w:rsidP="002F3258">
            <w:pPr>
              <w:spacing w:before="40" w:after="40" w:line="340" w:lineRule="exact"/>
              <w:jc w:val="center"/>
              <w:rPr>
                <w:rFonts w:eastAsia="Times New Roman" w:cs="Times New Roman"/>
                <w:iCs/>
                <w:sz w:val="24"/>
                <w:szCs w:val="24"/>
                <w:lang w:val="en-US" w:eastAsia="x-none"/>
              </w:rPr>
            </w:pPr>
            <w:r w:rsidRPr="002F3258">
              <w:rPr>
                <w:rFonts w:eastAsia="Times New Roman" w:cs="Times New Roman"/>
                <w:iCs/>
                <w:sz w:val="24"/>
                <w:szCs w:val="24"/>
                <w:lang w:val="en-US" w:eastAsia="x-none"/>
              </w:rPr>
              <w:t>18</w:t>
            </w:r>
          </w:p>
        </w:tc>
        <w:tc>
          <w:tcPr>
            <w:tcW w:w="307" w:type="pct"/>
          </w:tcPr>
          <w:p w14:paraId="1C2085BF" w14:textId="77777777" w:rsidR="002F3258" w:rsidRPr="002F3258" w:rsidRDefault="002F3258" w:rsidP="002F3258">
            <w:pPr>
              <w:spacing w:before="40" w:after="40" w:line="340" w:lineRule="exact"/>
              <w:jc w:val="center"/>
              <w:rPr>
                <w:rFonts w:eastAsia="Times New Roman" w:cs="Times New Roman"/>
                <w:iCs/>
                <w:sz w:val="24"/>
                <w:szCs w:val="24"/>
                <w:lang w:val="en-US" w:eastAsia="x-none"/>
              </w:rPr>
            </w:pPr>
            <w:r w:rsidRPr="002F3258">
              <w:rPr>
                <w:rFonts w:eastAsia="Times New Roman" w:cs="Times New Roman"/>
                <w:iCs/>
                <w:sz w:val="24"/>
                <w:szCs w:val="24"/>
                <w:lang w:val="en-US" w:eastAsia="x-none"/>
              </w:rPr>
              <w:t>10</w:t>
            </w:r>
          </w:p>
        </w:tc>
        <w:tc>
          <w:tcPr>
            <w:tcW w:w="308" w:type="pct"/>
          </w:tcPr>
          <w:p w14:paraId="26B7A669" w14:textId="77777777" w:rsidR="002F3258" w:rsidRPr="002F3258" w:rsidRDefault="002F3258" w:rsidP="002F3258">
            <w:pPr>
              <w:spacing w:before="40" w:after="40" w:line="340" w:lineRule="exact"/>
              <w:jc w:val="center"/>
              <w:rPr>
                <w:rFonts w:eastAsia="Times New Roman" w:cs="Times New Roman"/>
                <w:iCs/>
                <w:sz w:val="24"/>
                <w:szCs w:val="24"/>
                <w:lang w:val="en-US" w:eastAsia="x-none"/>
              </w:rPr>
            </w:pPr>
            <w:r w:rsidRPr="002F3258">
              <w:rPr>
                <w:rFonts w:eastAsia="Times New Roman" w:cs="Times New Roman"/>
                <w:iCs/>
                <w:sz w:val="24"/>
                <w:szCs w:val="24"/>
                <w:lang w:val="en-US" w:eastAsia="x-none"/>
              </w:rPr>
              <w:t>16</w:t>
            </w:r>
          </w:p>
        </w:tc>
        <w:tc>
          <w:tcPr>
            <w:tcW w:w="304" w:type="pct"/>
          </w:tcPr>
          <w:p w14:paraId="6E77E28F" w14:textId="77777777" w:rsidR="002F3258" w:rsidRPr="002F3258" w:rsidRDefault="002F3258" w:rsidP="002F3258">
            <w:pPr>
              <w:spacing w:before="40" w:after="40" w:line="340" w:lineRule="exact"/>
              <w:jc w:val="center"/>
              <w:rPr>
                <w:rFonts w:eastAsia="Times New Roman" w:cs="Times New Roman"/>
                <w:iCs/>
                <w:sz w:val="24"/>
                <w:szCs w:val="24"/>
                <w:lang w:val="en-US" w:eastAsia="x-none"/>
              </w:rPr>
            </w:pPr>
            <w:r w:rsidRPr="002F3258">
              <w:rPr>
                <w:rFonts w:eastAsia="Times New Roman" w:cs="Times New Roman"/>
                <w:iCs/>
                <w:sz w:val="24"/>
                <w:szCs w:val="24"/>
                <w:lang w:val="en-US" w:eastAsia="x-none"/>
              </w:rPr>
              <w:t>10</w:t>
            </w:r>
          </w:p>
        </w:tc>
        <w:tc>
          <w:tcPr>
            <w:tcW w:w="304" w:type="pct"/>
          </w:tcPr>
          <w:p w14:paraId="083B6EAE" w14:textId="77777777" w:rsidR="002F3258" w:rsidRPr="002F3258" w:rsidRDefault="002F3258" w:rsidP="002F3258">
            <w:pPr>
              <w:spacing w:before="40" w:after="40" w:line="340" w:lineRule="exact"/>
              <w:jc w:val="center"/>
              <w:rPr>
                <w:rFonts w:eastAsia="Times New Roman" w:cs="Times New Roman"/>
                <w:iCs/>
                <w:sz w:val="24"/>
                <w:szCs w:val="24"/>
                <w:lang w:val="en-US" w:eastAsia="x-none"/>
              </w:rPr>
            </w:pPr>
            <w:r w:rsidRPr="002F3258">
              <w:rPr>
                <w:rFonts w:eastAsia="Times New Roman" w:cs="Times New Roman"/>
                <w:iCs/>
                <w:sz w:val="24"/>
                <w:szCs w:val="24"/>
                <w:lang w:val="en-US" w:eastAsia="x-none"/>
              </w:rPr>
              <w:t>15</w:t>
            </w:r>
          </w:p>
        </w:tc>
      </w:tr>
    </w:tbl>
    <w:p w14:paraId="6B84290E" w14:textId="77777777" w:rsidR="002F3258" w:rsidRPr="002F3258" w:rsidRDefault="002F3258" w:rsidP="002F3258">
      <w:pPr>
        <w:spacing w:after="0" w:line="240" w:lineRule="auto"/>
        <w:ind w:firstLine="720"/>
        <w:jc w:val="both"/>
        <w:rPr>
          <w:rFonts w:eastAsia="Times New Roman" w:cs="Times New Roman"/>
          <w:iCs/>
          <w:sz w:val="24"/>
          <w:szCs w:val="24"/>
          <w:lang w:eastAsia="x-none"/>
        </w:rPr>
      </w:pPr>
      <w:r w:rsidRPr="00A1780D">
        <w:rPr>
          <w:rFonts w:eastAsia="Times New Roman" w:cs="Times New Roman"/>
          <w:iCs/>
          <w:sz w:val="24"/>
          <w:szCs w:val="24"/>
          <w:lang w:eastAsia="x-none"/>
        </w:rPr>
        <w:t>-</w:t>
      </w:r>
      <w:r w:rsidRPr="002F3258">
        <w:rPr>
          <w:rFonts w:eastAsia="Times New Roman" w:cs="Times New Roman"/>
          <w:iCs/>
          <w:sz w:val="24"/>
          <w:szCs w:val="24"/>
          <w:lang w:eastAsia="x-none"/>
        </w:rPr>
        <w:t xml:space="preserve"> Trong một lõi thép 19 sợi, </w:t>
      </w:r>
      <w:r w:rsidRPr="00A1780D">
        <w:rPr>
          <w:rFonts w:eastAsia="Times New Roman" w:cs="Times New Roman"/>
          <w:iCs/>
          <w:sz w:val="24"/>
          <w:szCs w:val="24"/>
          <w:lang w:eastAsia="x-none"/>
        </w:rPr>
        <w:t>bội</w:t>
      </w:r>
      <w:r w:rsidRPr="002F3258">
        <w:rPr>
          <w:rFonts w:eastAsia="Times New Roman" w:cs="Times New Roman"/>
          <w:iCs/>
          <w:sz w:val="24"/>
          <w:szCs w:val="24"/>
          <w:lang w:eastAsia="x-none"/>
        </w:rPr>
        <w:t xml:space="preserve"> số bước xoắn của lớp 12 sợi không được lớn hơn bội số bước xoắn của lớp 6 sợi. Tương tự như vậy, trong một dây có nhiều lớp sợi nhôm, bội số bước xoắn của bất kỳ lớp nhôm nào không được lớn hơn bội số bước xoắn của lớp nhôm kề ngay phía trong.</w:t>
      </w:r>
    </w:p>
    <w:p w14:paraId="4827E4F6" w14:textId="77777777" w:rsidR="002F3258" w:rsidRPr="002F3258" w:rsidRDefault="002F3258" w:rsidP="002F3258">
      <w:pPr>
        <w:spacing w:after="0" w:line="240" w:lineRule="auto"/>
        <w:ind w:firstLine="720"/>
        <w:jc w:val="both"/>
        <w:rPr>
          <w:rFonts w:eastAsia="Times New Roman" w:cs="Times New Roman"/>
          <w:iCs/>
          <w:sz w:val="24"/>
          <w:szCs w:val="24"/>
          <w:lang w:eastAsia="x-none"/>
        </w:rPr>
      </w:pPr>
      <w:r w:rsidRPr="002F3258">
        <w:rPr>
          <w:rFonts w:eastAsia="Times New Roman" w:cs="Times New Roman"/>
          <w:iCs/>
          <w:sz w:val="24"/>
          <w:szCs w:val="24"/>
          <w:lang w:eastAsia="x-none"/>
        </w:rPr>
        <w:t>- Tất cả các sợi thép phải nằm một cách tự nhiên đúng vị trí trong lõi của nó, khi cắt lõi, các đầu sợi vẫn phải giữ nguyên vị trí, hoặc có thể đặt lại vào vị trí cũ bằng tay một cách dễ dàng. Yêu cầu này cũng áp dụng cho các lớp sợi nhôm ở ngoài.</w:t>
      </w:r>
    </w:p>
    <w:p w14:paraId="3D879A58" w14:textId="77777777" w:rsidR="002F3258" w:rsidRPr="002F3258" w:rsidRDefault="002F3258" w:rsidP="002F3258">
      <w:pPr>
        <w:spacing w:before="120" w:after="120" w:line="240" w:lineRule="auto"/>
        <w:jc w:val="center"/>
        <w:rPr>
          <w:rFonts w:eastAsia="Times New Roman" w:cs="Times New Roman"/>
          <w:b/>
          <w:iCs/>
          <w:sz w:val="24"/>
          <w:szCs w:val="24"/>
          <w:lang w:eastAsia="x-none"/>
        </w:rPr>
      </w:pPr>
      <w:r w:rsidRPr="002F3258">
        <w:rPr>
          <w:rFonts w:eastAsia="Times New Roman" w:cs="Times New Roman"/>
          <w:b/>
          <w:iCs/>
          <w:sz w:val="24"/>
          <w:szCs w:val="24"/>
          <w:lang w:eastAsia="x-none"/>
        </w:rPr>
        <w:t>Bảng 2: Đặc tính kỹ thuật của các loại dây nhôm lõi thép theo tiết diện</w:t>
      </w:r>
    </w:p>
    <w:tbl>
      <w:tblPr>
        <w:tblW w:w="904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7"/>
        <w:gridCol w:w="1333"/>
        <w:gridCol w:w="1260"/>
        <w:gridCol w:w="1350"/>
        <w:gridCol w:w="1260"/>
        <w:gridCol w:w="1232"/>
        <w:gridCol w:w="1155"/>
      </w:tblGrid>
      <w:tr w:rsidR="002F3258" w:rsidRPr="002F3258" w14:paraId="07785C12" w14:textId="77777777" w:rsidTr="00920016">
        <w:trPr>
          <w:trHeight w:val="1300"/>
          <w:tblHeader/>
        </w:trPr>
        <w:tc>
          <w:tcPr>
            <w:tcW w:w="1457" w:type="dxa"/>
            <w:vAlign w:val="center"/>
            <w:hideMark/>
          </w:tcPr>
          <w:p w14:paraId="1638E7CE" w14:textId="77777777" w:rsidR="002F3258" w:rsidRPr="002F3258" w:rsidRDefault="002F3258" w:rsidP="002F3258">
            <w:pPr>
              <w:spacing w:after="0" w:line="240" w:lineRule="auto"/>
              <w:jc w:val="center"/>
              <w:rPr>
                <w:rFonts w:eastAsia="Times New Roman" w:cs="Times New Roman"/>
                <w:bCs/>
                <w:color w:val="000000"/>
                <w:sz w:val="24"/>
                <w:szCs w:val="24"/>
              </w:rPr>
            </w:pPr>
            <w:r w:rsidRPr="002F3258">
              <w:rPr>
                <w:rFonts w:eastAsia="Times New Roman" w:cs="Times New Roman"/>
                <w:bCs/>
                <w:color w:val="000000"/>
                <w:sz w:val="24"/>
                <w:szCs w:val="24"/>
              </w:rPr>
              <w:lastRenderedPageBreak/>
              <w:t>Tiết diện danh định (Nhôm/thép) (mm²)</w:t>
            </w:r>
          </w:p>
        </w:tc>
        <w:tc>
          <w:tcPr>
            <w:tcW w:w="1333" w:type="dxa"/>
            <w:vAlign w:val="center"/>
            <w:hideMark/>
          </w:tcPr>
          <w:p w14:paraId="20218867" w14:textId="77777777" w:rsidR="002F3258" w:rsidRPr="002F3258" w:rsidRDefault="002F3258" w:rsidP="002F3258">
            <w:pPr>
              <w:spacing w:after="0" w:line="240" w:lineRule="auto"/>
              <w:jc w:val="center"/>
              <w:rPr>
                <w:rFonts w:eastAsia="Times New Roman" w:cs="Times New Roman"/>
                <w:bCs/>
                <w:color w:val="000000"/>
                <w:sz w:val="24"/>
                <w:szCs w:val="24"/>
              </w:rPr>
            </w:pPr>
            <w:r w:rsidRPr="002F3258">
              <w:rPr>
                <w:rFonts w:eastAsia="Times New Roman" w:cs="Times New Roman"/>
                <w:bCs/>
                <w:color w:val="000000"/>
                <w:sz w:val="24"/>
                <w:szCs w:val="24"/>
              </w:rPr>
              <w:t>Cấu trúc phần nhôm (wire × mm)</w:t>
            </w:r>
          </w:p>
        </w:tc>
        <w:tc>
          <w:tcPr>
            <w:tcW w:w="1260" w:type="dxa"/>
            <w:vAlign w:val="center"/>
            <w:hideMark/>
          </w:tcPr>
          <w:p w14:paraId="417AA498" w14:textId="77777777" w:rsidR="002F3258" w:rsidRPr="002F3258" w:rsidRDefault="002F3258" w:rsidP="002F3258">
            <w:pPr>
              <w:spacing w:after="0" w:line="240" w:lineRule="auto"/>
              <w:jc w:val="center"/>
              <w:rPr>
                <w:rFonts w:eastAsia="Times New Roman" w:cs="Times New Roman"/>
                <w:bCs/>
                <w:color w:val="000000"/>
                <w:sz w:val="24"/>
                <w:szCs w:val="24"/>
              </w:rPr>
            </w:pPr>
            <w:r w:rsidRPr="002F3258">
              <w:rPr>
                <w:rFonts w:eastAsia="Times New Roman" w:cs="Times New Roman"/>
                <w:bCs/>
                <w:color w:val="000000"/>
                <w:sz w:val="24"/>
                <w:szCs w:val="24"/>
              </w:rPr>
              <w:t>Cấu trúc phần thép (wire × mm)</w:t>
            </w:r>
          </w:p>
        </w:tc>
        <w:tc>
          <w:tcPr>
            <w:tcW w:w="1350" w:type="dxa"/>
            <w:vAlign w:val="center"/>
            <w:hideMark/>
          </w:tcPr>
          <w:p w14:paraId="19093882" w14:textId="77777777" w:rsidR="002F3258" w:rsidRPr="002F3258" w:rsidRDefault="002F3258" w:rsidP="002F3258">
            <w:pPr>
              <w:spacing w:after="0" w:line="240" w:lineRule="auto"/>
              <w:jc w:val="center"/>
              <w:rPr>
                <w:rFonts w:eastAsia="Times New Roman" w:cs="Times New Roman"/>
                <w:bCs/>
                <w:color w:val="000000"/>
                <w:sz w:val="24"/>
                <w:szCs w:val="24"/>
              </w:rPr>
            </w:pPr>
            <w:r w:rsidRPr="002F3258">
              <w:rPr>
                <w:rFonts w:eastAsia="Times New Roman" w:cs="Times New Roman"/>
                <w:bCs/>
                <w:color w:val="000000"/>
                <w:sz w:val="24"/>
                <w:szCs w:val="24"/>
              </w:rPr>
              <w:t>Tiết diện tính toán phần nhôm (mm²)</w:t>
            </w:r>
          </w:p>
        </w:tc>
        <w:tc>
          <w:tcPr>
            <w:tcW w:w="1260" w:type="dxa"/>
            <w:vAlign w:val="center"/>
            <w:hideMark/>
          </w:tcPr>
          <w:p w14:paraId="11C98C2D" w14:textId="77777777" w:rsidR="002F3258" w:rsidRPr="002F3258" w:rsidRDefault="002F3258" w:rsidP="002F3258">
            <w:pPr>
              <w:spacing w:after="0" w:line="240" w:lineRule="auto"/>
              <w:jc w:val="center"/>
              <w:rPr>
                <w:rFonts w:eastAsia="Times New Roman" w:cs="Times New Roman"/>
                <w:bCs/>
                <w:color w:val="000000"/>
                <w:sz w:val="24"/>
                <w:szCs w:val="24"/>
              </w:rPr>
            </w:pPr>
            <w:r w:rsidRPr="002F3258">
              <w:rPr>
                <w:rFonts w:eastAsia="Times New Roman" w:cs="Times New Roman"/>
                <w:bCs/>
                <w:color w:val="000000"/>
                <w:sz w:val="24"/>
                <w:szCs w:val="24"/>
              </w:rPr>
              <w:t>Tiết diện tính toán phần thép (mm²)</w:t>
            </w:r>
          </w:p>
        </w:tc>
        <w:tc>
          <w:tcPr>
            <w:tcW w:w="1232" w:type="dxa"/>
            <w:vAlign w:val="center"/>
            <w:hideMark/>
          </w:tcPr>
          <w:p w14:paraId="7C134F9E" w14:textId="77777777" w:rsidR="002F3258" w:rsidRPr="002F3258" w:rsidRDefault="002F3258" w:rsidP="002F3258">
            <w:pPr>
              <w:spacing w:after="0" w:line="240" w:lineRule="auto"/>
              <w:jc w:val="center"/>
              <w:rPr>
                <w:rFonts w:eastAsia="Times New Roman" w:cs="Times New Roman"/>
                <w:bCs/>
                <w:color w:val="000000"/>
                <w:sz w:val="24"/>
                <w:szCs w:val="24"/>
              </w:rPr>
            </w:pPr>
            <w:r w:rsidRPr="002F3258">
              <w:rPr>
                <w:rFonts w:eastAsia="Times New Roman" w:cs="Times New Roman"/>
                <w:bCs/>
                <w:color w:val="000000"/>
                <w:sz w:val="24"/>
                <w:szCs w:val="24"/>
              </w:rPr>
              <w:t>Điện trở DC ở 20°C (</w:t>
            </w:r>
            <w:r w:rsidRPr="002F3258">
              <w:rPr>
                <w:rFonts w:eastAsia="Times New Roman" w:cs="Times New Roman"/>
                <w:bCs/>
                <w:color w:val="000000"/>
                <w:sz w:val="24"/>
                <w:szCs w:val="24"/>
                <w:lang w:val="en-US"/>
              </w:rPr>
              <w:t>Ω</w:t>
            </w:r>
            <w:r w:rsidRPr="002F3258">
              <w:rPr>
                <w:rFonts w:eastAsia="Times New Roman" w:cs="Times New Roman"/>
                <w:bCs/>
                <w:color w:val="000000"/>
                <w:sz w:val="24"/>
                <w:szCs w:val="24"/>
              </w:rPr>
              <w:t>/km)</w:t>
            </w:r>
          </w:p>
        </w:tc>
        <w:tc>
          <w:tcPr>
            <w:tcW w:w="1155" w:type="dxa"/>
            <w:vAlign w:val="center"/>
            <w:hideMark/>
          </w:tcPr>
          <w:p w14:paraId="0BE26639" w14:textId="77777777" w:rsidR="002F3258" w:rsidRPr="002F3258" w:rsidRDefault="002F3258" w:rsidP="002F3258">
            <w:pPr>
              <w:spacing w:after="0" w:line="240" w:lineRule="auto"/>
              <w:jc w:val="center"/>
              <w:rPr>
                <w:rFonts w:eastAsia="Times New Roman" w:cs="Times New Roman"/>
                <w:bCs/>
                <w:color w:val="000000"/>
                <w:sz w:val="24"/>
                <w:szCs w:val="24"/>
              </w:rPr>
            </w:pPr>
            <w:r w:rsidRPr="002F3258">
              <w:rPr>
                <w:rFonts w:eastAsia="Times New Roman" w:cs="Times New Roman"/>
                <w:bCs/>
                <w:color w:val="000000"/>
                <w:sz w:val="24"/>
                <w:szCs w:val="24"/>
              </w:rPr>
              <w:t>Lực kéo đứt tối thiểu (N)</w:t>
            </w:r>
          </w:p>
        </w:tc>
      </w:tr>
      <w:tr w:rsidR="002F3258" w:rsidRPr="002F3258" w14:paraId="5BF8B44D" w14:textId="77777777" w:rsidTr="00920016">
        <w:trPr>
          <w:trHeight w:val="290"/>
        </w:trPr>
        <w:tc>
          <w:tcPr>
            <w:tcW w:w="1457" w:type="dxa"/>
            <w:vAlign w:val="center"/>
            <w:hideMark/>
          </w:tcPr>
          <w:p w14:paraId="7E4E66A6" w14:textId="77777777" w:rsidR="002F3258" w:rsidRPr="002F3258" w:rsidRDefault="002F3258" w:rsidP="002F3258">
            <w:pPr>
              <w:spacing w:before="40" w:after="40" w:line="240" w:lineRule="auto"/>
              <w:jc w:val="center"/>
              <w:rPr>
                <w:rFonts w:eastAsia="Times New Roman" w:cs="Times New Roman"/>
                <w:color w:val="000000"/>
                <w:sz w:val="24"/>
                <w:szCs w:val="24"/>
                <w:lang w:val="en-US"/>
              </w:rPr>
            </w:pPr>
            <w:r w:rsidRPr="002F3258">
              <w:rPr>
                <w:rFonts w:eastAsia="Times New Roman" w:cs="Times New Roman"/>
                <w:color w:val="000000"/>
                <w:sz w:val="24"/>
                <w:szCs w:val="24"/>
                <w:lang w:val="en-US"/>
              </w:rPr>
              <w:t>185 / 29</w:t>
            </w:r>
          </w:p>
        </w:tc>
        <w:tc>
          <w:tcPr>
            <w:tcW w:w="1333" w:type="dxa"/>
            <w:vAlign w:val="center"/>
            <w:hideMark/>
          </w:tcPr>
          <w:p w14:paraId="20C4EDC3" w14:textId="77777777" w:rsidR="002F3258" w:rsidRPr="002F3258" w:rsidRDefault="002F3258" w:rsidP="002F3258">
            <w:pPr>
              <w:spacing w:before="40" w:after="40" w:line="240" w:lineRule="auto"/>
              <w:jc w:val="center"/>
              <w:rPr>
                <w:rFonts w:eastAsia="Times New Roman" w:cs="Times New Roman"/>
                <w:color w:val="000000"/>
                <w:sz w:val="24"/>
                <w:szCs w:val="24"/>
                <w:lang w:val="en-US"/>
              </w:rPr>
            </w:pPr>
            <w:r w:rsidRPr="002F3258">
              <w:rPr>
                <w:rFonts w:eastAsia="Times New Roman" w:cs="Times New Roman"/>
                <w:color w:val="000000"/>
                <w:sz w:val="24"/>
                <w:szCs w:val="24"/>
                <w:lang w:val="en-US"/>
              </w:rPr>
              <w:t>26 × 2,98</w:t>
            </w:r>
          </w:p>
        </w:tc>
        <w:tc>
          <w:tcPr>
            <w:tcW w:w="1260" w:type="dxa"/>
            <w:vAlign w:val="center"/>
            <w:hideMark/>
          </w:tcPr>
          <w:p w14:paraId="3DE20444" w14:textId="77777777" w:rsidR="002F3258" w:rsidRPr="002F3258" w:rsidRDefault="002F3258" w:rsidP="002F3258">
            <w:pPr>
              <w:spacing w:before="40" w:after="40" w:line="240" w:lineRule="auto"/>
              <w:jc w:val="center"/>
              <w:rPr>
                <w:rFonts w:eastAsia="Times New Roman" w:cs="Times New Roman"/>
                <w:color w:val="000000"/>
                <w:sz w:val="24"/>
                <w:szCs w:val="24"/>
                <w:lang w:val="en-US"/>
              </w:rPr>
            </w:pPr>
            <w:r w:rsidRPr="002F3258">
              <w:rPr>
                <w:rFonts w:eastAsia="Times New Roman" w:cs="Times New Roman"/>
                <w:color w:val="000000"/>
                <w:sz w:val="24"/>
                <w:szCs w:val="24"/>
                <w:lang w:val="en-US"/>
              </w:rPr>
              <w:t>7 × 2,30</w:t>
            </w:r>
          </w:p>
        </w:tc>
        <w:tc>
          <w:tcPr>
            <w:tcW w:w="1350" w:type="dxa"/>
            <w:vAlign w:val="center"/>
            <w:hideMark/>
          </w:tcPr>
          <w:p w14:paraId="22CA87E9" w14:textId="77777777" w:rsidR="002F3258" w:rsidRPr="002F3258" w:rsidRDefault="002F3258" w:rsidP="002F3258">
            <w:pPr>
              <w:spacing w:before="40" w:after="40" w:line="240" w:lineRule="auto"/>
              <w:jc w:val="center"/>
              <w:rPr>
                <w:rFonts w:eastAsia="Times New Roman" w:cs="Times New Roman"/>
                <w:color w:val="000000"/>
                <w:sz w:val="24"/>
                <w:szCs w:val="24"/>
                <w:lang w:val="en-US"/>
              </w:rPr>
            </w:pPr>
            <w:r w:rsidRPr="002F3258">
              <w:rPr>
                <w:rFonts w:eastAsia="Times New Roman" w:cs="Times New Roman"/>
                <w:color w:val="000000"/>
                <w:sz w:val="24"/>
                <w:szCs w:val="24"/>
                <w:lang w:val="en-US"/>
              </w:rPr>
              <w:t>181,3</w:t>
            </w:r>
          </w:p>
        </w:tc>
        <w:tc>
          <w:tcPr>
            <w:tcW w:w="1260" w:type="dxa"/>
            <w:vAlign w:val="center"/>
            <w:hideMark/>
          </w:tcPr>
          <w:p w14:paraId="4ECCBC00" w14:textId="77777777" w:rsidR="002F3258" w:rsidRPr="002F3258" w:rsidRDefault="002F3258" w:rsidP="002F3258">
            <w:pPr>
              <w:spacing w:before="40" w:after="40" w:line="240" w:lineRule="auto"/>
              <w:jc w:val="center"/>
              <w:rPr>
                <w:rFonts w:eastAsia="Times New Roman" w:cs="Times New Roman"/>
                <w:color w:val="000000"/>
                <w:sz w:val="24"/>
                <w:szCs w:val="24"/>
                <w:lang w:val="en-US"/>
              </w:rPr>
            </w:pPr>
            <w:r w:rsidRPr="002F3258">
              <w:rPr>
                <w:rFonts w:eastAsia="Times New Roman" w:cs="Times New Roman"/>
                <w:color w:val="000000"/>
                <w:sz w:val="24"/>
                <w:szCs w:val="24"/>
                <w:lang w:val="en-US"/>
              </w:rPr>
              <w:t>29,1</w:t>
            </w:r>
          </w:p>
        </w:tc>
        <w:tc>
          <w:tcPr>
            <w:tcW w:w="1232" w:type="dxa"/>
            <w:vAlign w:val="center"/>
            <w:hideMark/>
          </w:tcPr>
          <w:p w14:paraId="1F553B59" w14:textId="77777777" w:rsidR="002F3258" w:rsidRPr="002F3258" w:rsidRDefault="002F3258" w:rsidP="002F3258">
            <w:pPr>
              <w:spacing w:before="40" w:after="40" w:line="240" w:lineRule="auto"/>
              <w:jc w:val="center"/>
              <w:rPr>
                <w:rFonts w:eastAsia="Times New Roman" w:cs="Times New Roman"/>
                <w:color w:val="000000"/>
                <w:sz w:val="24"/>
                <w:szCs w:val="24"/>
                <w:lang w:val="en-US"/>
              </w:rPr>
            </w:pPr>
            <w:r w:rsidRPr="002F3258">
              <w:rPr>
                <w:rFonts w:eastAsia="Times New Roman" w:cs="Times New Roman"/>
                <w:color w:val="000000"/>
                <w:sz w:val="24"/>
                <w:szCs w:val="24"/>
                <w:lang w:val="en-US"/>
              </w:rPr>
              <w:t>0,1591</w:t>
            </w:r>
          </w:p>
        </w:tc>
        <w:tc>
          <w:tcPr>
            <w:tcW w:w="1155" w:type="dxa"/>
            <w:vAlign w:val="center"/>
            <w:hideMark/>
          </w:tcPr>
          <w:p w14:paraId="23D275AA" w14:textId="77777777" w:rsidR="002F3258" w:rsidRPr="002F3258" w:rsidRDefault="002F3258" w:rsidP="002F3258">
            <w:pPr>
              <w:spacing w:before="40" w:after="40" w:line="240" w:lineRule="auto"/>
              <w:jc w:val="center"/>
              <w:rPr>
                <w:rFonts w:eastAsia="Times New Roman" w:cs="Times New Roman"/>
                <w:color w:val="000000"/>
                <w:sz w:val="24"/>
                <w:szCs w:val="24"/>
                <w:lang w:val="en-US"/>
              </w:rPr>
            </w:pPr>
            <w:r w:rsidRPr="002F3258">
              <w:rPr>
                <w:rFonts w:eastAsia="Times New Roman" w:cs="Times New Roman"/>
                <w:color w:val="000000"/>
                <w:sz w:val="24"/>
                <w:szCs w:val="24"/>
                <w:lang w:val="en-US"/>
              </w:rPr>
              <w:t>62.055</w:t>
            </w:r>
          </w:p>
        </w:tc>
      </w:tr>
      <w:tr w:rsidR="002F3258" w:rsidRPr="002F3258" w14:paraId="574F8B41" w14:textId="77777777" w:rsidTr="00920016">
        <w:trPr>
          <w:trHeight w:val="290"/>
        </w:trPr>
        <w:tc>
          <w:tcPr>
            <w:tcW w:w="1457" w:type="dxa"/>
            <w:vAlign w:val="center"/>
            <w:hideMark/>
          </w:tcPr>
          <w:p w14:paraId="153B2B5C" w14:textId="77777777" w:rsidR="002F3258" w:rsidRPr="002F3258" w:rsidRDefault="002F3258" w:rsidP="002F3258">
            <w:pPr>
              <w:spacing w:before="40" w:after="40" w:line="240" w:lineRule="auto"/>
              <w:jc w:val="center"/>
              <w:rPr>
                <w:rFonts w:eastAsia="Times New Roman" w:cs="Times New Roman"/>
                <w:color w:val="000000"/>
                <w:sz w:val="24"/>
                <w:szCs w:val="24"/>
                <w:lang w:val="en-US"/>
              </w:rPr>
            </w:pPr>
            <w:r w:rsidRPr="002F3258">
              <w:rPr>
                <w:rFonts w:eastAsia="Times New Roman" w:cs="Times New Roman"/>
                <w:color w:val="000000"/>
                <w:sz w:val="24"/>
                <w:szCs w:val="24"/>
                <w:lang w:val="en-US"/>
              </w:rPr>
              <w:t>240 / 32</w:t>
            </w:r>
          </w:p>
        </w:tc>
        <w:tc>
          <w:tcPr>
            <w:tcW w:w="1333" w:type="dxa"/>
            <w:vAlign w:val="center"/>
            <w:hideMark/>
          </w:tcPr>
          <w:p w14:paraId="19FB300E" w14:textId="77777777" w:rsidR="002F3258" w:rsidRPr="002F3258" w:rsidRDefault="002F3258" w:rsidP="002F3258">
            <w:pPr>
              <w:spacing w:before="40" w:after="40" w:line="240" w:lineRule="auto"/>
              <w:jc w:val="center"/>
              <w:rPr>
                <w:rFonts w:eastAsia="Times New Roman" w:cs="Times New Roman"/>
                <w:color w:val="000000"/>
                <w:sz w:val="24"/>
                <w:szCs w:val="24"/>
                <w:lang w:val="en-US"/>
              </w:rPr>
            </w:pPr>
            <w:r w:rsidRPr="002F3258">
              <w:rPr>
                <w:rFonts w:eastAsia="Times New Roman" w:cs="Times New Roman"/>
                <w:color w:val="000000"/>
                <w:sz w:val="24"/>
                <w:szCs w:val="24"/>
                <w:lang w:val="en-US"/>
              </w:rPr>
              <w:t>24 × 3,60</w:t>
            </w:r>
          </w:p>
        </w:tc>
        <w:tc>
          <w:tcPr>
            <w:tcW w:w="1260" w:type="dxa"/>
            <w:vAlign w:val="center"/>
            <w:hideMark/>
          </w:tcPr>
          <w:p w14:paraId="546F5570" w14:textId="77777777" w:rsidR="002F3258" w:rsidRPr="002F3258" w:rsidRDefault="002F3258" w:rsidP="002F3258">
            <w:pPr>
              <w:spacing w:before="40" w:after="40" w:line="240" w:lineRule="auto"/>
              <w:jc w:val="center"/>
              <w:rPr>
                <w:rFonts w:eastAsia="Times New Roman" w:cs="Times New Roman"/>
                <w:color w:val="000000"/>
                <w:sz w:val="24"/>
                <w:szCs w:val="24"/>
                <w:lang w:val="en-US"/>
              </w:rPr>
            </w:pPr>
            <w:r w:rsidRPr="002F3258">
              <w:rPr>
                <w:rFonts w:eastAsia="Times New Roman" w:cs="Times New Roman"/>
                <w:color w:val="000000"/>
                <w:sz w:val="24"/>
                <w:szCs w:val="24"/>
                <w:lang w:val="en-US"/>
              </w:rPr>
              <w:t>7 × 2,40</w:t>
            </w:r>
          </w:p>
        </w:tc>
        <w:tc>
          <w:tcPr>
            <w:tcW w:w="1350" w:type="dxa"/>
            <w:vAlign w:val="center"/>
            <w:hideMark/>
          </w:tcPr>
          <w:p w14:paraId="4E2D870C" w14:textId="77777777" w:rsidR="002F3258" w:rsidRPr="002F3258" w:rsidRDefault="002F3258" w:rsidP="002F3258">
            <w:pPr>
              <w:spacing w:before="40" w:after="40" w:line="240" w:lineRule="auto"/>
              <w:jc w:val="center"/>
              <w:rPr>
                <w:rFonts w:eastAsia="Times New Roman" w:cs="Times New Roman"/>
                <w:color w:val="000000"/>
                <w:sz w:val="24"/>
                <w:szCs w:val="24"/>
                <w:lang w:val="en-US"/>
              </w:rPr>
            </w:pPr>
            <w:r w:rsidRPr="002F3258">
              <w:rPr>
                <w:rFonts w:eastAsia="Times New Roman" w:cs="Times New Roman"/>
                <w:color w:val="000000"/>
                <w:sz w:val="24"/>
                <w:szCs w:val="24"/>
                <w:lang w:val="en-US"/>
              </w:rPr>
              <w:t>244,3</w:t>
            </w:r>
          </w:p>
        </w:tc>
        <w:tc>
          <w:tcPr>
            <w:tcW w:w="1260" w:type="dxa"/>
            <w:vAlign w:val="center"/>
            <w:hideMark/>
          </w:tcPr>
          <w:p w14:paraId="43A2BDA3" w14:textId="77777777" w:rsidR="002F3258" w:rsidRPr="002F3258" w:rsidRDefault="002F3258" w:rsidP="002F3258">
            <w:pPr>
              <w:spacing w:before="40" w:after="40" w:line="240" w:lineRule="auto"/>
              <w:jc w:val="center"/>
              <w:rPr>
                <w:rFonts w:eastAsia="Times New Roman" w:cs="Times New Roman"/>
                <w:color w:val="000000"/>
                <w:sz w:val="24"/>
                <w:szCs w:val="24"/>
                <w:lang w:val="en-US"/>
              </w:rPr>
            </w:pPr>
            <w:r w:rsidRPr="002F3258">
              <w:rPr>
                <w:rFonts w:eastAsia="Times New Roman" w:cs="Times New Roman"/>
                <w:color w:val="000000"/>
                <w:sz w:val="24"/>
                <w:szCs w:val="24"/>
                <w:lang w:val="en-US"/>
              </w:rPr>
              <w:t>31,7</w:t>
            </w:r>
          </w:p>
        </w:tc>
        <w:tc>
          <w:tcPr>
            <w:tcW w:w="1232" w:type="dxa"/>
            <w:vAlign w:val="center"/>
            <w:hideMark/>
          </w:tcPr>
          <w:p w14:paraId="5551EDBB" w14:textId="77777777" w:rsidR="002F3258" w:rsidRPr="002F3258" w:rsidRDefault="002F3258" w:rsidP="002F3258">
            <w:pPr>
              <w:spacing w:before="40" w:after="40" w:line="240" w:lineRule="auto"/>
              <w:jc w:val="center"/>
              <w:rPr>
                <w:rFonts w:eastAsia="Times New Roman" w:cs="Times New Roman"/>
                <w:color w:val="000000"/>
                <w:sz w:val="24"/>
                <w:szCs w:val="24"/>
                <w:lang w:val="en-US"/>
              </w:rPr>
            </w:pPr>
            <w:r w:rsidRPr="002F3258">
              <w:rPr>
                <w:rFonts w:eastAsia="Times New Roman" w:cs="Times New Roman"/>
                <w:color w:val="000000"/>
                <w:sz w:val="24"/>
                <w:szCs w:val="24"/>
                <w:lang w:val="en-US"/>
              </w:rPr>
              <w:t>0,1182</w:t>
            </w:r>
          </w:p>
        </w:tc>
        <w:tc>
          <w:tcPr>
            <w:tcW w:w="1155" w:type="dxa"/>
            <w:vAlign w:val="center"/>
            <w:hideMark/>
          </w:tcPr>
          <w:p w14:paraId="4319FEC4" w14:textId="77777777" w:rsidR="002F3258" w:rsidRPr="002F3258" w:rsidRDefault="002F3258" w:rsidP="002F3258">
            <w:pPr>
              <w:spacing w:before="40" w:after="40" w:line="240" w:lineRule="auto"/>
              <w:jc w:val="center"/>
              <w:rPr>
                <w:rFonts w:eastAsia="Times New Roman" w:cs="Times New Roman"/>
                <w:color w:val="000000"/>
                <w:sz w:val="24"/>
                <w:szCs w:val="24"/>
                <w:lang w:val="en-US"/>
              </w:rPr>
            </w:pPr>
            <w:r w:rsidRPr="002F3258">
              <w:rPr>
                <w:rFonts w:eastAsia="Times New Roman" w:cs="Times New Roman"/>
                <w:color w:val="000000"/>
                <w:sz w:val="24"/>
                <w:szCs w:val="24"/>
                <w:lang w:val="en-US"/>
              </w:rPr>
              <w:t>75.050</w:t>
            </w:r>
          </w:p>
        </w:tc>
      </w:tr>
      <w:tr w:rsidR="002F3258" w:rsidRPr="002F3258" w14:paraId="720A03C0" w14:textId="77777777" w:rsidTr="00920016">
        <w:trPr>
          <w:trHeight w:val="290"/>
        </w:trPr>
        <w:tc>
          <w:tcPr>
            <w:tcW w:w="1457" w:type="dxa"/>
            <w:vAlign w:val="center"/>
            <w:hideMark/>
          </w:tcPr>
          <w:p w14:paraId="12402393" w14:textId="77777777" w:rsidR="002F3258" w:rsidRPr="002F3258" w:rsidRDefault="002F3258" w:rsidP="002F3258">
            <w:pPr>
              <w:spacing w:before="40" w:after="40" w:line="240" w:lineRule="auto"/>
              <w:jc w:val="center"/>
              <w:rPr>
                <w:rFonts w:eastAsia="Times New Roman" w:cs="Times New Roman"/>
                <w:color w:val="000000"/>
                <w:sz w:val="24"/>
                <w:szCs w:val="24"/>
                <w:lang w:val="en-US"/>
              </w:rPr>
            </w:pPr>
            <w:r w:rsidRPr="002F3258">
              <w:rPr>
                <w:rFonts w:eastAsia="Times New Roman" w:cs="Times New Roman"/>
                <w:color w:val="000000"/>
                <w:sz w:val="24"/>
                <w:szCs w:val="24"/>
                <w:lang w:val="en-US"/>
              </w:rPr>
              <w:t>400 / 51</w:t>
            </w:r>
          </w:p>
        </w:tc>
        <w:tc>
          <w:tcPr>
            <w:tcW w:w="1333" w:type="dxa"/>
            <w:vAlign w:val="center"/>
            <w:hideMark/>
          </w:tcPr>
          <w:p w14:paraId="41A170FB" w14:textId="77777777" w:rsidR="002F3258" w:rsidRPr="002F3258" w:rsidRDefault="002F3258" w:rsidP="002F3258">
            <w:pPr>
              <w:spacing w:before="40" w:after="40" w:line="240" w:lineRule="auto"/>
              <w:jc w:val="center"/>
              <w:rPr>
                <w:rFonts w:eastAsia="Times New Roman" w:cs="Times New Roman"/>
                <w:color w:val="000000"/>
                <w:sz w:val="24"/>
                <w:szCs w:val="24"/>
                <w:lang w:val="en-US"/>
              </w:rPr>
            </w:pPr>
            <w:r w:rsidRPr="002F3258">
              <w:rPr>
                <w:rFonts w:eastAsia="Times New Roman" w:cs="Times New Roman"/>
                <w:color w:val="000000"/>
                <w:sz w:val="24"/>
                <w:szCs w:val="24"/>
                <w:lang w:val="en-US"/>
              </w:rPr>
              <w:t>54 × 3,05</w:t>
            </w:r>
          </w:p>
        </w:tc>
        <w:tc>
          <w:tcPr>
            <w:tcW w:w="1260" w:type="dxa"/>
            <w:vAlign w:val="center"/>
            <w:hideMark/>
          </w:tcPr>
          <w:p w14:paraId="697817F6" w14:textId="77777777" w:rsidR="002F3258" w:rsidRPr="002F3258" w:rsidRDefault="002F3258" w:rsidP="002F3258">
            <w:pPr>
              <w:spacing w:before="40" w:after="40" w:line="240" w:lineRule="auto"/>
              <w:jc w:val="center"/>
              <w:rPr>
                <w:rFonts w:eastAsia="Times New Roman" w:cs="Times New Roman"/>
                <w:color w:val="000000"/>
                <w:sz w:val="24"/>
                <w:szCs w:val="24"/>
                <w:lang w:val="en-US"/>
              </w:rPr>
            </w:pPr>
            <w:r w:rsidRPr="002F3258">
              <w:rPr>
                <w:rFonts w:eastAsia="Times New Roman" w:cs="Times New Roman"/>
                <w:color w:val="000000"/>
                <w:sz w:val="24"/>
                <w:szCs w:val="24"/>
                <w:lang w:val="en-US"/>
              </w:rPr>
              <w:t>7 × 3,05</w:t>
            </w:r>
          </w:p>
        </w:tc>
        <w:tc>
          <w:tcPr>
            <w:tcW w:w="1350" w:type="dxa"/>
            <w:vAlign w:val="center"/>
            <w:hideMark/>
          </w:tcPr>
          <w:p w14:paraId="3F3C1CD9" w14:textId="77777777" w:rsidR="002F3258" w:rsidRPr="002F3258" w:rsidRDefault="002F3258" w:rsidP="002F3258">
            <w:pPr>
              <w:spacing w:before="40" w:after="40" w:line="240" w:lineRule="auto"/>
              <w:jc w:val="center"/>
              <w:rPr>
                <w:rFonts w:eastAsia="Times New Roman" w:cs="Times New Roman"/>
                <w:color w:val="000000"/>
                <w:sz w:val="24"/>
                <w:szCs w:val="24"/>
                <w:lang w:val="en-US"/>
              </w:rPr>
            </w:pPr>
            <w:r w:rsidRPr="002F3258">
              <w:rPr>
                <w:rFonts w:eastAsia="Times New Roman" w:cs="Times New Roman"/>
                <w:color w:val="000000"/>
                <w:sz w:val="24"/>
                <w:szCs w:val="24"/>
                <w:lang w:val="en-US"/>
              </w:rPr>
              <w:t>394,5</w:t>
            </w:r>
          </w:p>
        </w:tc>
        <w:tc>
          <w:tcPr>
            <w:tcW w:w="1260" w:type="dxa"/>
            <w:vAlign w:val="center"/>
            <w:hideMark/>
          </w:tcPr>
          <w:p w14:paraId="002B7A91" w14:textId="77777777" w:rsidR="002F3258" w:rsidRPr="002F3258" w:rsidRDefault="002F3258" w:rsidP="002F3258">
            <w:pPr>
              <w:spacing w:before="40" w:after="40" w:line="240" w:lineRule="auto"/>
              <w:jc w:val="center"/>
              <w:rPr>
                <w:rFonts w:eastAsia="Times New Roman" w:cs="Times New Roman"/>
                <w:color w:val="000000"/>
                <w:sz w:val="24"/>
                <w:szCs w:val="24"/>
                <w:lang w:val="en-US"/>
              </w:rPr>
            </w:pPr>
            <w:r w:rsidRPr="002F3258">
              <w:rPr>
                <w:rFonts w:eastAsia="Times New Roman" w:cs="Times New Roman"/>
                <w:color w:val="000000"/>
                <w:sz w:val="24"/>
                <w:szCs w:val="24"/>
                <w:lang w:val="en-US"/>
              </w:rPr>
              <w:t>51,1</w:t>
            </w:r>
          </w:p>
        </w:tc>
        <w:tc>
          <w:tcPr>
            <w:tcW w:w="1232" w:type="dxa"/>
            <w:vAlign w:val="center"/>
            <w:hideMark/>
          </w:tcPr>
          <w:p w14:paraId="1F09B5F7" w14:textId="77777777" w:rsidR="002F3258" w:rsidRPr="002F3258" w:rsidRDefault="002F3258" w:rsidP="002F3258">
            <w:pPr>
              <w:spacing w:before="40" w:after="40" w:line="240" w:lineRule="auto"/>
              <w:jc w:val="center"/>
              <w:rPr>
                <w:rFonts w:eastAsia="Times New Roman" w:cs="Times New Roman"/>
                <w:color w:val="000000"/>
                <w:sz w:val="24"/>
                <w:szCs w:val="24"/>
                <w:lang w:val="en-US"/>
              </w:rPr>
            </w:pPr>
            <w:r w:rsidRPr="002F3258">
              <w:rPr>
                <w:rFonts w:eastAsia="Times New Roman" w:cs="Times New Roman"/>
                <w:color w:val="000000"/>
                <w:sz w:val="24"/>
                <w:szCs w:val="24"/>
                <w:lang w:val="en-US"/>
              </w:rPr>
              <w:t>0,0733</w:t>
            </w:r>
          </w:p>
        </w:tc>
        <w:tc>
          <w:tcPr>
            <w:tcW w:w="1155" w:type="dxa"/>
            <w:vAlign w:val="center"/>
            <w:hideMark/>
          </w:tcPr>
          <w:p w14:paraId="52967B6E" w14:textId="77777777" w:rsidR="002F3258" w:rsidRPr="002F3258" w:rsidRDefault="002F3258" w:rsidP="002F3258">
            <w:pPr>
              <w:spacing w:before="40" w:after="40" w:line="240" w:lineRule="auto"/>
              <w:jc w:val="center"/>
              <w:rPr>
                <w:rFonts w:eastAsia="Times New Roman" w:cs="Times New Roman"/>
                <w:color w:val="000000"/>
                <w:sz w:val="24"/>
                <w:szCs w:val="24"/>
                <w:lang w:val="en-US"/>
              </w:rPr>
            </w:pPr>
            <w:r w:rsidRPr="002F3258">
              <w:rPr>
                <w:rFonts w:eastAsia="Times New Roman" w:cs="Times New Roman"/>
                <w:color w:val="000000"/>
                <w:sz w:val="24"/>
                <w:szCs w:val="24"/>
                <w:lang w:val="en-US"/>
              </w:rPr>
              <w:t>120.481</w:t>
            </w:r>
          </w:p>
        </w:tc>
      </w:tr>
    </w:tbl>
    <w:p w14:paraId="5A2B916B" w14:textId="77777777" w:rsidR="002F3258" w:rsidRPr="00A1780D" w:rsidRDefault="002F3258" w:rsidP="002F3258">
      <w:pPr>
        <w:spacing w:before="120" w:after="120" w:line="240" w:lineRule="auto"/>
        <w:jc w:val="center"/>
        <w:rPr>
          <w:rFonts w:eastAsia="Times New Roman" w:cs="Times New Roman"/>
          <w:b/>
          <w:iCs/>
          <w:sz w:val="24"/>
          <w:szCs w:val="24"/>
          <w:lang w:eastAsia="x-none"/>
        </w:rPr>
      </w:pPr>
      <w:r w:rsidRPr="00A1780D">
        <w:rPr>
          <w:rFonts w:eastAsia="Times New Roman" w:cs="Times New Roman"/>
          <w:b/>
          <w:iCs/>
          <w:sz w:val="24"/>
          <w:szCs w:val="24"/>
          <w:lang w:eastAsia="x-none"/>
        </w:rPr>
        <w:t>Bảng 3: Đặc tính cơ lý sợi dây nhôm tròn</w:t>
      </w:r>
    </w:p>
    <w:tbl>
      <w:tblPr>
        <w:tblW w:w="909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30"/>
        <w:gridCol w:w="1859"/>
        <w:gridCol w:w="1831"/>
        <w:gridCol w:w="2070"/>
      </w:tblGrid>
      <w:tr w:rsidR="002F3258" w:rsidRPr="002F3258" w14:paraId="6C43B3A7" w14:textId="77777777" w:rsidTr="00920016">
        <w:trPr>
          <w:trHeight w:val="967"/>
          <w:tblHeader/>
        </w:trPr>
        <w:tc>
          <w:tcPr>
            <w:tcW w:w="3330" w:type="dxa"/>
            <w:vAlign w:val="center"/>
            <w:hideMark/>
          </w:tcPr>
          <w:p w14:paraId="54769D32" w14:textId="77777777" w:rsidR="002F3258" w:rsidRPr="00A1780D" w:rsidRDefault="002F3258" w:rsidP="002F3258">
            <w:pPr>
              <w:spacing w:after="0" w:line="240" w:lineRule="auto"/>
              <w:jc w:val="center"/>
              <w:rPr>
                <w:rFonts w:eastAsia="Times New Roman" w:cs="Times New Roman"/>
                <w:bCs/>
                <w:color w:val="000000"/>
                <w:sz w:val="24"/>
                <w:szCs w:val="24"/>
              </w:rPr>
            </w:pPr>
            <w:r w:rsidRPr="00A1780D">
              <w:rPr>
                <w:rFonts w:eastAsia="Times New Roman" w:cs="Times New Roman"/>
                <w:bCs/>
                <w:color w:val="000000"/>
                <w:sz w:val="24"/>
                <w:szCs w:val="24"/>
              </w:rPr>
              <w:t xml:space="preserve">Đường kính sợi nhôm </w:t>
            </w:r>
          </w:p>
          <w:p w14:paraId="65797382" w14:textId="77777777" w:rsidR="002F3258" w:rsidRPr="00A1780D" w:rsidRDefault="002F3258" w:rsidP="002F3258">
            <w:pPr>
              <w:spacing w:after="0" w:line="240" w:lineRule="auto"/>
              <w:jc w:val="center"/>
              <w:rPr>
                <w:rFonts w:eastAsia="Times New Roman" w:cs="Times New Roman"/>
                <w:bCs/>
                <w:color w:val="000000"/>
                <w:sz w:val="24"/>
                <w:szCs w:val="24"/>
              </w:rPr>
            </w:pPr>
            <w:r w:rsidRPr="00A1780D">
              <w:rPr>
                <w:rFonts w:eastAsia="Times New Roman" w:cs="Times New Roman"/>
                <w:bCs/>
                <w:color w:val="000000"/>
                <w:sz w:val="24"/>
                <w:szCs w:val="24"/>
              </w:rPr>
              <w:t>(mm)</w:t>
            </w:r>
          </w:p>
        </w:tc>
        <w:tc>
          <w:tcPr>
            <w:tcW w:w="1859" w:type="dxa"/>
            <w:vAlign w:val="center"/>
            <w:hideMark/>
          </w:tcPr>
          <w:p w14:paraId="7F513517" w14:textId="77777777" w:rsidR="002F3258" w:rsidRPr="00A1780D" w:rsidRDefault="002F3258" w:rsidP="002F3258">
            <w:pPr>
              <w:spacing w:after="0" w:line="240" w:lineRule="auto"/>
              <w:jc w:val="center"/>
              <w:rPr>
                <w:rFonts w:eastAsia="Times New Roman" w:cs="Times New Roman"/>
                <w:bCs/>
                <w:color w:val="000000"/>
                <w:sz w:val="24"/>
                <w:szCs w:val="24"/>
              </w:rPr>
            </w:pPr>
            <w:r w:rsidRPr="00A1780D">
              <w:rPr>
                <w:rFonts w:eastAsia="Times New Roman" w:cs="Times New Roman"/>
                <w:bCs/>
                <w:color w:val="000000"/>
                <w:sz w:val="24"/>
                <w:szCs w:val="24"/>
              </w:rPr>
              <w:t>Sai lệch cho phép lớn nhất (mm)</w:t>
            </w:r>
          </w:p>
        </w:tc>
        <w:tc>
          <w:tcPr>
            <w:tcW w:w="1831" w:type="dxa"/>
            <w:vAlign w:val="center"/>
            <w:hideMark/>
          </w:tcPr>
          <w:p w14:paraId="696E9EA7" w14:textId="77777777" w:rsidR="002F3258" w:rsidRPr="00A1780D" w:rsidRDefault="002F3258" w:rsidP="002F3258">
            <w:pPr>
              <w:spacing w:after="0" w:line="240" w:lineRule="auto"/>
              <w:jc w:val="center"/>
              <w:rPr>
                <w:rFonts w:eastAsia="Times New Roman" w:cs="Times New Roman"/>
                <w:bCs/>
                <w:color w:val="000000"/>
                <w:sz w:val="24"/>
                <w:szCs w:val="24"/>
              </w:rPr>
            </w:pPr>
            <w:r w:rsidRPr="00A1780D">
              <w:rPr>
                <w:rFonts w:eastAsia="Times New Roman" w:cs="Times New Roman"/>
                <w:bCs/>
                <w:color w:val="000000"/>
                <w:sz w:val="24"/>
                <w:szCs w:val="24"/>
              </w:rPr>
              <w:t>Suất kéo đứt nhỏ nhất (N/mm²)</w:t>
            </w:r>
          </w:p>
        </w:tc>
        <w:tc>
          <w:tcPr>
            <w:tcW w:w="2070" w:type="dxa"/>
            <w:vAlign w:val="center"/>
            <w:hideMark/>
          </w:tcPr>
          <w:p w14:paraId="53C94AB4" w14:textId="77777777" w:rsidR="002F3258" w:rsidRPr="00A1780D" w:rsidRDefault="002F3258" w:rsidP="002F3258">
            <w:pPr>
              <w:spacing w:after="0" w:line="240" w:lineRule="auto"/>
              <w:jc w:val="center"/>
              <w:rPr>
                <w:rFonts w:eastAsia="Times New Roman" w:cs="Times New Roman"/>
                <w:bCs/>
                <w:color w:val="000000"/>
                <w:sz w:val="24"/>
                <w:szCs w:val="24"/>
              </w:rPr>
            </w:pPr>
            <w:r w:rsidRPr="00A1780D">
              <w:rPr>
                <w:rFonts w:eastAsia="Times New Roman" w:cs="Times New Roman"/>
                <w:bCs/>
                <w:color w:val="000000"/>
                <w:sz w:val="24"/>
                <w:szCs w:val="24"/>
              </w:rPr>
              <w:t>Độ giãn dài tương đối nhỏ nhất (%)</w:t>
            </w:r>
          </w:p>
        </w:tc>
      </w:tr>
      <w:tr w:rsidR="00A1780D" w:rsidRPr="002F3258" w14:paraId="195FCFCE" w14:textId="77777777" w:rsidTr="00920016">
        <w:trPr>
          <w:trHeight w:val="288"/>
        </w:trPr>
        <w:tc>
          <w:tcPr>
            <w:tcW w:w="3330" w:type="dxa"/>
          </w:tcPr>
          <w:p w14:paraId="016DD94D" w14:textId="77678214" w:rsidR="00A1780D" w:rsidRPr="002F3258" w:rsidRDefault="00A1780D" w:rsidP="00A1780D">
            <w:pPr>
              <w:spacing w:before="40" w:after="40" w:line="240" w:lineRule="auto"/>
              <w:jc w:val="center"/>
              <w:rPr>
                <w:rFonts w:eastAsia="Times New Roman" w:cs="Times New Roman"/>
                <w:color w:val="000000"/>
                <w:sz w:val="24"/>
                <w:szCs w:val="24"/>
                <w:lang w:val="en-US"/>
              </w:rPr>
            </w:pPr>
            <w:r>
              <w:rPr>
                <w:rFonts w:eastAsia="Times New Roman"/>
                <w:color w:val="000000"/>
                <w:sz w:val="24"/>
                <w:szCs w:val="24"/>
              </w:rPr>
              <w:t xml:space="preserve">từ hơn </w:t>
            </w:r>
            <w:r w:rsidRPr="000E3688">
              <w:rPr>
                <w:rFonts w:eastAsia="Times New Roman"/>
                <w:color w:val="000000"/>
                <w:sz w:val="24"/>
                <w:szCs w:val="24"/>
              </w:rPr>
              <w:t xml:space="preserve">2,30 </w:t>
            </w:r>
            <w:r>
              <w:rPr>
                <w:rFonts w:eastAsia="Times New Roman"/>
                <w:color w:val="000000"/>
                <w:sz w:val="24"/>
                <w:szCs w:val="24"/>
              </w:rPr>
              <w:t>đến</w:t>
            </w:r>
            <w:r w:rsidRPr="000E3688">
              <w:rPr>
                <w:rFonts w:eastAsia="Times New Roman"/>
                <w:color w:val="000000"/>
                <w:sz w:val="24"/>
                <w:szCs w:val="24"/>
              </w:rPr>
              <w:t xml:space="preserve"> 2,57</w:t>
            </w:r>
          </w:p>
        </w:tc>
        <w:tc>
          <w:tcPr>
            <w:tcW w:w="1859" w:type="dxa"/>
          </w:tcPr>
          <w:p w14:paraId="6E3619CA" w14:textId="58F62250" w:rsidR="00A1780D" w:rsidRPr="002F3258" w:rsidRDefault="00A1780D" w:rsidP="00A1780D">
            <w:pPr>
              <w:spacing w:before="40" w:after="40" w:line="240" w:lineRule="auto"/>
              <w:jc w:val="center"/>
              <w:rPr>
                <w:rFonts w:eastAsia="Times New Roman" w:cs="Times New Roman"/>
                <w:color w:val="000000"/>
                <w:sz w:val="24"/>
                <w:szCs w:val="24"/>
                <w:lang w:val="en-US"/>
              </w:rPr>
            </w:pPr>
            <w:r w:rsidRPr="000E3688">
              <w:rPr>
                <w:rFonts w:eastAsia="Times New Roman"/>
                <w:color w:val="000000"/>
                <w:sz w:val="24"/>
                <w:szCs w:val="24"/>
              </w:rPr>
              <w:t>± 0,03</w:t>
            </w:r>
          </w:p>
        </w:tc>
        <w:tc>
          <w:tcPr>
            <w:tcW w:w="1831" w:type="dxa"/>
          </w:tcPr>
          <w:p w14:paraId="2C884AC7" w14:textId="758F4A60" w:rsidR="00A1780D" w:rsidRPr="002F3258" w:rsidRDefault="00A1780D" w:rsidP="00A1780D">
            <w:pPr>
              <w:spacing w:before="40" w:after="40" w:line="240" w:lineRule="auto"/>
              <w:jc w:val="center"/>
              <w:rPr>
                <w:rFonts w:eastAsia="Times New Roman" w:cs="Times New Roman"/>
                <w:color w:val="000000"/>
                <w:sz w:val="24"/>
                <w:szCs w:val="24"/>
                <w:lang w:val="en-US"/>
              </w:rPr>
            </w:pPr>
            <w:r w:rsidRPr="000E3688">
              <w:rPr>
                <w:rFonts w:eastAsia="Times New Roman"/>
                <w:color w:val="000000"/>
                <w:sz w:val="24"/>
                <w:szCs w:val="24"/>
              </w:rPr>
              <w:t>175</w:t>
            </w:r>
          </w:p>
        </w:tc>
        <w:tc>
          <w:tcPr>
            <w:tcW w:w="2070" w:type="dxa"/>
          </w:tcPr>
          <w:p w14:paraId="03A984FF" w14:textId="1525339F" w:rsidR="00A1780D" w:rsidRPr="002F3258" w:rsidRDefault="00A1780D" w:rsidP="00A1780D">
            <w:pPr>
              <w:spacing w:before="40" w:after="40" w:line="240" w:lineRule="auto"/>
              <w:jc w:val="center"/>
              <w:rPr>
                <w:rFonts w:eastAsia="Times New Roman" w:cs="Times New Roman"/>
                <w:color w:val="000000"/>
                <w:sz w:val="24"/>
                <w:szCs w:val="24"/>
                <w:lang w:val="en-US"/>
              </w:rPr>
            </w:pPr>
            <w:r w:rsidRPr="000E3688">
              <w:rPr>
                <w:rFonts w:eastAsia="Times New Roman"/>
                <w:color w:val="000000"/>
                <w:sz w:val="24"/>
                <w:szCs w:val="24"/>
              </w:rPr>
              <w:t>1,5</w:t>
            </w:r>
          </w:p>
        </w:tc>
      </w:tr>
      <w:tr w:rsidR="00A1780D" w:rsidRPr="002F3258" w14:paraId="12A3F6BA" w14:textId="77777777" w:rsidTr="00920016">
        <w:trPr>
          <w:trHeight w:val="288"/>
        </w:trPr>
        <w:tc>
          <w:tcPr>
            <w:tcW w:w="3330" w:type="dxa"/>
          </w:tcPr>
          <w:p w14:paraId="0BB3C8E9" w14:textId="4F3A2038" w:rsidR="00A1780D" w:rsidRPr="002F3258" w:rsidRDefault="00A1780D" w:rsidP="00A1780D">
            <w:pPr>
              <w:spacing w:before="40" w:after="40" w:line="240" w:lineRule="auto"/>
              <w:jc w:val="center"/>
              <w:rPr>
                <w:rFonts w:eastAsia="Times New Roman" w:cs="Times New Roman"/>
                <w:color w:val="000000"/>
                <w:sz w:val="24"/>
                <w:szCs w:val="24"/>
                <w:lang w:val="en-US"/>
              </w:rPr>
            </w:pPr>
            <w:r>
              <w:rPr>
                <w:rFonts w:eastAsia="Times New Roman"/>
                <w:color w:val="000000"/>
                <w:sz w:val="24"/>
                <w:szCs w:val="24"/>
              </w:rPr>
              <w:t xml:space="preserve">từ hơn </w:t>
            </w:r>
            <w:r w:rsidRPr="000E3688">
              <w:rPr>
                <w:rFonts w:eastAsia="Times New Roman"/>
                <w:color w:val="000000"/>
                <w:sz w:val="24"/>
                <w:szCs w:val="24"/>
              </w:rPr>
              <w:t xml:space="preserve">2,57 </w:t>
            </w:r>
            <w:r>
              <w:rPr>
                <w:rFonts w:eastAsia="Times New Roman"/>
                <w:color w:val="000000"/>
                <w:sz w:val="24"/>
                <w:szCs w:val="24"/>
              </w:rPr>
              <w:t>đến</w:t>
            </w:r>
            <w:r w:rsidRPr="000E3688">
              <w:rPr>
                <w:rFonts w:eastAsia="Times New Roman"/>
                <w:color w:val="000000"/>
                <w:sz w:val="24"/>
                <w:szCs w:val="24"/>
              </w:rPr>
              <w:t xml:space="preserve"> 2,80</w:t>
            </w:r>
          </w:p>
        </w:tc>
        <w:tc>
          <w:tcPr>
            <w:tcW w:w="1859" w:type="dxa"/>
          </w:tcPr>
          <w:p w14:paraId="0B2F5988" w14:textId="03F2ECCC" w:rsidR="00A1780D" w:rsidRPr="002F3258" w:rsidRDefault="00A1780D" w:rsidP="00A1780D">
            <w:pPr>
              <w:spacing w:before="40" w:after="40" w:line="240" w:lineRule="auto"/>
              <w:jc w:val="center"/>
              <w:rPr>
                <w:rFonts w:eastAsia="Times New Roman" w:cs="Times New Roman"/>
                <w:color w:val="000000"/>
                <w:sz w:val="24"/>
                <w:szCs w:val="24"/>
                <w:lang w:val="en-US"/>
              </w:rPr>
            </w:pPr>
            <w:r w:rsidRPr="000E3688">
              <w:rPr>
                <w:rFonts w:eastAsia="Times New Roman"/>
                <w:color w:val="000000"/>
                <w:sz w:val="24"/>
                <w:szCs w:val="24"/>
              </w:rPr>
              <w:t>± 0,04</w:t>
            </w:r>
          </w:p>
        </w:tc>
        <w:tc>
          <w:tcPr>
            <w:tcW w:w="1831" w:type="dxa"/>
          </w:tcPr>
          <w:p w14:paraId="328A6370" w14:textId="19730988" w:rsidR="00A1780D" w:rsidRPr="002F3258" w:rsidRDefault="00A1780D" w:rsidP="00A1780D">
            <w:pPr>
              <w:spacing w:before="40" w:after="40" w:line="240" w:lineRule="auto"/>
              <w:jc w:val="center"/>
              <w:rPr>
                <w:rFonts w:eastAsia="Times New Roman" w:cs="Times New Roman"/>
                <w:color w:val="000000"/>
                <w:sz w:val="24"/>
                <w:szCs w:val="24"/>
                <w:lang w:val="en-US"/>
              </w:rPr>
            </w:pPr>
            <w:r w:rsidRPr="000E3688">
              <w:rPr>
                <w:rFonts w:eastAsia="Times New Roman"/>
                <w:color w:val="000000"/>
                <w:sz w:val="24"/>
                <w:szCs w:val="24"/>
              </w:rPr>
              <w:t>170</w:t>
            </w:r>
          </w:p>
        </w:tc>
        <w:tc>
          <w:tcPr>
            <w:tcW w:w="2070" w:type="dxa"/>
          </w:tcPr>
          <w:p w14:paraId="02159FE6" w14:textId="6D415B74" w:rsidR="00A1780D" w:rsidRPr="002F3258" w:rsidRDefault="00A1780D" w:rsidP="00A1780D">
            <w:pPr>
              <w:spacing w:before="40" w:after="40" w:line="240" w:lineRule="auto"/>
              <w:jc w:val="center"/>
              <w:rPr>
                <w:rFonts w:eastAsia="Times New Roman" w:cs="Times New Roman"/>
                <w:color w:val="000000"/>
                <w:sz w:val="24"/>
                <w:szCs w:val="24"/>
                <w:lang w:val="en-US"/>
              </w:rPr>
            </w:pPr>
            <w:r w:rsidRPr="000E3688">
              <w:rPr>
                <w:rFonts w:eastAsia="Times New Roman"/>
                <w:color w:val="000000"/>
                <w:sz w:val="24"/>
                <w:szCs w:val="24"/>
              </w:rPr>
              <w:t>1,6</w:t>
            </w:r>
          </w:p>
        </w:tc>
      </w:tr>
      <w:tr w:rsidR="00A1780D" w:rsidRPr="002F3258" w14:paraId="289963B7" w14:textId="77777777" w:rsidTr="00920016">
        <w:trPr>
          <w:trHeight w:val="288"/>
        </w:trPr>
        <w:tc>
          <w:tcPr>
            <w:tcW w:w="3330" w:type="dxa"/>
            <w:hideMark/>
          </w:tcPr>
          <w:p w14:paraId="2578F68C" w14:textId="77777777" w:rsidR="00A1780D" w:rsidRPr="002F3258" w:rsidRDefault="00A1780D" w:rsidP="00A1780D">
            <w:pPr>
              <w:spacing w:before="40" w:after="40" w:line="240" w:lineRule="auto"/>
              <w:jc w:val="center"/>
              <w:rPr>
                <w:rFonts w:eastAsia="Times New Roman" w:cs="Times New Roman"/>
                <w:color w:val="000000"/>
                <w:sz w:val="24"/>
                <w:szCs w:val="24"/>
                <w:lang w:val="en-US"/>
              </w:rPr>
            </w:pPr>
            <w:r w:rsidRPr="002F3258">
              <w:rPr>
                <w:rFonts w:eastAsia="Times New Roman" w:cs="Times New Roman"/>
                <w:color w:val="000000"/>
                <w:sz w:val="24"/>
                <w:szCs w:val="24"/>
                <w:lang w:val="en-US"/>
              </w:rPr>
              <w:t>từ hơn 2,80 đến 3,05</w:t>
            </w:r>
          </w:p>
        </w:tc>
        <w:tc>
          <w:tcPr>
            <w:tcW w:w="1859" w:type="dxa"/>
            <w:hideMark/>
          </w:tcPr>
          <w:p w14:paraId="2C972DC1" w14:textId="77777777" w:rsidR="00A1780D" w:rsidRPr="002F3258" w:rsidRDefault="00A1780D" w:rsidP="00A1780D">
            <w:pPr>
              <w:spacing w:before="40" w:after="40" w:line="240" w:lineRule="auto"/>
              <w:jc w:val="center"/>
              <w:rPr>
                <w:rFonts w:eastAsia="Times New Roman" w:cs="Times New Roman"/>
                <w:color w:val="000000"/>
                <w:sz w:val="24"/>
                <w:szCs w:val="24"/>
                <w:lang w:val="en-US"/>
              </w:rPr>
            </w:pPr>
            <w:r w:rsidRPr="002F3258">
              <w:rPr>
                <w:rFonts w:eastAsia="Times New Roman" w:cs="Times New Roman"/>
                <w:color w:val="000000"/>
                <w:sz w:val="24"/>
                <w:szCs w:val="24"/>
                <w:lang w:val="en-US"/>
              </w:rPr>
              <w:t>± 0,04</w:t>
            </w:r>
          </w:p>
        </w:tc>
        <w:tc>
          <w:tcPr>
            <w:tcW w:w="1831" w:type="dxa"/>
            <w:hideMark/>
          </w:tcPr>
          <w:p w14:paraId="3EC3173C" w14:textId="77777777" w:rsidR="00A1780D" w:rsidRPr="002F3258" w:rsidRDefault="00A1780D" w:rsidP="00A1780D">
            <w:pPr>
              <w:spacing w:before="40" w:after="40" w:line="240" w:lineRule="auto"/>
              <w:jc w:val="center"/>
              <w:rPr>
                <w:rFonts w:eastAsia="Times New Roman" w:cs="Times New Roman"/>
                <w:color w:val="000000"/>
                <w:sz w:val="24"/>
                <w:szCs w:val="24"/>
                <w:lang w:val="en-US"/>
              </w:rPr>
            </w:pPr>
            <w:r w:rsidRPr="002F3258">
              <w:rPr>
                <w:rFonts w:eastAsia="Times New Roman" w:cs="Times New Roman"/>
                <w:color w:val="000000"/>
                <w:sz w:val="24"/>
                <w:szCs w:val="24"/>
                <w:lang w:val="en-US"/>
              </w:rPr>
              <w:t>170</w:t>
            </w:r>
          </w:p>
        </w:tc>
        <w:tc>
          <w:tcPr>
            <w:tcW w:w="2070" w:type="dxa"/>
            <w:hideMark/>
          </w:tcPr>
          <w:p w14:paraId="5D5F35A2" w14:textId="77777777" w:rsidR="00A1780D" w:rsidRPr="002F3258" w:rsidRDefault="00A1780D" w:rsidP="00A1780D">
            <w:pPr>
              <w:spacing w:before="40" w:after="40" w:line="240" w:lineRule="auto"/>
              <w:jc w:val="center"/>
              <w:rPr>
                <w:rFonts w:eastAsia="Times New Roman" w:cs="Times New Roman"/>
                <w:color w:val="000000"/>
                <w:sz w:val="24"/>
                <w:szCs w:val="24"/>
                <w:lang w:val="en-US"/>
              </w:rPr>
            </w:pPr>
            <w:r w:rsidRPr="002F3258">
              <w:rPr>
                <w:rFonts w:eastAsia="Times New Roman" w:cs="Times New Roman"/>
                <w:color w:val="000000"/>
                <w:sz w:val="24"/>
                <w:szCs w:val="24"/>
                <w:lang w:val="en-US"/>
              </w:rPr>
              <w:t>1,6</w:t>
            </w:r>
          </w:p>
        </w:tc>
      </w:tr>
      <w:tr w:rsidR="00A1780D" w:rsidRPr="002F3258" w14:paraId="11335037" w14:textId="77777777" w:rsidTr="00920016">
        <w:trPr>
          <w:trHeight w:val="288"/>
        </w:trPr>
        <w:tc>
          <w:tcPr>
            <w:tcW w:w="3330" w:type="dxa"/>
            <w:hideMark/>
          </w:tcPr>
          <w:p w14:paraId="1F93317C" w14:textId="77777777" w:rsidR="00A1780D" w:rsidRPr="002F3258" w:rsidRDefault="00A1780D" w:rsidP="00A1780D">
            <w:pPr>
              <w:spacing w:before="40" w:after="40" w:line="240" w:lineRule="auto"/>
              <w:jc w:val="center"/>
              <w:rPr>
                <w:rFonts w:eastAsia="Times New Roman" w:cs="Times New Roman"/>
                <w:color w:val="000000"/>
                <w:sz w:val="24"/>
                <w:szCs w:val="24"/>
                <w:lang w:val="en-US"/>
              </w:rPr>
            </w:pPr>
            <w:r w:rsidRPr="002F3258">
              <w:rPr>
                <w:rFonts w:eastAsia="Times New Roman" w:cs="Times New Roman"/>
                <w:color w:val="000000"/>
                <w:sz w:val="24"/>
                <w:szCs w:val="24"/>
                <w:lang w:val="en-US"/>
              </w:rPr>
              <w:t>từ hơn 3,05 đến 3,40</w:t>
            </w:r>
          </w:p>
        </w:tc>
        <w:tc>
          <w:tcPr>
            <w:tcW w:w="1859" w:type="dxa"/>
            <w:hideMark/>
          </w:tcPr>
          <w:p w14:paraId="6CDE18E4" w14:textId="77777777" w:rsidR="00A1780D" w:rsidRPr="002F3258" w:rsidRDefault="00A1780D" w:rsidP="00A1780D">
            <w:pPr>
              <w:spacing w:before="40" w:after="40" w:line="240" w:lineRule="auto"/>
              <w:jc w:val="center"/>
              <w:rPr>
                <w:rFonts w:eastAsia="Times New Roman" w:cs="Times New Roman"/>
                <w:color w:val="000000"/>
                <w:sz w:val="24"/>
                <w:szCs w:val="24"/>
                <w:lang w:val="en-US"/>
              </w:rPr>
            </w:pPr>
            <w:r w:rsidRPr="002F3258">
              <w:rPr>
                <w:rFonts w:eastAsia="Times New Roman" w:cs="Times New Roman"/>
                <w:color w:val="000000"/>
                <w:sz w:val="24"/>
                <w:szCs w:val="24"/>
                <w:lang w:val="en-US"/>
              </w:rPr>
              <w:t>± 0,04</w:t>
            </w:r>
          </w:p>
        </w:tc>
        <w:tc>
          <w:tcPr>
            <w:tcW w:w="1831" w:type="dxa"/>
            <w:hideMark/>
          </w:tcPr>
          <w:p w14:paraId="1F6DE189" w14:textId="77777777" w:rsidR="00A1780D" w:rsidRPr="002F3258" w:rsidRDefault="00A1780D" w:rsidP="00A1780D">
            <w:pPr>
              <w:spacing w:before="40" w:after="40" w:line="240" w:lineRule="auto"/>
              <w:jc w:val="center"/>
              <w:rPr>
                <w:rFonts w:eastAsia="Times New Roman" w:cs="Times New Roman"/>
                <w:color w:val="000000"/>
                <w:sz w:val="24"/>
                <w:szCs w:val="24"/>
                <w:lang w:val="en-US"/>
              </w:rPr>
            </w:pPr>
            <w:r w:rsidRPr="002F3258">
              <w:rPr>
                <w:rFonts w:eastAsia="Times New Roman" w:cs="Times New Roman"/>
                <w:color w:val="000000"/>
                <w:sz w:val="24"/>
                <w:szCs w:val="24"/>
                <w:lang w:val="en-US"/>
              </w:rPr>
              <w:t>165</w:t>
            </w:r>
          </w:p>
        </w:tc>
        <w:tc>
          <w:tcPr>
            <w:tcW w:w="2070" w:type="dxa"/>
            <w:hideMark/>
          </w:tcPr>
          <w:p w14:paraId="5571FE3D" w14:textId="77777777" w:rsidR="00A1780D" w:rsidRPr="002F3258" w:rsidRDefault="00A1780D" w:rsidP="00A1780D">
            <w:pPr>
              <w:spacing w:before="40" w:after="40" w:line="240" w:lineRule="auto"/>
              <w:jc w:val="center"/>
              <w:rPr>
                <w:rFonts w:eastAsia="Times New Roman" w:cs="Times New Roman"/>
                <w:color w:val="000000"/>
                <w:sz w:val="24"/>
                <w:szCs w:val="24"/>
                <w:lang w:val="en-US"/>
              </w:rPr>
            </w:pPr>
            <w:r w:rsidRPr="002F3258">
              <w:rPr>
                <w:rFonts w:eastAsia="Times New Roman" w:cs="Times New Roman"/>
                <w:color w:val="000000"/>
                <w:sz w:val="24"/>
                <w:szCs w:val="24"/>
                <w:lang w:val="en-US"/>
              </w:rPr>
              <w:t>1,7</w:t>
            </w:r>
          </w:p>
        </w:tc>
      </w:tr>
      <w:tr w:rsidR="00A1780D" w:rsidRPr="002F3258" w14:paraId="40DE82C1" w14:textId="77777777" w:rsidTr="00920016">
        <w:trPr>
          <w:trHeight w:val="288"/>
        </w:trPr>
        <w:tc>
          <w:tcPr>
            <w:tcW w:w="3330" w:type="dxa"/>
            <w:hideMark/>
          </w:tcPr>
          <w:p w14:paraId="78991097" w14:textId="77777777" w:rsidR="00A1780D" w:rsidRPr="002F3258" w:rsidRDefault="00A1780D" w:rsidP="00A1780D">
            <w:pPr>
              <w:spacing w:before="40" w:after="40" w:line="240" w:lineRule="auto"/>
              <w:jc w:val="center"/>
              <w:rPr>
                <w:rFonts w:eastAsia="Times New Roman" w:cs="Times New Roman"/>
                <w:color w:val="000000"/>
                <w:sz w:val="24"/>
                <w:szCs w:val="24"/>
                <w:lang w:val="en-US"/>
              </w:rPr>
            </w:pPr>
            <w:r w:rsidRPr="002F3258">
              <w:rPr>
                <w:rFonts w:eastAsia="Times New Roman" w:cs="Times New Roman"/>
                <w:color w:val="000000"/>
                <w:sz w:val="24"/>
                <w:szCs w:val="24"/>
                <w:lang w:val="en-US"/>
              </w:rPr>
              <w:t>từ hơn 3,40 đến 3,80</w:t>
            </w:r>
          </w:p>
        </w:tc>
        <w:tc>
          <w:tcPr>
            <w:tcW w:w="1859" w:type="dxa"/>
            <w:hideMark/>
          </w:tcPr>
          <w:p w14:paraId="231E5D0E" w14:textId="77777777" w:rsidR="00A1780D" w:rsidRPr="002F3258" w:rsidRDefault="00A1780D" w:rsidP="00A1780D">
            <w:pPr>
              <w:spacing w:before="40" w:after="40" w:line="240" w:lineRule="auto"/>
              <w:jc w:val="center"/>
              <w:rPr>
                <w:rFonts w:eastAsia="Times New Roman" w:cs="Times New Roman"/>
                <w:color w:val="000000"/>
                <w:sz w:val="24"/>
                <w:szCs w:val="24"/>
                <w:lang w:val="en-US"/>
              </w:rPr>
            </w:pPr>
            <w:r w:rsidRPr="002F3258">
              <w:rPr>
                <w:rFonts w:eastAsia="Times New Roman" w:cs="Times New Roman"/>
                <w:color w:val="000000"/>
                <w:sz w:val="24"/>
                <w:szCs w:val="24"/>
                <w:lang w:val="en-US"/>
              </w:rPr>
              <w:t>± 0,04</w:t>
            </w:r>
          </w:p>
        </w:tc>
        <w:tc>
          <w:tcPr>
            <w:tcW w:w="1831" w:type="dxa"/>
            <w:hideMark/>
          </w:tcPr>
          <w:p w14:paraId="5EE4A0A6" w14:textId="77777777" w:rsidR="00A1780D" w:rsidRPr="002F3258" w:rsidRDefault="00A1780D" w:rsidP="00A1780D">
            <w:pPr>
              <w:spacing w:before="40" w:after="40" w:line="240" w:lineRule="auto"/>
              <w:jc w:val="center"/>
              <w:rPr>
                <w:rFonts w:eastAsia="Times New Roman" w:cs="Times New Roman"/>
                <w:color w:val="000000"/>
                <w:sz w:val="24"/>
                <w:szCs w:val="24"/>
                <w:lang w:val="en-US"/>
              </w:rPr>
            </w:pPr>
            <w:r w:rsidRPr="002F3258">
              <w:rPr>
                <w:rFonts w:eastAsia="Times New Roman" w:cs="Times New Roman"/>
                <w:color w:val="000000"/>
                <w:sz w:val="24"/>
                <w:szCs w:val="24"/>
                <w:lang w:val="en-US"/>
              </w:rPr>
              <w:t>160</w:t>
            </w:r>
          </w:p>
        </w:tc>
        <w:tc>
          <w:tcPr>
            <w:tcW w:w="2070" w:type="dxa"/>
            <w:hideMark/>
          </w:tcPr>
          <w:p w14:paraId="03F3F3D9" w14:textId="77777777" w:rsidR="00A1780D" w:rsidRPr="002F3258" w:rsidRDefault="00A1780D" w:rsidP="00A1780D">
            <w:pPr>
              <w:spacing w:before="40" w:after="40" w:line="240" w:lineRule="auto"/>
              <w:jc w:val="center"/>
              <w:rPr>
                <w:rFonts w:eastAsia="Times New Roman" w:cs="Times New Roman"/>
                <w:color w:val="000000"/>
                <w:sz w:val="24"/>
                <w:szCs w:val="24"/>
                <w:lang w:val="en-US"/>
              </w:rPr>
            </w:pPr>
            <w:r w:rsidRPr="002F3258">
              <w:rPr>
                <w:rFonts w:eastAsia="Times New Roman" w:cs="Times New Roman"/>
                <w:color w:val="000000"/>
                <w:sz w:val="24"/>
                <w:szCs w:val="24"/>
                <w:lang w:val="en-US"/>
              </w:rPr>
              <w:t>1,8</w:t>
            </w:r>
          </w:p>
        </w:tc>
      </w:tr>
    </w:tbl>
    <w:p w14:paraId="7EC32E10" w14:textId="77777777" w:rsidR="002F3258" w:rsidRPr="00A1780D" w:rsidRDefault="002F3258" w:rsidP="002F3258">
      <w:pPr>
        <w:spacing w:before="120" w:after="120" w:line="240" w:lineRule="auto"/>
        <w:jc w:val="center"/>
        <w:rPr>
          <w:rFonts w:eastAsia="Times New Roman" w:cs="Times New Roman"/>
          <w:b/>
          <w:iCs/>
          <w:sz w:val="24"/>
          <w:szCs w:val="24"/>
          <w:lang w:eastAsia="x-none"/>
        </w:rPr>
      </w:pPr>
      <w:r w:rsidRPr="00A1780D">
        <w:rPr>
          <w:rFonts w:eastAsia="Times New Roman" w:cs="Times New Roman"/>
          <w:b/>
          <w:iCs/>
          <w:sz w:val="24"/>
          <w:szCs w:val="24"/>
          <w:lang w:eastAsia="x-none"/>
        </w:rPr>
        <w:t>Bảng 4: Đặc tính kỹ thuật của sợi thép mạ kẽm</w:t>
      </w:r>
    </w:p>
    <w:tbl>
      <w:tblPr>
        <w:tblW w:w="909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0"/>
        <w:gridCol w:w="1440"/>
        <w:gridCol w:w="1440"/>
        <w:gridCol w:w="1620"/>
        <w:gridCol w:w="1530"/>
        <w:gridCol w:w="1710"/>
      </w:tblGrid>
      <w:tr w:rsidR="00A1780D" w:rsidRPr="00D301CB" w14:paraId="081F6FD3" w14:textId="77777777" w:rsidTr="00CC3DD2">
        <w:trPr>
          <w:trHeight w:val="1003"/>
          <w:tblHeader/>
        </w:trPr>
        <w:tc>
          <w:tcPr>
            <w:tcW w:w="1350" w:type="dxa"/>
            <w:vAlign w:val="center"/>
            <w:hideMark/>
          </w:tcPr>
          <w:p w14:paraId="29507047" w14:textId="77777777" w:rsidR="00A1780D" w:rsidRPr="00D301CB" w:rsidRDefault="00A1780D" w:rsidP="00CC3DD2">
            <w:pPr>
              <w:spacing w:after="0" w:line="240" w:lineRule="auto"/>
              <w:jc w:val="center"/>
              <w:rPr>
                <w:rFonts w:eastAsia="Times New Roman"/>
                <w:bCs/>
                <w:color w:val="000000"/>
                <w:sz w:val="24"/>
                <w:szCs w:val="24"/>
              </w:rPr>
            </w:pPr>
            <w:r w:rsidRPr="00D301CB">
              <w:rPr>
                <w:rFonts w:eastAsia="Times New Roman"/>
                <w:bCs/>
                <w:color w:val="000000"/>
                <w:sz w:val="24"/>
                <w:szCs w:val="24"/>
              </w:rPr>
              <w:t>Đường kính danh định (mm)</w:t>
            </w:r>
          </w:p>
        </w:tc>
        <w:tc>
          <w:tcPr>
            <w:tcW w:w="1440" w:type="dxa"/>
            <w:vAlign w:val="center"/>
            <w:hideMark/>
          </w:tcPr>
          <w:p w14:paraId="0DF01356" w14:textId="77777777" w:rsidR="00A1780D" w:rsidRPr="00D301CB" w:rsidRDefault="00A1780D" w:rsidP="00CC3DD2">
            <w:pPr>
              <w:spacing w:after="0" w:line="240" w:lineRule="auto"/>
              <w:jc w:val="center"/>
              <w:rPr>
                <w:rFonts w:eastAsia="Times New Roman"/>
                <w:bCs/>
                <w:color w:val="000000"/>
                <w:sz w:val="24"/>
                <w:szCs w:val="24"/>
              </w:rPr>
            </w:pPr>
            <w:r w:rsidRPr="00D301CB">
              <w:rPr>
                <w:rFonts w:eastAsia="Times New Roman"/>
                <w:bCs/>
                <w:color w:val="000000"/>
                <w:sz w:val="24"/>
                <w:szCs w:val="24"/>
              </w:rPr>
              <w:t>Sai lệch cho phép lớn nhất (mm)</w:t>
            </w:r>
          </w:p>
        </w:tc>
        <w:tc>
          <w:tcPr>
            <w:tcW w:w="1440" w:type="dxa"/>
            <w:vAlign w:val="center"/>
            <w:hideMark/>
          </w:tcPr>
          <w:p w14:paraId="4E227EEB" w14:textId="77777777" w:rsidR="00A1780D" w:rsidRPr="00D301CB" w:rsidRDefault="00A1780D" w:rsidP="00CC3DD2">
            <w:pPr>
              <w:spacing w:after="0" w:line="240" w:lineRule="auto"/>
              <w:jc w:val="center"/>
              <w:rPr>
                <w:rFonts w:eastAsia="Times New Roman"/>
                <w:bCs/>
                <w:color w:val="000000"/>
                <w:sz w:val="24"/>
                <w:szCs w:val="24"/>
              </w:rPr>
            </w:pPr>
            <w:r w:rsidRPr="00D301CB">
              <w:rPr>
                <w:rFonts w:eastAsia="Times New Roman"/>
                <w:bCs/>
                <w:color w:val="000000"/>
                <w:sz w:val="24"/>
                <w:szCs w:val="24"/>
              </w:rPr>
              <w:t>Suất kéo đứt nhỏ nhất (N/mm²)</w:t>
            </w:r>
          </w:p>
        </w:tc>
        <w:tc>
          <w:tcPr>
            <w:tcW w:w="1620" w:type="dxa"/>
            <w:vAlign w:val="center"/>
            <w:hideMark/>
          </w:tcPr>
          <w:p w14:paraId="1C6BCB73" w14:textId="77777777" w:rsidR="00A1780D" w:rsidRPr="00D301CB" w:rsidRDefault="00A1780D" w:rsidP="00CC3DD2">
            <w:pPr>
              <w:spacing w:after="0" w:line="240" w:lineRule="auto"/>
              <w:jc w:val="center"/>
              <w:rPr>
                <w:rFonts w:eastAsia="Times New Roman"/>
                <w:bCs/>
                <w:color w:val="000000"/>
                <w:sz w:val="24"/>
                <w:szCs w:val="24"/>
              </w:rPr>
            </w:pPr>
            <w:r w:rsidRPr="00D301CB">
              <w:rPr>
                <w:rFonts w:eastAsia="Times New Roman"/>
                <w:bCs/>
                <w:color w:val="000000"/>
                <w:sz w:val="24"/>
                <w:szCs w:val="24"/>
              </w:rPr>
              <w:t>Ứng suất nhỏ nhất khi giãn 1% (N/mm²)</w:t>
            </w:r>
          </w:p>
        </w:tc>
        <w:tc>
          <w:tcPr>
            <w:tcW w:w="1530" w:type="dxa"/>
            <w:vAlign w:val="center"/>
            <w:hideMark/>
          </w:tcPr>
          <w:p w14:paraId="6E68B897" w14:textId="77777777" w:rsidR="00A1780D" w:rsidRPr="00D301CB" w:rsidRDefault="00A1780D" w:rsidP="00CC3DD2">
            <w:pPr>
              <w:spacing w:after="0" w:line="240" w:lineRule="auto"/>
              <w:jc w:val="center"/>
              <w:rPr>
                <w:rFonts w:eastAsia="Times New Roman"/>
                <w:bCs/>
                <w:color w:val="000000"/>
                <w:sz w:val="24"/>
                <w:szCs w:val="24"/>
              </w:rPr>
            </w:pPr>
            <w:r w:rsidRPr="00D301CB">
              <w:rPr>
                <w:rFonts w:eastAsia="Times New Roman"/>
                <w:bCs/>
                <w:color w:val="000000"/>
                <w:sz w:val="24"/>
                <w:szCs w:val="24"/>
              </w:rPr>
              <w:t>Độ giãn dài tương đối nhỏ nhất (%)</w:t>
            </w:r>
          </w:p>
        </w:tc>
        <w:tc>
          <w:tcPr>
            <w:tcW w:w="1710" w:type="dxa"/>
            <w:vAlign w:val="center"/>
            <w:hideMark/>
          </w:tcPr>
          <w:p w14:paraId="427E7370" w14:textId="77777777" w:rsidR="00A1780D" w:rsidRPr="00D301CB" w:rsidRDefault="00A1780D" w:rsidP="00CC3DD2">
            <w:pPr>
              <w:spacing w:after="0" w:line="240" w:lineRule="auto"/>
              <w:jc w:val="center"/>
              <w:rPr>
                <w:rFonts w:eastAsia="Times New Roman"/>
                <w:bCs/>
                <w:color w:val="000000"/>
                <w:sz w:val="24"/>
                <w:szCs w:val="24"/>
              </w:rPr>
            </w:pPr>
            <w:r w:rsidRPr="00D301CB">
              <w:rPr>
                <w:rFonts w:eastAsia="Times New Roman"/>
                <w:bCs/>
                <w:color w:val="000000"/>
                <w:sz w:val="24"/>
                <w:szCs w:val="24"/>
              </w:rPr>
              <w:t>Khối lượng lớp mạ kẽm không nhỏ hơn (g/m²)</w:t>
            </w:r>
          </w:p>
        </w:tc>
      </w:tr>
      <w:tr w:rsidR="00A1780D" w:rsidRPr="00D301CB" w14:paraId="55BD94E8" w14:textId="77777777" w:rsidTr="00CC3DD2">
        <w:trPr>
          <w:trHeight w:val="290"/>
        </w:trPr>
        <w:tc>
          <w:tcPr>
            <w:tcW w:w="1350" w:type="dxa"/>
            <w:vAlign w:val="center"/>
            <w:hideMark/>
          </w:tcPr>
          <w:p w14:paraId="0727C70B" w14:textId="77777777" w:rsidR="00A1780D" w:rsidRPr="00D301CB" w:rsidRDefault="00A1780D" w:rsidP="00CC3DD2">
            <w:pPr>
              <w:spacing w:before="40" w:after="40" w:line="240" w:lineRule="auto"/>
              <w:jc w:val="center"/>
              <w:rPr>
                <w:rFonts w:eastAsia="Times New Roman"/>
                <w:color w:val="000000"/>
                <w:sz w:val="24"/>
                <w:szCs w:val="24"/>
              </w:rPr>
            </w:pPr>
            <w:r w:rsidRPr="00D301CB">
              <w:rPr>
                <w:rFonts w:eastAsia="Times New Roman"/>
                <w:color w:val="000000"/>
                <w:sz w:val="24"/>
                <w:szCs w:val="24"/>
              </w:rPr>
              <w:t>2,30</w:t>
            </w:r>
          </w:p>
        </w:tc>
        <w:tc>
          <w:tcPr>
            <w:tcW w:w="1440" w:type="dxa"/>
            <w:vAlign w:val="center"/>
            <w:hideMark/>
          </w:tcPr>
          <w:p w14:paraId="1C0BA7C5" w14:textId="77777777" w:rsidR="00A1780D" w:rsidRPr="00D301CB" w:rsidRDefault="00A1780D" w:rsidP="00CC3DD2">
            <w:pPr>
              <w:spacing w:before="40" w:after="40" w:line="240" w:lineRule="auto"/>
              <w:jc w:val="center"/>
              <w:rPr>
                <w:rFonts w:eastAsia="Times New Roman"/>
                <w:color w:val="000000"/>
                <w:sz w:val="24"/>
                <w:szCs w:val="24"/>
              </w:rPr>
            </w:pPr>
            <w:r w:rsidRPr="00D301CB">
              <w:rPr>
                <w:rFonts w:eastAsia="Times New Roman"/>
                <w:color w:val="000000"/>
                <w:sz w:val="24"/>
                <w:szCs w:val="24"/>
              </w:rPr>
              <w:t>±0,06</w:t>
            </w:r>
          </w:p>
        </w:tc>
        <w:tc>
          <w:tcPr>
            <w:tcW w:w="1440" w:type="dxa"/>
            <w:vAlign w:val="center"/>
            <w:hideMark/>
          </w:tcPr>
          <w:p w14:paraId="063001F1" w14:textId="77777777" w:rsidR="00A1780D" w:rsidRPr="00D301CB" w:rsidRDefault="00A1780D" w:rsidP="00CC3DD2">
            <w:pPr>
              <w:spacing w:before="40" w:after="40" w:line="240" w:lineRule="auto"/>
              <w:jc w:val="center"/>
              <w:rPr>
                <w:rFonts w:eastAsia="Times New Roman"/>
                <w:color w:val="000000"/>
                <w:sz w:val="24"/>
                <w:szCs w:val="24"/>
              </w:rPr>
            </w:pPr>
            <w:r w:rsidRPr="00D301CB">
              <w:rPr>
                <w:rFonts w:eastAsia="Times New Roman"/>
                <w:color w:val="000000"/>
                <w:sz w:val="24"/>
                <w:szCs w:val="24"/>
              </w:rPr>
              <w:t>1.313</w:t>
            </w:r>
          </w:p>
        </w:tc>
        <w:tc>
          <w:tcPr>
            <w:tcW w:w="1620" w:type="dxa"/>
            <w:vAlign w:val="center"/>
            <w:hideMark/>
          </w:tcPr>
          <w:p w14:paraId="7AC73810" w14:textId="77777777" w:rsidR="00A1780D" w:rsidRPr="00D301CB" w:rsidRDefault="00A1780D" w:rsidP="00CC3DD2">
            <w:pPr>
              <w:spacing w:before="40" w:after="40" w:line="240" w:lineRule="auto"/>
              <w:jc w:val="center"/>
              <w:rPr>
                <w:rFonts w:eastAsia="Times New Roman"/>
                <w:color w:val="000000"/>
                <w:sz w:val="24"/>
                <w:szCs w:val="24"/>
              </w:rPr>
            </w:pPr>
            <w:r w:rsidRPr="00D301CB">
              <w:rPr>
                <w:rFonts w:eastAsia="Times New Roman"/>
                <w:color w:val="000000"/>
                <w:sz w:val="24"/>
                <w:szCs w:val="24"/>
              </w:rPr>
              <w:t>1.166</w:t>
            </w:r>
          </w:p>
        </w:tc>
        <w:tc>
          <w:tcPr>
            <w:tcW w:w="1530" w:type="dxa"/>
            <w:vAlign w:val="center"/>
            <w:hideMark/>
          </w:tcPr>
          <w:p w14:paraId="47BEC2E3" w14:textId="77777777" w:rsidR="00A1780D" w:rsidRPr="00D301CB" w:rsidRDefault="00A1780D" w:rsidP="00CC3DD2">
            <w:pPr>
              <w:spacing w:before="40" w:after="40" w:line="240" w:lineRule="auto"/>
              <w:jc w:val="center"/>
              <w:rPr>
                <w:rFonts w:eastAsia="Times New Roman"/>
                <w:color w:val="000000"/>
                <w:sz w:val="24"/>
                <w:szCs w:val="24"/>
              </w:rPr>
            </w:pPr>
            <w:r w:rsidRPr="00D301CB">
              <w:rPr>
                <w:rFonts w:eastAsia="Times New Roman"/>
                <w:color w:val="000000"/>
                <w:sz w:val="24"/>
                <w:szCs w:val="24"/>
              </w:rPr>
              <w:t>4</w:t>
            </w:r>
          </w:p>
        </w:tc>
        <w:tc>
          <w:tcPr>
            <w:tcW w:w="1710" w:type="dxa"/>
            <w:vAlign w:val="center"/>
            <w:hideMark/>
          </w:tcPr>
          <w:p w14:paraId="7C4748B7" w14:textId="77777777" w:rsidR="00A1780D" w:rsidRPr="00D301CB" w:rsidRDefault="00A1780D" w:rsidP="00CC3DD2">
            <w:pPr>
              <w:spacing w:before="40" w:after="40" w:line="240" w:lineRule="auto"/>
              <w:jc w:val="center"/>
              <w:rPr>
                <w:rFonts w:eastAsia="Times New Roman"/>
                <w:color w:val="000000"/>
                <w:sz w:val="24"/>
                <w:szCs w:val="24"/>
              </w:rPr>
            </w:pPr>
            <w:r w:rsidRPr="00D301CB">
              <w:rPr>
                <w:rFonts w:eastAsia="Times New Roman"/>
                <w:color w:val="000000"/>
                <w:sz w:val="24"/>
                <w:szCs w:val="24"/>
              </w:rPr>
              <w:t>190</w:t>
            </w:r>
          </w:p>
        </w:tc>
      </w:tr>
      <w:tr w:rsidR="00A1780D" w:rsidRPr="00D301CB" w14:paraId="1937E7D8" w14:textId="77777777" w:rsidTr="00CC3DD2">
        <w:trPr>
          <w:trHeight w:val="290"/>
        </w:trPr>
        <w:tc>
          <w:tcPr>
            <w:tcW w:w="1350" w:type="dxa"/>
            <w:vAlign w:val="center"/>
            <w:hideMark/>
          </w:tcPr>
          <w:p w14:paraId="65066F02" w14:textId="77777777" w:rsidR="00A1780D" w:rsidRPr="00D301CB" w:rsidRDefault="00A1780D" w:rsidP="00CC3DD2">
            <w:pPr>
              <w:spacing w:before="40" w:after="40" w:line="240" w:lineRule="auto"/>
              <w:jc w:val="center"/>
              <w:rPr>
                <w:rFonts w:eastAsia="Times New Roman"/>
                <w:color w:val="000000"/>
                <w:sz w:val="24"/>
                <w:szCs w:val="24"/>
              </w:rPr>
            </w:pPr>
            <w:r w:rsidRPr="00D301CB">
              <w:rPr>
                <w:rFonts w:eastAsia="Times New Roman"/>
                <w:color w:val="000000"/>
                <w:sz w:val="24"/>
                <w:szCs w:val="24"/>
              </w:rPr>
              <w:t>2,40</w:t>
            </w:r>
          </w:p>
        </w:tc>
        <w:tc>
          <w:tcPr>
            <w:tcW w:w="1440" w:type="dxa"/>
            <w:vAlign w:val="center"/>
            <w:hideMark/>
          </w:tcPr>
          <w:p w14:paraId="42DD7AB1" w14:textId="77777777" w:rsidR="00A1780D" w:rsidRPr="00D301CB" w:rsidRDefault="00A1780D" w:rsidP="00CC3DD2">
            <w:pPr>
              <w:spacing w:before="40" w:after="40" w:line="240" w:lineRule="auto"/>
              <w:jc w:val="center"/>
              <w:rPr>
                <w:rFonts w:eastAsia="Times New Roman"/>
                <w:color w:val="000000"/>
                <w:sz w:val="24"/>
                <w:szCs w:val="24"/>
              </w:rPr>
            </w:pPr>
            <w:r w:rsidRPr="00D301CB">
              <w:rPr>
                <w:rFonts w:eastAsia="Times New Roman"/>
                <w:color w:val="000000"/>
                <w:sz w:val="24"/>
                <w:szCs w:val="24"/>
              </w:rPr>
              <w:t>±0,06</w:t>
            </w:r>
          </w:p>
        </w:tc>
        <w:tc>
          <w:tcPr>
            <w:tcW w:w="1440" w:type="dxa"/>
            <w:vAlign w:val="center"/>
            <w:hideMark/>
          </w:tcPr>
          <w:p w14:paraId="45B89F68" w14:textId="77777777" w:rsidR="00A1780D" w:rsidRPr="00D301CB" w:rsidRDefault="00A1780D" w:rsidP="00CC3DD2">
            <w:pPr>
              <w:spacing w:before="40" w:after="40" w:line="240" w:lineRule="auto"/>
              <w:jc w:val="center"/>
              <w:rPr>
                <w:rFonts w:eastAsia="Times New Roman"/>
                <w:color w:val="000000"/>
                <w:sz w:val="24"/>
                <w:szCs w:val="24"/>
              </w:rPr>
            </w:pPr>
            <w:r w:rsidRPr="00D301CB">
              <w:rPr>
                <w:rFonts w:eastAsia="Times New Roman"/>
                <w:color w:val="000000"/>
                <w:sz w:val="24"/>
                <w:szCs w:val="24"/>
              </w:rPr>
              <w:t>1.313</w:t>
            </w:r>
          </w:p>
        </w:tc>
        <w:tc>
          <w:tcPr>
            <w:tcW w:w="1620" w:type="dxa"/>
            <w:vAlign w:val="center"/>
            <w:hideMark/>
          </w:tcPr>
          <w:p w14:paraId="56C84115" w14:textId="77777777" w:rsidR="00A1780D" w:rsidRPr="00D301CB" w:rsidRDefault="00A1780D" w:rsidP="00CC3DD2">
            <w:pPr>
              <w:spacing w:before="40" w:after="40" w:line="240" w:lineRule="auto"/>
              <w:jc w:val="center"/>
              <w:rPr>
                <w:rFonts w:eastAsia="Times New Roman"/>
                <w:color w:val="000000"/>
                <w:sz w:val="24"/>
                <w:szCs w:val="24"/>
              </w:rPr>
            </w:pPr>
            <w:r w:rsidRPr="00D301CB">
              <w:rPr>
                <w:rFonts w:eastAsia="Times New Roman"/>
                <w:color w:val="000000"/>
                <w:sz w:val="24"/>
                <w:szCs w:val="24"/>
              </w:rPr>
              <w:t>1.166</w:t>
            </w:r>
          </w:p>
        </w:tc>
        <w:tc>
          <w:tcPr>
            <w:tcW w:w="1530" w:type="dxa"/>
            <w:vAlign w:val="center"/>
            <w:hideMark/>
          </w:tcPr>
          <w:p w14:paraId="5B759679" w14:textId="77777777" w:rsidR="00A1780D" w:rsidRPr="00D301CB" w:rsidRDefault="00A1780D" w:rsidP="00CC3DD2">
            <w:pPr>
              <w:spacing w:before="40" w:after="40" w:line="240" w:lineRule="auto"/>
              <w:jc w:val="center"/>
              <w:rPr>
                <w:rFonts w:eastAsia="Times New Roman"/>
                <w:color w:val="000000"/>
                <w:sz w:val="24"/>
                <w:szCs w:val="24"/>
              </w:rPr>
            </w:pPr>
            <w:r w:rsidRPr="00D301CB">
              <w:rPr>
                <w:rFonts w:eastAsia="Times New Roman"/>
                <w:color w:val="000000"/>
                <w:sz w:val="24"/>
                <w:szCs w:val="24"/>
              </w:rPr>
              <w:t>4</w:t>
            </w:r>
          </w:p>
        </w:tc>
        <w:tc>
          <w:tcPr>
            <w:tcW w:w="1710" w:type="dxa"/>
            <w:vAlign w:val="center"/>
            <w:hideMark/>
          </w:tcPr>
          <w:p w14:paraId="491A839D" w14:textId="77777777" w:rsidR="00A1780D" w:rsidRPr="00D301CB" w:rsidRDefault="00A1780D" w:rsidP="00CC3DD2">
            <w:pPr>
              <w:spacing w:before="40" w:after="40" w:line="240" w:lineRule="auto"/>
              <w:jc w:val="center"/>
              <w:rPr>
                <w:rFonts w:eastAsia="Times New Roman"/>
                <w:color w:val="000000"/>
                <w:sz w:val="24"/>
                <w:szCs w:val="24"/>
              </w:rPr>
            </w:pPr>
            <w:r w:rsidRPr="00D301CB">
              <w:rPr>
                <w:rFonts w:eastAsia="Times New Roman"/>
                <w:color w:val="000000"/>
                <w:sz w:val="24"/>
                <w:szCs w:val="24"/>
              </w:rPr>
              <w:t>230</w:t>
            </w:r>
          </w:p>
        </w:tc>
      </w:tr>
      <w:tr w:rsidR="00A1780D" w:rsidRPr="00D301CB" w14:paraId="41EB153D" w14:textId="77777777" w:rsidTr="00CC3DD2">
        <w:trPr>
          <w:trHeight w:val="290"/>
        </w:trPr>
        <w:tc>
          <w:tcPr>
            <w:tcW w:w="1350" w:type="dxa"/>
            <w:vAlign w:val="center"/>
            <w:hideMark/>
          </w:tcPr>
          <w:p w14:paraId="10C5F9BA" w14:textId="77777777" w:rsidR="00A1780D" w:rsidRPr="00D301CB" w:rsidRDefault="00A1780D" w:rsidP="00CC3DD2">
            <w:pPr>
              <w:spacing w:before="40" w:after="40" w:line="240" w:lineRule="auto"/>
              <w:jc w:val="center"/>
              <w:rPr>
                <w:rFonts w:eastAsia="Times New Roman"/>
                <w:color w:val="000000"/>
                <w:sz w:val="24"/>
                <w:szCs w:val="24"/>
              </w:rPr>
            </w:pPr>
            <w:r w:rsidRPr="00D301CB">
              <w:rPr>
                <w:rFonts w:eastAsia="Times New Roman"/>
                <w:color w:val="000000"/>
                <w:sz w:val="24"/>
                <w:szCs w:val="24"/>
              </w:rPr>
              <w:t>2,50</w:t>
            </w:r>
          </w:p>
        </w:tc>
        <w:tc>
          <w:tcPr>
            <w:tcW w:w="1440" w:type="dxa"/>
            <w:vAlign w:val="center"/>
            <w:hideMark/>
          </w:tcPr>
          <w:p w14:paraId="160A0726" w14:textId="77777777" w:rsidR="00A1780D" w:rsidRPr="00D301CB" w:rsidRDefault="00A1780D" w:rsidP="00CC3DD2">
            <w:pPr>
              <w:spacing w:before="40" w:after="40" w:line="240" w:lineRule="auto"/>
              <w:jc w:val="center"/>
              <w:rPr>
                <w:rFonts w:eastAsia="Times New Roman"/>
                <w:color w:val="000000"/>
                <w:sz w:val="24"/>
                <w:szCs w:val="24"/>
              </w:rPr>
            </w:pPr>
            <w:r w:rsidRPr="00D301CB">
              <w:rPr>
                <w:rFonts w:eastAsia="Times New Roman"/>
                <w:color w:val="000000"/>
                <w:sz w:val="24"/>
                <w:szCs w:val="24"/>
              </w:rPr>
              <w:t>±0,06</w:t>
            </w:r>
          </w:p>
        </w:tc>
        <w:tc>
          <w:tcPr>
            <w:tcW w:w="1440" w:type="dxa"/>
            <w:vAlign w:val="center"/>
            <w:hideMark/>
          </w:tcPr>
          <w:p w14:paraId="19C10796" w14:textId="77777777" w:rsidR="00A1780D" w:rsidRPr="00D301CB" w:rsidRDefault="00A1780D" w:rsidP="00CC3DD2">
            <w:pPr>
              <w:spacing w:before="40" w:after="40" w:line="240" w:lineRule="auto"/>
              <w:jc w:val="center"/>
              <w:rPr>
                <w:rFonts w:eastAsia="Times New Roman"/>
                <w:color w:val="000000"/>
                <w:sz w:val="24"/>
                <w:szCs w:val="24"/>
              </w:rPr>
            </w:pPr>
            <w:r w:rsidRPr="00D301CB">
              <w:rPr>
                <w:rFonts w:eastAsia="Times New Roman"/>
                <w:color w:val="000000"/>
                <w:sz w:val="24"/>
                <w:szCs w:val="24"/>
              </w:rPr>
              <w:t>1.313</w:t>
            </w:r>
          </w:p>
        </w:tc>
        <w:tc>
          <w:tcPr>
            <w:tcW w:w="1620" w:type="dxa"/>
            <w:vAlign w:val="center"/>
            <w:hideMark/>
          </w:tcPr>
          <w:p w14:paraId="1D4CC39C" w14:textId="77777777" w:rsidR="00A1780D" w:rsidRPr="00D301CB" w:rsidRDefault="00A1780D" w:rsidP="00CC3DD2">
            <w:pPr>
              <w:spacing w:before="40" w:after="40" w:line="240" w:lineRule="auto"/>
              <w:jc w:val="center"/>
              <w:rPr>
                <w:rFonts w:eastAsia="Times New Roman"/>
                <w:color w:val="000000"/>
                <w:sz w:val="24"/>
                <w:szCs w:val="24"/>
              </w:rPr>
            </w:pPr>
            <w:r w:rsidRPr="00D301CB">
              <w:rPr>
                <w:rFonts w:eastAsia="Times New Roman"/>
                <w:color w:val="000000"/>
                <w:sz w:val="24"/>
                <w:szCs w:val="24"/>
              </w:rPr>
              <w:t>1.137</w:t>
            </w:r>
          </w:p>
        </w:tc>
        <w:tc>
          <w:tcPr>
            <w:tcW w:w="1530" w:type="dxa"/>
            <w:vAlign w:val="center"/>
            <w:hideMark/>
          </w:tcPr>
          <w:p w14:paraId="24F90167" w14:textId="77777777" w:rsidR="00A1780D" w:rsidRPr="00D301CB" w:rsidRDefault="00A1780D" w:rsidP="00CC3DD2">
            <w:pPr>
              <w:spacing w:before="40" w:after="40" w:line="240" w:lineRule="auto"/>
              <w:jc w:val="center"/>
              <w:rPr>
                <w:rFonts w:eastAsia="Times New Roman"/>
                <w:color w:val="000000"/>
                <w:sz w:val="24"/>
                <w:szCs w:val="24"/>
              </w:rPr>
            </w:pPr>
            <w:r w:rsidRPr="00D301CB">
              <w:rPr>
                <w:rFonts w:eastAsia="Times New Roman"/>
                <w:color w:val="000000"/>
                <w:sz w:val="24"/>
                <w:szCs w:val="24"/>
              </w:rPr>
              <w:t>4</w:t>
            </w:r>
          </w:p>
        </w:tc>
        <w:tc>
          <w:tcPr>
            <w:tcW w:w="1710" w:type="dxa"/>
            <w:vAlign w:val="center"/>
            <w:hideMark/>
          </w:tcPr>
          <w:p w14:paraId="7FB79C10" w14:textId="77777777" w:rsidR="00A1780D" w:rsidRPr="00D301CB" w:rsidRDefault="00A1780D" w:rsidP="00CC3DD2">
            <w:pPr>
              <w:spacing w:before="40" w:after="40" w:line="240" w:lineRule="auto"/>
              <w:jc w:val="center"/>
              <w:rPr>
                <w:rFonts w:eastAsia="Times New Roman"/>
                <w:color w:val="000000"/>
                <w:sz w:val="24"/>
                <w:szCs w:val="24"/>
              </w:rPr>
            </w:pPr>
            <w:r w:rsidRPr="00D301CB">
              <w:rPr>
                <w:rFonts w:eastAsia="Times New Roman"/>
                <w:color w:val="000000"/>
                <w:sz w:val="24"/>
                <w:szCs w:val="24"/>
              </w:rPr>
              <w:t>230</w:t>
            </w:r>
          </w:p>
        </w:tc>
      </w:tr>
      <w:tr w:rsidR="00A1780D" w:rsidRPr="00D301CB" w14:paraId="11D51E7A" w14:textId="77777777" w:rsidTr="00CC3DD2">
        <w:trPr>
          <w:trHeight w:val="290"/>
        </w:trPr>
        <w:tc>
          <w:tcPr>
            <w:tcW w:w="1350" w:type="dxa"/>
            <w:vAlign w:val="center"/>
            <w:hideMark/>
          </w:tcPr>
          <w:p w14:paraId="729A8FB6" w14:textId="77777777" w:rsidR="00A1780D" w:rsidRPr="00D301CB" w:rsidRDefault="00A1780D" w:rsidP="00CC3DD2">
            <w:pPr>
              <w:spacing w:before="40" w:after="40" w:line="240" w:lineRule="auto"/>
              <w:jc w:val="center"/>
              <w:rPr>
                <w:rFonts w:eastAsia="Times New Roman"/>
                <w:color w:val="000000"/>
                <w:sz w:val="24"/>
                <w:szCs w:val="24"/>
              </w:rPr>
            </w:pPr>
            <w:r w:rsidRPr="00D301CB">
              <w:rPr>
                <w:rFonts w:eastAsia="Times New Roman"/>
                <w:color w:val="000000"/>
                <w:sz w:val="24"/>
                <w:szCs w:val="24"/>
              </w:rPr>
              <w:t>2,65</w:t>
            </w:r>
          </w:p>
        </w:tc>
        <w:tc>
          <w:tcPr>
            <w:tcW w:w="1440" w:type="dxa"/>
            <w:vAlign w:val="center"/>
            <w:hideMark/>
          </w:tcPr>
          <w:p w14:paraId="2E882F0E" w14:textId="77777777" w:rsidR="00A1780D" w:rsidRPr="00D301CB" w:rsidRDefault="00A1780D" w:rsidP="00CC3DD2">
            <w:pPr>
              <w:spacing w:before="40" w:after="40" w:line="240" w:lineRule="auto"/>
              <w:jc w:val="center"/>
              <w:rPr>
                <w:rFonts w:eastAsia="Times New Roman"/>
                <w:color w:val="000000"/>
                <w:sz w:val="24"/>
                <w:szCs w:val="24"/>
              </w:rPr>
            </w:pPr>
            <w:r w:rsidRPr="00D301CB">
              <w:rPr>
                <w:rFonts w:eastAsia="Times New Roman"/>
                <w:color w:val="000000"/>
                <w:sz w:val="24"/>
                <w:szCs w:val="24"/>
              </w:rPr>
              <w:t>±0,06</w:t>
            </w:r>
          </w:p>
        </w:tc>
        <w:tc>
          <w:tcPr>
            <w:tcW w:w="1440" w:type="dxa"/>
            <w:vAlign w:val="center"/>
            <w:hideMark/>
          </w:tcPr>
          <w:p w14:paraId="39820254" w14:textId="77777777" w:rsidR="00A1780D" w:rsidRPr="00D301CB" w:rsidRDefault="00A1780D" w:rsidP="00CC3DD2">
            <w:pPr>
              <w:spacing w:before="40" w:after="40" w:line="240" w:lineRule="auto"/>
              <w:jc w:val="center"/>
              <w:rPr>
                <w:rFonts w:eastAsia="Times New Roman"/>
                <w:color w:val="000000"/>
                <w:sz w:val="24"/>
                <w:szCs w:val="24"/>
              </w:rPr>
            </w:pPr>
            <w:r w:rsidRPr="00D301CB">
              <w:rPr>
                <w:rFonts w:eastAsia="Times New Roman"/>
                <w:color w:val="000000"/>
                <w:sz w:val="24"/>
                <w:szCs w:val="24"/>
              </w:rPr>
              <w:t>1.313</w:t>
            </w:r>
          </w:p>
        </w:tc>
        <w:tc>
          <w:tcPr>
            <w:tcW w:w="1620" w:type="dxa"/>
            <w:vAlign w:val="center"/>
            <w:hideMark/>
          </w:tcPr>
          <w:p w14:paraId="4BA02CFA" w14:textId="77777777" w:rsidR="00A1780D" w:rsidRPr="00D301CB" w:rsidRDefault="00A1780D" w:rsidP="00CC3DD2">
            <w:pPr>
              <w:spacing w:before="40" w:after="40" w:line="240" w:lineRule="auto"/>
              <w:jc w:val="center"/>
              <w:rPr>
                <w:rFonts w:eastAsia="Times New Roman"/>
                <w:color w:val="000000"/>
                <w:sz w:val="24"/>
                <w:szCs w:val="24"/>
              </w:rPr>
            </w:pPr>
            <w:r w:rsidRPr="00D301CB">
              <w:rPr>
                <w:rFonts w:eastAsia="Times New Roman"/>
                <w:color w:val="000000"/>
                <w:sz w:val="24"/>
                <w:szCs w:val="24"/>
              </w:rPr>
              <w:t>1.137</w:t>
            </w:r>
          </w:p>
        </w:tc>
        <w:tc>
          <w:tcPr>
            <w:tcW w:w="1530" w:type="dxa"/>
            <w:vAlign w:val="center"/>
            <w:hideMark/>
          </w:tcPr>
          <w:p w14:paraId="5AEA5234" w14:textId="77777777" w:rsidR="00A1780D" w:rsidRPr="00D301CB" w:rsidRDefault="00A1780D" w:rsidP="00CC3DD2">
            <w:pPr>
              <w:spacing w:before="40" w:after="40" w:line="240" w:lineRule="auto"/>
              <w:jc w:val="center"/>
              <w:rPr>
                <w:rFonts w:eastAsia="Times New Roman"/>
                <w:color w:val="000000"/>
                <w:sz w:val="24"/>
                <w:szCs w:val="24"/>
              </w:rPr>
            </w:pPr>
            <w:r w:rsidRPr="00D301CB">
              <w:rPr>
                <w:rFonts w:eastAsia="Times New Roman"/>
                <w:color w:val="000000"/>
                <w:sz w:val="24"/>
                <w:szCs w:val="24"/>
              </w:rPr>
              <w:t>4</w:t>
            </w:r>
          </w:p>
        </w:tc>
        <w:tc>
          <w:tcPr>
            <w:tcW w:w="1710" w:type="dxa"/>
            <w:vAlign w:val="center"/>
            <w:hideMark/>
          </w:tcPr>
          <w:p w14:paraId="6A60777E" w14:textId="77777777" w:rsidR="00A1780D" w:rsidRPr="00D301CB" w:rsidRDefault="00A1780D" w:rsidP="00CC3DD2">
            <w:pPr>
              <w:spacing w:before="40" w:after="40" w:line="240" w:lineRule="auto"/>
              <w:jc w:val="center"/>
              <w:rPr>
                <w:rFonts w:eastAsia="Times New Roman"/>
                <w:color w:val="000000"/>
                <w:sz w:val="24"/>
                <w:szCs w:val="24"/>
              </w:rPr>
            </w:pPr>
            <w:r w:rsidRPr="00D301CB">
              <w:rPr>
                <w:rFonts w:eastAsia="Times New Roman"/>
                <w:color w:val="000000"/>
                <w:sz w:val="24"/>
                <w:szCs w:val="24"/>
              </w:rPr>
              <w:t>230</w:t>
            </w:r>
          </w:p>
        </w:tc>
      </w:tr>
      <w:tr w:rsidR="00A1780D" w:rsidRPr="00D301CB" w14:paraId="789BF61D" w14:textId="77777777" w:rsidTr="00CC3DD2">
        <w:trPr>
          <w:trHeight w:val="290"/>
        </w:trPr>
        <w:tc>
          <w:tcPr>
            <w:tcW w:w="1350" w:type="dxa"/>
            <w:vAlign w:val="center"/>
            <w:hideMark/>
          </w:tcPr>
          <w:p w14:paraId="37FEF1E8" w14:textId="77777777" w:rsidR="00A1780D" w:rsidRPr="00D301CB" w:rsidRDefault="00A1780D" w:rsidP="00CC3DD2">
            <w:pPr>
              <w:spacing w:before="40" w:after="40" w:line="240" w:lineRule="auto"/>
              <w:jc w:val="center"/>
              <w:rPr>
                <w:rFonts w:eastAsia="Times New Roman"/>
                <w:color w:val="000000"/>
                <w:sz w:val="24"/>
                <w:szCs w:val="24"/>
              </w:rPr>
            </w:pPr>
            <w:r w:rsidRPr="00D301CB">
              <w:rPr>
                <w:rFonts w:eastAsia="Times New Roman"/>
                <w:color w:val="000000"/>
                <w:sz w:val="24"/>
                <w:szCs w:val="24"/>
              </w:rPr>
              <w:t>2,80</w:t>
            </w:r>
          </w:p>
        </w:tc>
        <w:tc>
          <w:tcPr>
            <w:tcW w:w="1440" w:type="dxa"/>
            <w:vAlign w:val="center"/>
            <w:hideMark/>
          </w:tcPr>
          <w:p w14:paraId="4A9324FA" w14:textId="77777777" w:rsidR="00A1780D" w:rsidRPr="00D301CB" w:rsidRDefault="00A1780D" w:rsidP="00CC3DD2">
            <w:pPr>
              <w:spacing w:before="40" w:after="40" w:line="240" w:lineRule="auto"/>
              <w:jc w:val="center"/>
              <w:rPr>
                <w:rFonts w:eastAsia="Times New Roman"/>
                <w:color w:val="000000"/>
                <w:sz w:val="24"/>
                <w:szCs w:val="24"/>
              </w:rPr>
            </w:pPr>
            <w:r w:rsidRPr="00D301CB">
              <w:rPr>
                <w:rFonts w:eastAsia="Times New Roman"/>
                <w:color w:val="000000"/>
                <w:sz w:val="24"/>
                <w:szCs w:val="24"/>
              </w:rPr>
              <w:t>±0,07</w:t>
            </w:r>
          </w:p>
        </w:tc>
        <w:tc>
          <w:tcPr>
            <w:tcW w:w="1440" w:type="dxa"/>
            <w:vAlign w:val="center"/>
            <w:hideMark/>
          </w:tcPr>
          <w:p w14:paraId="09FE608B" w14:textId="77777777" w:rsidR="00A1780D" w:rsidRPr="00D301CB" w:rsidRDefault="00A1780D" w:rsidP="00CC3DD2">
            <w:pPr>
              <w:spacing w:before="40" w:after="40" w:line="240" w:lineRule="auto"/>
              <w:jc w:val="center"/>
              <w:rPr>
                <w:rFonts w:eastAsia="Times New Roman"/>
                <w:color w:val="000000"/>
                <w:sz w:val="24"/>
                <w:szCs w:val="24"/>
              </w:rPr>
            </w:pPr>
            <w:r w:rsidRPr="00D301CB">
              <w:rPr>
                <w:rFonts w:eastAsia="Times New Roman"/>
                <w:color w:val="000000"/>
                <w:sz w:val="24"/>
                <w:szCs w:val="24"/>
              </w:rPr>
              <w:t>1.274</w:t>
            </w:r>
          </w:p>
        </w:tc>
        <w:tc>
          <w:tcPr>
            <w:tcW w:w="1620" w:type="dxa"/>
            <w:vAlign w:val="center"/>
            <w:hideMark/>
          </w:tcPr>
          <w:p w14:paraId="7ECA602D" w14:textId="77777777" w:rsidR="00A1780D" w:rsidRPr="00D301CB" w:rsidRDefault="00A1780D" w:rsidP="00CC3DD2">
            <w:pPr>
              <w:spacing w:before="40" w:after="40" w:line="240" w:lineRule="auto"/>
              <w:jc w:val="center"/>
              <w:rPr>
                <w:rFonts w:eastAsia="Times New Roman"/>
                <w:color w:val="000000"/>
                <w:sz w:val="24"/>
                <w:szCs w:val="24"/>
              </w:rPr>
            </w:pPr>
            <w:r w:rsidRPr="00D301CB">
              <w:rPr>
                <w:rFonts w:eastAsia="Times New Roman"/>
                <w:color w:val="000000"/>
                <w:sz w:val="24"/>
                <w:szCs w:val="24"/>
              </w:rPr>
              <w:t>1.137</w:t>
            </w:r>
          </w:p>
        </w:tc>
        <w:tc>
          <w:tcPr>
            <w:tcW w:w="1530" w:type="dxa"/>
            <w:vAlign w:val="center"/>
            <w:hideMark/>
          </w:tcPr>
          <w:p w14:paraId="34D89A94" w14:textId="77777777" w:rsidR="00A1780D" w:rsidRPr="00D301CB" w:rsidRDefault="00A1780D" w:rsidP="00CC3DD2">
            <w:pPr>
              <w:spacing w:before="40" w:after="40" w:line="240" w:lineRule="auto"/>
              <w:jc w:val="center"/>
              <w:rPr>
                <w:rFonts w:eastAsia="Times New Roman"/>
                <w:color w:val="000000"/>
                <w:sz w:val="24"/>
                <w:szCs w:val="24"/>
              </w:rPr>
            </w:pPr>
            <w:r w:rsidRPr="00D301CB">
              <w:rPr>
                <w:rFonts w:eastAsia="Times New Roman"/>
                <w:color w:val="000000"/>
                <w:sz w:val="24"/>
                <w:szCs w:val="24"/>
              </w:rPr>
              <w:t>4</w:t>
            </w:r>
          </w:p>
        </w:tc>
        <w:tc>
          <w:tcPr>
            <w:tcW w:w="1710" w:type="dxa"/>
            <w:vAlign w:val="center"/>
            <w:hideMark/>
          </w:tcPr>
          <w:p w14:paraId="74AEFFE5" w14:textId="77777777" w:rsidR="00A1780D" w:rsidRPr="00D301CB" w:rsidRDefault="00A1780D" w:rsidP="00CC3DD2">
            <w:pPr>
              <w:spacing w:before="40" w:after="40" w:line="240" w:lineRule="auto"/>
              <w:jc w:val="center"/>
              <w:rPr>
                <w:rFonts w:eastAsia="Times New Roman"/>
                <w:color w:val="000000"/>
                <w:sz w:val="24"/>
                <w:szCs w:val="24"/>
              </w:rPr>
            </w:pPr>
            <w:r w:rsidRPr="00D301CB">
              <w:rPr>
                <w:rFonts w:eastAsia="Times New Roman"/>
                <w:color w:val="000000"/>
                <w:sz w:val="24"/>
                <w:szCs w:val="24"/>
              </w:rPr>
              <w:t>230</w:t>
            </w:r>
          </w:p>
        </w:tc>
      </w:tr>
      <w:tr w:rsidR="00A1780D" w:rsidRPr="00D301CB" w14:paraId="3B9EB123" w14:textId="77777777" w:rsidTr="00CC3DD2">
        <w:trPr>
          <w:trHeight w:val="290"/>
        </w:trPr>
        <w:tc>
          <w:tcPr>
            <w:tcW w:w="1350" w:type="dxa"/>
            <w:vAlign w:val="center"/>
            <w:hideMark/>
          </w:tcPr>
          <w:p w14:paraId="123DB58B" w14:textId="77777777" w:rsidR="00A1780D" w:rsidRPr="00D301CB" w:rsidRDefault="00A1780D" w:rsidP="00CC3DD2">
            <w:pPr>
              <w:spacing w:before="40" w:after="40" w:line="240" w:lineRule="auto"/>
              <w:jc w:val="center"/>
              <w:rPr>
                <w:rFonts w:eastAsia="Times New Roman"/>
                <w:color w:val="000000"/>
                <w:sz w:val="24"/>
                <w:szCs w:val="24"/>
              </w:rPr>
            </w:pPr>
            <w:r w:rsidRPr="00D301CB">
              <w:rPr>
                <w:rFonts w:eastAsia="Times New Roman"/>
                <w:color w:val="000000"/>
                <w:sz w:val="24"/>
                <w:szCs w:val="24"/>
              </w:rPr>
              <w:t>2,95</w:t>
            </w:r>
          </w:p>
        </w:tc>
        <w:tc>
          <w:tcPr>
            <w:tcW w:w="1440" w:type="dxa"/>
            <w:vAlign w:val="center"/>
            <w:hideMark/>
          </w:tcPr>
          <w:p w14:paraId="646A4479" w14:textId="77777777" w:rsidR="00A1780D" w:rsidRPr="00D301CB" w:rsidRDefault="00A1780D" w:rsidP="00CC3DD2">
            <w:pPr>
              <w:spacing w:before="40" w:after="40" w:line="240" w:lineRule="auto"/>
              <w:jc w:val="center"/>
              <w:rPr>
                <w:rFonts w:eastAsia="Times New Roman"/>
                <w:color w:val="000000"/>
                <w:sz w:val="24"/>
                <w:szCs w:val="24"/>
              </w:rPr>
            </w:pPr>
            <w:r w:rsidRPr="00D301CB">
              <w:rPr>
                <w:rFonts w:eastAsia="Times New Roman"/>
                <w:color w:val="000000"/>
                <w:sz w:val="24"/>
                <w:szCs w:val="24"/>
              </w:rPr>
              <w:t>±0,07</w:t>
            </w:r>
          </w:p>
        </w:tc>
        <w:tc>
          <w:tcPr>
            <w:tcW w:w="1440" w:type="dxa"/>
            <w:vAlign w:val="center"/>
            <w:hideMark/>
          </w:tcPr>
          <w:p w14:paraId="5BD1D1E3" w14:textId="77777777" w:rsidR="00A1780D" w:rsidRPr="00D301CB" w:rsidRDefault="00A1780D" w:rsidP="00CC3DD2">
            <w:pPr>
              <w:spacing w:before="40" w:after="40" w:line="240" w:lineRule="auto"/>
              <w:jc w:val="center"/>
              <w:rPr>
                <w:rFonts w:eastAsia="Times New Roman"/>
                <w:color w:val="000000"/>
                <w:sz w:val="24"/>
                <w:szCs w:val="24"/>
              </w:rPr>
            </w:pPr>
            <w:r w:rsidRPr="00D301CB">
              <w:rPr>
                <w:rFonts w:eastAsia="Times New Roman"/>
                <w:color w:val="000000"/>
                <w:sz w:val="24"/>
                <w:szCs w:val="24"/>
              </w:rPr>
              <w:t>1.274</w:t>
            </w:r>
          </w:p>
        </w:tc>
        <w:tc>
          <w:tcPr>
            <w:tcW w:w="1620" w:type="dxa"/>
            <w:vAlign w:val="center"/>
            <w:hideMark/>
          </w:tcPr>
          <w:p w14:paraId="1B6DDBF1" w14:textId="77777777" w:rsidR="00A1780D" w:rsidRPr="00D301CB" w:rsidRDefault="00A1780D" w:rsidP="00CC3DD2">
            <w:pPr>
              <w:spacing w:before="40" w:after="40" w:line="240" w:lineRule="auto"/>
              <w:jc w:val="center"/>
              <w:rPr>
                <w:rFonts w:eastAsia="Times New Roman"/>
                <w:color w:val="000000"/>
                <w:sz w:val="24"/>
                <w:szCs w:val="24"/>
              </w:rPr>
            </w:pPr>
            <w:r w:rsidRPr="00D301CB">
              <w:rPr>
                <w:rFonts w:eastAsia="Times New Roman"/>
                <w:color w:val="000000"/>
                <w:sz w:val="24"/>
                <w:szCs w:val="24"/>
              </w:rPr>
              <w:t>1.137</w:t>
            </w:r>
          </w:p>
        </w:tc>
        <w:tc>
          <w:tcPr>
            <w:tcW w:w="1530" w:type="dxa"/>
            <w:vAlign w:val="center"/>
            <w:hideMark/>
          </w:tcPr>
          <w:p w14:paraId="609B644C" w14:textId="77777777" w:rsidR="00A1780D" w:rsidRPr="00D301CB" w:rsidRDefault="00A1780D" w:rsidP="00CC3DD2">
            <w:pPr>
              <w:spacing w:before="40" w:after="40" w:line="240" w:lineRule="auto"/>
              <w:jc w:val="center"/>
              <w:rPr>
                <w:rFonts w:eastAsia="Times New Roman"/>
                <w:color w:val="000000"/>
                <w:sz w:val="24"/>
                <w:szCs w:val="24"/>
              </w:rPr>
            </w:pPr>
            <w:r w:rsidRPr="00D301CB">
              <w:rPr>
                <w:rFonts w:eastAsia="Times New Roman"/>
                <w:color w:val="000000"/>
                <w:sz w:val="24"/>
                <w:szCs w:val="24"/>
              </w:rPr>
              <w:t>4</w:t>
            </w:r>
          </w:p>
        </w:tc>
        <w:tc>
          <w:tcPr>
            <w:tcW w:w="1710" w:type="dxa"/>
            <w:vAlign w:val="center"/>
            <w:hideMark/>
          </w:tcPr>
          <w:p w14:paraId="446396D8" w14:textId="77777777" w:rsidR="00A1780D" w:rsidRPr="00D301CB" w:rsidRDefault="00A1780D" w:rsidP="00CC3DD2">
            <w:pPr>
              <w:spacing w:before="40" w:after="40" w:line="240" w:lineRule="auto"/>
              <w:jc w:val="center"/>
              <w:rPr>
                <w:rFonts w:eastAsia="Times New Roman"/>
                <w:color w:val="000000"/>
                <w:sz w:val="24"/>
                <w:szCs w:val="24"/>
              </w:rPr>
            </w:pPr>
            <w:r w:rsidRPr="00D301CB">
              <w:rPr>
                <w:rFonts w:eastAsia="Times New Roman"/>
                <w:color w:val="000000"/>
                <w:sz w:val="24"/>
                <w:szCs w:val="24"/>
              </w:rPr>
              <w:t>230</w:t>
            </w:r>
          </w:p>
        </w:tc>
      </w:tr>
      <w:tr w:rsidR="00A1780D" w:rsidRPr="00D301CB" w14:paraId="4B7DE731" w14:textId="77777777" w:rsidTr="00CC3DD2">
        <w:trPr>
          <w:trHeight w:val="290"/>
        </w:trPr>
        <w:tc>
          <w:tcPr>
            <w:tcW w:w="1350" w:type="dxa"/>
            <w:vAlign w:val="center"/>
            <w:hideMark/>
          </w:tcPr>
          <w:p w14:paraId="51FE6F4B" w14:textId="77777777" w:rsidR="00A1780D" w:rsidRPr="00D301CB" w:rsidRDefault="00A1780D" w:rsidP="00CC3DD2">
            <w:pPr>
              <w:spacing w:before="40" w:after="40" w:line="240" w:lineRule="auto"/>
              <w:jc w:val="center"/>
              <w:rPr>
                <w:rFonts w:eastAsia="Times New Roman"/>
                <w:color w:val="000000"/>
                <w:sz w:val="24"/>
                <w:szCs w:val="24"/>
              </w:rPr>
            </w:pPr>
            <w:r w:rsidRPr="00D301CB">
              <w:rPr>
                <w:rFonts w:eastAsia="Times New Roman"/>
                <w:color w:val="000000"/>
                <w:sz w:val="24"/>
                <w:szCs w:val="24"/>
              </w:rPr>
              <w:t>3,05</w:t>
            </w:r>
          </w:p>
        </w:tc>
        <w:tc>
          <w:tcPr>
            <w:tcW w:w="1440" w:type="dxa"/>
            <w:vAlign w:val="center"/>
            <w:hideMark/>
          </w:tcPr>
          <w:p w14:paraId="29007972" w14:textId="77777777" w:rsidR="00A1780D" w:rsidRPr="00D301CB" w:rsidRDefault="00A1780D" w:rsidP="00CC3DD2">
            <w:pPr>
              <w:spacing w:before="40" w:after="40" w:line="240" w:lineRule="auto"/>
              <w:jc w:val="center"/>
              <w:rPr>
                <w:rFonts w:eastAsia="Times New Roman"/>
                <w:color w:val="000000"/>
                <w:sz w:val="24"/>
                <w:szCs w:val="24"/>
              </w:rPr>
            </w:pPr>
            <w:r w:rsidRPr="00D301CB">
              <w:rPr>
                <w:rFonts w:eastAsia="Times New Roman"/>
                <w:color w:val="000000"/>
                <w:sz w:val="24"/>
                <w:szCs w:val="24"/>
              </w:rPr>
              <w:t>±0,07</w:t>
            </w:r>
          </w:p>
        </w:tc>
        <w:tc>
          <w:tcPr>
            <w:tcW w:w="1440" w:type="dxa"/>
            <w:vAlign w:val="center"/>
            <w:hideMark/>
          </w:tcPr>
          <w:p w14:paraId="123FE528" w14:textId="77777777" w:rsidR="00A1780D" w:rsidRPr="00D301CB" w:rsidRDefault="00A1780D" w:rsidP="00CC3DD2">
            <w:pPr>
              <w:spacing w:before="40" w:after="40" w:line="240" w:lineRule="auto"/>
              <w:jc w:val="center"/>
              <w:rPr>
                <w:rFonts w:eastAsia="Times New Roman"/>
                <w:color w:val="000000"/>
                <w:sz w:val="24"/>
                <w:szCs w:val="24"/>
              </w:rPr>
            </w:pPr>
            <w:r w:rsidRPr="00D301CB">
              <w:rPr>
                <w:rFonts w:eastAsia="Times New Roman"/>
                <w:color w:val="000000"/>
                <w:sz w:val="24"/>
                <w:szCs w:val="24"/>
              </w:rPr>
              <w:t>1.274</w:t>
            </w:r>
          </w:p>
        </w:tc>
        <w:tc>
          <w:tcPr>
            <w:tcW w:w="1620" w:type="dxa"/>
            <w:vAlign w:val="center"/>
            <w:hideMark/>
          </w:tcPr>
          <w:p w14:paraId="3846E1BC" w14:textId="77777777" w:rsidR="00A1780D" w:rsidRPr="00D301CB" w:rsidRDefault="00A1780D" w:rsidP="00CC3DD2">
            <w:pPr>
              <w:spacing w:before="40" w:after="40" w:line="240" w:lineRule="auto"/>
              <w:jc w:val="center"/>
              <w:rPr>
                <w:rFonts w:eastAsia="Times New Roman"/>
                <w:color w:val="000000"/>
                <w:sz w:val="24"/>
                <w:szCs w:val="24"/>
              </w:rPr>
            </w:pPr>
            <w:r w:rsidRPr="00D301CB">
              <w:rPr>
                <w:rFonts w:eastAsia="Times New Roman"/>
                <w:color w:val="000000"/>
                <w:sz w:val="24"/>
                <w:szCs w:val="24"/>
              </w:rPr>
              <w:t>1.098</w:t>
            </w:r>
          </w:p>
        </w:tc>
        <w:tc>
          <w:tcPr>
            <w:tcW w:w="1530" w:type="dxa"/>
            <w:vAlign w:val="center"/>
            <w:hideMark/>
          </w:tcPr>
          <w:p w14:paraId="124EB79A" w14:textId="77777777" w:rsidR="00A1780D" w:rsidRPr="00D301CB" w:rsidRDefault="00A1780D" w:rsidP="00CC3DD2">
            <w:pPr>
              <w:spacing w:before="40" w:after="40" w:line="240" w:lineRule="auto"/>
              <w:jc w:val="center"/>
              <w:rPr>
                <w:rFonts w:eastAsia="Times New Roman"/>
                <w:color w:val="000000"/>
                <w:sz w:val="24"/>
                <w:szCs w:val="24"/>
              </w:rPr>
            </w:pPr>
            <w:r w:rsidRPr="00D301CB">
              <w:rPr>
                <w:rFonts w:eastAsia="Times New Roman"/>
                <w:color w:val="000000"/>
                <w:sz w:val="24"/>
                <w:szCs w:val="24"/>
              </w:rPr>
              <w:t>4</w:t>
            </w:r>
          </w:p>
        </w:tc>
        <w:tc>
          <w:tcPr>
            <w:tcW w:w="1710" w:type="dxa"/>
            <w:vAlign w:val="center"/>
            <w:hideMark/>
          </w:tcPr>
          <w:p w14:paraId="70E63B4D" w14:textId="77777777" w:rsidR="00A1780D" w:rsidRPr="00D301CB" w:rsidRDefault="00A1780D" w:rsidP="00CC3DD2">
            <w:pPr>
              <w:spacing w:before="40" w:after="40" w:line="240" w:lineRule="auto"/>
              <w:jc w:val="center"/>
              <w:rPr>
                <w:rFonts w:eastAsia="Times New Roman"/>
                <w:color w:val="000000"/>
                <w:sz w:val="24"/>
                <w:szCs w:val="24"/>
              </w:rPr>
            </w:pPr>
            <w:r w:rsidRPr="00D301CB">
              <w:rPr>
                <w:rFonts w:eastAsia="Times New Roman"/>
                <w:color w:val="000000"/>
                <w:sz w:val="24"/>
                <w:szCs w:val="24"/>
              </w:rPr>
              <w:t>230</w:t>
            </w:r>
          </w:p>
        </w:tc>
      </w:tr>
    </w:tbl>
    <w:p w14:paraId="0F80CF10" w14:textId="158CF8BC" w:rsidR="002F3258" w:rsidRPr="00A1780D" w:rsidRDefault="002F3258" w:rsidP="002F3258">
      <w:pPr>
        <w:spacing w:before="120" w:after="120" w:line="240" w:lineRule="auto"/>
        <w:ind w:firstLine="720"/>
        <w:jc w:val="both"/>
        <w:rPr>
          <w:rFonts w:eastAsia="Times New Roman" w:cs="Times New Roman"/>
          <w:iCs/>
          <w:sz w:val="24"/>
          <w:szCs w:val="24"/>
          <w:lang w:eastAsia="x-none"/>
        </w:rPr>
      </w:pPr>
      <w:r w:rsidRPr="00A1780D">
        <w:rPr>
          <w:rFonts w:eastAsia="Times New Roman" w:cs="Times New Roman"/>
          <w:iCs/>
          <w:sz w:val="24"/>
          <w:szCs w:val="24"/>
          <w:lang w:eastAsia="x-none"/>
        </w:rPr>
        <w:t>- Lõi dây dẫn phải có bề mặt đồng đều không có khuyết tật mà mắt thường nhìn thấy được. Các sợi bện không chồng chéo, xoắn gãy hay đứt đoạn cũng như các khuyết tật khác cho quá trình sử dụng.</w:t>
      </w:r>
    </w:p>
    <w:p w14:paraId="5B945E92" w14:textId="5938A328" w:rsidR="002F3258" w:rsidRPr="00A1780D" w:rsidRDefault="002F3258" w:rsidP="002F3258">
      <w:pPr>
        <w:spacing w:before="120" w:after="120" w:line="240" w:lineRule="auto"/>
        <w:ind w:firstLine="720"/>
        <w:jc w:val="both"/>
        <w:rPr>
          <w:rFonts w:eastAsia="Times New Roman" w:cs="Times New Roman"/>
          <w:b/>
          <w:iCs/>
          <w:sz w:val="24"/>
          <w:szCs w:val="24"/>
          <w:lang w:eastAsia="x-none"/>
        </w:rPr>
      </w:pPr>
      <w:r w:rsidRPr="00A1780D">
        <w:rPr>
          <w:rFonts w:eastAsia="Times New Roman" w:cs="Times New Roman"/>
          <w:b/>
          <w:iCs/>
          <w:sz w:val="24"/>
          <w:szCs w:val="24"/>
          <w:lang w:eastAsia="x-none"/>
        </w:rPr>
        <w:t>6.3. Quy định về điền mỡ trung tính cho dây ACSR</w:t>
      </w:r>
    </w:p>
    <w:p w14:paraId="65FCE4FF" w14:textId="77777777" w:rsidR="002F3258" w:rsidRPr="00A1780D" w:rsidRDefault="002F3258" w:rsidP="002F3258">
      <w:pPr>
        <w:spacing w:before="120" w:after="120" w:line="240" w:lineRule="auto"/>
        <w:ind w:firstLine="720"/>
        <w:jc w:val="both"/>
        <w:rPr>
          <w:rFonts w:eastAsia="Times New Roman" w:cs="Times New Roman"/>
          <w:iCs/>
          <w:sz w:val="24"/>
          <w:szCs w:val="24"/>
          <w:lang w:eastAsia="x-none"/>
        </w:rPr>
      </w:pPr>
      <w:r w:rsidRPr="00A1780D">
        <w:rPr>
          <w:rFonts w:eastAsia="Times New Roman" w:cs="Times New Roman"/>
          <w:iCs/>
          <w:sz w:val="24"/>
          <w:szCs w:val="24"/>
          <w:lang w:eastAsia="x-none"/>
        </w:rPr>
        <w:t>Trường hợp cần sử dụng dây nhôm lõi thép có điền mỡ cho vùng cần chống gỉ, chống ăn mòn dây dẫn, dây dẫn ACSR phải điền mỡ trung tính theo nguyên tắc sau:</w:t>
      </w:r>
    </w:p>
    <w:p w14:paraId="31EA024C" w14:textId="77777777" w:rsidR="002F3258" w:rsidRPr="00A1780D" w:rsidRDefault="002F3258" w:rsidP="002F3258">
      <w:pPr>
        <w:spacing w:before="120" w:after="120" w:line="240" w:lineRule="auto"/>
        <w:ind w:firstLine="720"/>
        <w:jc w:val="both"/>
        <w:rPr>
          <w:rFonts w:eastAsia="Times New Roman" w:cs="Times New Roman"/>
          <w:iCs/>
          <w:sz w:val="24"/>
          <w:szCs w:val="24"/>
          <w:lang w:eastAsia="x-none"/>
        </w:rPr>
      </w:pPr>
      <w:r w:rsidRPr="00A1780D">
        <w:rPr>
          <w:rFonts w:eastAsia="Times New Roman" w:cs="Times New Roman"/>
          <w:iCs/>
          <w:sz w:val="24"/>
          <w:szCs w:val="24"/>
          <w:lang w:eastAsia="x-none"/>
        </w:rPr>
        <w:t>- Đối với dây dẫn có 1 lớp nhôm: Điền mỡ trừ bề mặt ngoài của lớp nhôm.</w:t>
      </w:r>
    </w:p>
    <w:p w14:paraId="7966FA84" w14:textId="77777777" w:rsidR="002F3258" w:rsidRPr="00A1780D" w:rsidRDefault="002F3258" w:rsidP="002F3258">
      <w:pPr>
        <w:spacing w:before="120" w:after="120" w:line="240" w:lineRule="auto"/>
        <w:ind w:firstLine="720"/>
        <w:jc w:val="both"/>
        <w:rPr>
          <w:rFonts w:eastAsia="Times New Roman" w:cs="Times New Roman"/>
          <w:iCs/>
          <w:sz w:val="24"/>
          <w:szCs w:val="24"/>
          <w:lang w:eastAsia="x-none"/>
        </w:rPr>
      </w:pPr>
      <w:r w:rsidRPr="00A1780D">
        <w:rPr>
          <w:rFonts w:eastAsia="Times New Roman" w:cs="Times New Roman"/>
          <w:iCs/>
          <w:sz w:val="24"/>
          <w:szCs w:val="24"/>
          <w:lang w:eastAsia="x-none"/>
        </w:rPr>
        <w:t>- Đối với dây dẫn có 2 lớp nhôm trở lên: Điền mỡ toàn bộ trừ lớp nhôm ngoài cùng.</w:t>
      </w:r>
    </w:p>
    <w:p w14:paraId="7EA5A325" w14:textId="77777777" w:rsidR="002F3258" w:rsidRPr="00A1780D" w:rsidRDefault="002F3258" w:rsidP="002F3258">
      <w:pPr>
        <w:spacing w:before="120" w:after="120" w:line="240" w:lineRule="auto"/>
        <w:ind w:firstLine="720"/>
        <w:jc w:val="both"/>
        <w:rPr>
          <w:rFonts w:eastAsia="Times New Roman" w:cs="Times New Roman"/>
          <w:iCs/>
          <w:sz w:val="24"/>
          <w:szCs w:val="24"/>
          <w:lang w:eastAsia="x-none"/>
        </w:rPr>
      </w:pPr>
      <w:r w:rsidRPr="00A1780D">
        <w:rPr>
          <w:rFonts w:eastAsia="Times New Roman" w:cs="Times New Roman"/>
          <w:iCs/>
          <w:sz w:val="24"/>
          <w:szCs w:val="24"/>
          <w:lang w:eastAsia="x-none"/>
        </w:rPr>
        <w:t>- Lớp mỡ phải đồng đều, không có chỗ khuyết trong suốt chiều dài dây dẫn, không chứa các chất độc hại cho môi trường.</w:t>
      </w:r>
    </w:p>
    <w:p w14:paraId="3370B2C3" w14:textId="77777777" w:rsidR="002F3258" w:rsidRPr="00A1780D" w:rsidRDefault="002F3258" w:rsidP="002F3258">
      <w:pPr>
        <w:spacing w:before="120" w:after="120" w:line="240" w:lineRule="auto"/>
        <w:ind w:firstLine="720"/>
        <w:jc w:val="both"/>
        <w:rPr>
          <w:rFonts w:eastAsia="Times New Roman" w:cs="Times New Roman"/>
          <w:iCs/>
          <w:sz w:val="24"/>
          <w:szCs w:val="24"/>
          <w:lang w:eastAsia="x-none"/>
        </w:rPr>
      </w:pPr>
      <w:r w:rsidRPr="00A1780D">
        <w:rPr>
          <w:rFonts w:eastAsia="Times New Roman" w:cs="Times New Roman"/>
          <w:iCs/>
          <w:sz w:val="24"/>
          <w:szCs w:val="24"/>
          <w:lang w:eastAsia="x-none"/>
        </w:rPr>
        <w:lastRenderedPageBreak/>
        <w:t>- Nhiệt độ chảy giọt của mỡ không dưới 105</w:t>
      </w:r>
      <w:r w:rsidRPr="002F3258">
        <w:rPr>
          <w:rFonts w:eastAsia="Times New Roman" w:cs="Times New Roman"/>
          <w:iCs/>
          <w:sz w:val="24"/>
          <w:szCs w:val="24"/>
          <w:lang w:val="en-US" w:eastAsia="x-none"/>
        </w:rPr>
        <w:sym w:font="Symbol" w:char="F0B0"/>
      </w:r>
      <w:r w:rsidRPr="00A1780D">
        <w:rPr>
          <w:rFonts w:eastAsia="Times New Roman" w:cs="Times New Roman"/>
          <w:iCs/>
          <w:sz w:val="24"/>
          <w:szCs w:val="24"/>
          <w:lang w:eastAsia="x-none"/>
        </w:rPr>
        <w:t>C.</w:t>
      </w:r>
    </w:p>
    <w:p w14:paraId="0586A11C" w14:textId="77777777" w:rsidR="002F3258" w:rsidRPr="00A1780D" w:rsidRDefault="002F3258" w:rsidP="002F3258">
      <w:pPr>
        <w:spacing w:before="120" w:after="120" w:line="240" w:lineRule="auto"/>
        <w:ind w:firstLine="720"/>
        <w:jc w:val="both"/>
        <w:rPr>
          <w:rFonts w:eastAsia="Times New Roman" w:cs="Times New Roman"/>
          <w:iCs/>
          <w:sz w:val="24"/>
          <w:szCs w:val="24"/>
          <w:lang w:eastAsia="x-none"/>
        </w:rPr>
      </w:pPr>
      <w:r w:rsidRPr="00A1780D">
        <w:rPr>
          <w:rFonts w:eastAsia="Times New Roman" w:cs="Times New Roman"/>
          <w:iCs/>
          <w:sz w:val="24"/>
          <w:szCs w:val="24"/>
          <w:lang w:eastAsia="x-none"/>
        </w:rPr>
        <w:t>Định mức khối lượng mỡ đối với từng loại dây được tính toán theo phụ lục C, TCVN 6483:1999. Một số loại dây thông dụng áp dụng theo bảng sau:</w:t>
      </w:r>
    </w:p>
    <w:p w14:paraId="18DF607A" w14:textId="77777777" w:rsidR="002F3258" w:rsidRPr="00A1780D" w:rsidRDefault="002F3258" w:rsidP="002F3258">
      <w:pPr>
        <w:spacing w:before="120" w:after="120" w:line="240" w:lineRule="auto"/>
        <w:jc w:val="center"/>
        <w:rPr>
          <w:rFonts w:eastAsia="Times New Roman" w:cs="Times New Roman"/>
          <w:b/>
          <w:iCs/>
          <w:sz w:val="24"/>
          <w:szCs w:val="24"/>
          <w:lang w:eastAsia="x-none"/>
        </w:rPr>
      </w:pPr>
      <w:r w:rsidRPr="00A1780D">
        <w:rPr>
          <w:rFonts w:eastAsia="Times New Roman" w:cs="Times New Roman"/>
          <w:b/>
          <w:iCs/>
          <w:sz w:val="24"/>
          <w:szCs w:val="24"/>
          <w:lang w:eastAsia="x-none"/>
        </w:rPr>
        <w:t xml:space="preserve">Bảng 5: Định mức khối lượng mỡ một số loại dây ACSR thông dụng </w:t>
      </w:r>
    </w:p>
    <w:tbl>
      <w:tblPr>
        <w:tblW w:w="909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0"/>
        <w:gridCol w:w="2250"/>
        <w:gridCol w:w="2250"/>
        <w:gridCol w:w="2340"/>
      </w:tblGrid>
      <w:tr w:rsidR="002F3258" w:rsidRPr="002F3258" w14:paraId="6FDA9C65" w14:textId="77777777" w:rsidTr="00920016">
        <w:trPr>
          <w:trHeight w:val="967"/>
          <w:tblHeader/>
        </w:trPr>
        <w:tc>
          <w:tcPr>
            <w:tcW w:w="2250" w:type="dxa"/>
            <w:tcBorders>
              <w:top w:val="double" w:sz="4" w:space="0" w:color="auto"/>
              <w:left w:val="double" w:sz="4" w:space="0" w:color="auto"/>
            </w:tcBorders>
            <w:vAlign w:val="center"/>
          </w:tcPr>
          <w:p w14:paraId="4C84EFBA" w14:textId="77777777" w:rsidR="002F3258" w:rsidRPr="00A1780D" w:rsidRDefault="002F3258" w:rsidP="002F3258">
            <w:pPr>
              <w:spacing w:before="40" w:after="40" w:line="240" w:lineRule="auto"/>
              <w:jc w:val="center"/>
              <w:rPr>
                <w:rFonts w:eastAsia="Calibri" w:cs="Times New Roman"/>
                <w:sz w:val="24"/>
                <w:szCs w:val="24"/>
              </w:rPr>
            </w:pPr>
            <w:r w:rsidRPr="00A1780D">
              <w:rPr>
                <w:rFonts w:eastAsia="Calibri" w:cs="Times New Roman"/>
                <w:sz w:val="24"/>
                <w:szCs w:val="24"/>
              </w:rPr>
              <w:t>Mặt cắt danh định (mm2)</w:t>
            </w:r>
          </w:p>
        </w:tc>
        <w:tc>
          <w:tcPr>
            <w:tcW w:w="2250" w:type="dxa"/>
            <w:tcBorders>
              <w:top w:val="double" w:sz="4" w:space="0" w:color="auto"/>
              <w:right w:val="double" w:sz="4" w:space="0" w:color="auto"/>
            </w:tcBorders>
            <w:vAlign w:val="center"/>
          </w:tcPr>
          <w:p w14:paraId="22ED9062" w14:textId="77777777" w:rsidR="002F3258" w:rsidRPr="00A1780D" w:rsidRDefault="002F3258" w:rsidP="002F3258">
            <w:pPr>
              <w:spacing w:before="40" w:after="40" w:line="240" w:lineRule="auto"/>
              <w:jc w:val="center"/>
              <w:rPr>
                <w:rFonts w:eastAsia="Calibri" w:cs="Times New Roman"/>
                <w:sz w:val="24"/>
                <w:szCs w:val="24"/>
              </w:rPr>
            </w:pPr>
            <w:r w:rsidRPr="00A1780D">
              <w:rPr>
                <w:rFonts w:eastAsia="Calibri" w:cs="Times New Roman"/>
                <w:sz w:val="24"/>
                <w:szCs w:val="24"/>
              </w:rPr>
              <w:t>Khối lượng mỡ (kg/km)</w:t>
            </w:r>
          </w:p>
        </w:tc>
        <w:tc>
          <w:tcPr>
            <w:tcW w:w="2250" w:type="dxa"/>
            <w:tcBorders>
              <w:top w:val="double" w:sz="4" w:space="0" w:color="auto"/>
              <w:left w:val="double" w:sz="4" w:space="0" w:color="auto"/>
            </w:tcBorders>
            <w:vAlign w:val="center"/>
          </w:tcPr>
          <w:p w14:paraId="0EC8C2F7" w14:textId="77777777" w:rsidR="002F3258" w:rsidRPr="00A1780D" w:rsidRDefault="002F3258" w:rsidP="002F3258">
            <w:pPr>
              <w:spacing w:before="40" w:after="40" w:line="240" w:lineRule="auto"/>
              <w:jc w:val="center"/>
              <w:rPr>
                <w:rFonts w:eastAsia="Calibri" w:cs="Times New Roman"/>
                <w:sz w:val="24"/>
                <w:szCs w:val="24"/>
              </w:rPr>
            </w:pPr>
            <w:r w:rsidRPr="00A1780D">
              <w:rPr>
                <w:rFonts w:eastAsia="Calibri" w:cs="Times New Roman"/>
                <w:sz w:val="24"/>
                <w:szCs w:val="24"/>
              </w:rPr>
              <w:t>Mặt cắt danh định (mm2)</w:t>
            </w:r>
          </w:p>
        </w:tc>
        <w:tc>
          <w:tcPr>
            <w:tcW w:w="2340" w:type="dxa"/>
            <w:tcBorders>
              <w:top w:val="double" w:sz="4" w:space="0" w:color="auto"/>
              <w:right w:val="double" w:sz="4" w:space="0" w:color="auto"/>
            </w:tcBorders>
            <w:vAlign w:val="center"/>
          </w:tcPr>
          <w:p w14:paraId="46EC3C85" w14:textId="77777777" w:rsidR="002F3258" w:rsidRPr="00A1780D" w:rsidRDefault="002F3258" w:rsidP="002F3258">
            <w:pPr>
              <w:spacing w:before="40" w:after="40" w:line="240" w:lineRule="auto"/>
              <w:jc w:val="center"/>
              <w:rPr>
                <w:rFonts w:eastAsia="Calibri" w:cs="Times New Roman"/>
                <w:sz w:val="24"/>
                <w:szCs w:val="24"/>
              </w:rPr>
            </w:pPr>
            <w:r w:rsidRPr="00A1780D">
              <w:rPr>
                <w:rFonts w:eastAsia="Calibri" w:cs="Times New Roman"/>
                <w:sz w:val="24"/>
                <w:szCs w:val="24"/>
              </w:rPr>
              <w:t>Khối lượng mỡ (kg/km)</w:t>
            </w:r>
          </w:p>
        </w:tc>
      </w:tr>
      <w:tr w:rsidR="002F3258" w:rsidRPr="002F3258" w14:paraId="66A53DBE" w14:textId="77777777" w:rsidTr="00920016">
        <w:tc>
          <w:tcPr>
            <w:tcW w:w="2250" w:type="dxa"/>
            <w:tcBorders>
              <w:left w:val="double" w:sz="4" w:space="0" w:color="auto"/>
            </w:tcBorders>
            <w:vAlign w:val="center"/>
          </w:tcPr>
          <w:p w14:paraId="30AEC5FA" w14:textId="77777777" w:rsidR="002F3258" w:rsidRPr="002F3258" w:rsidRDefault="002F3258" w:rsidP="002F3258">
            <w:pPr>
              <w:spacing w:before="40" w:after="40" w:line="240" w:lineRule="auto"/>
              <w:jc w:val="center"/>
              <w:rPr>
                <w:rFonts w:eastAsia="Calibri" w:cs="Times New Roman"/>
                <w:sz w:val="24"/>
                <w:szCs w:val="24"/>
                <w:lang w:val="en-US"/>
              </w:rPr>
            </w:pPr>
            <w:r w:rsidRPr="002F3258">
              <w:rPr>
                <w:rFonts w:eastAsia="Calibri" w:cs="Times New Roman"/>
                <w:sz w:val="24"/>
                <w:szCs w:val="24"/>
                <w:lang w:val="en-US"/>
              </w:rPr>
              <w:t>35/6.2</w:t>
            </w:r>
          </w:p>
        </w:tc>
        <w:tc>
          <w:tcPr>
            <w:tcW w:w="2250" w:type="dxa"/>
            <w:tcBorders>
              <w:right w:val="double" w:sz="4" w:space="0" w:color="auto"/>
            </w:tcBorders>
            <w:vAlign w:val="center"/>
          </w:tcPr>
          <w:p w14:paraId="3BEDE841" w14:textId="77777777" w:rsidR="002F3258" w:rsidRPr="002F3258" w:rsidRDefault="002F3258" w:rsidP="002F3258">
            <w:pPr>
              <w:spacing w:before="40" w:after="40" w:line="240" w:lineRule="auto"/>
              <w:jc w:val="center"/>
              <w:rPr>
                <w:rFonts w:eastAsia="Calibri" w:cs="Times New Roman"/>
                <w:sz w:val="24"/>
                <w:szCs w:val="24"/>
                <w:lang w:val="en-US"/>
              </w:rPr>
            </w:pPr>
            <w:r w:rsidRPr="002F3258">
              <w:rPr>
                <w:rFonts w:eastAsia="Calibri" w:cs="Times New Roman"/>
                <w:sz w:val="24"/>
                <w:szCs w:val="24"/>
                <w:lang w:val="en-US"/>
              </w:rPr>
              <w:t>3,6</w:t>
            </w:r>
          </w:p>
        </w:tc>
        <w:tc>
          <w:tcPr>
            <w:tcW w:w="2250" w:type="dxa"/>
            <w:tcBorders>
              <w:left w:val="double" w:sz="4" w:space="0" w:color="auto"/>
            </w:tcBorders>
            <w:vAlign w:val="center"/>
          </w:tcPr>
          <w:p w14:paraId="30F3D6B0" w14:textId="77777777" w:rsidR="002F3258" w:rsidRPr="002F3258" w:rsidRDefault="002F3258" w:rsidP="002F3258">
            <w:pPr>
              <w:spacing w:before="40" w:after="40" w:line="240" w:lineRule="auto"/>
              <w:jc w:val="center"/>
              <w:rPr>
                <w:rFonts w:eastAsia="Calibri" w:cs="Times New Roman"/>
                <w:sz w:val="24"/>
                <w:szCs w:val="24"/>
                <w:lang w:val="en-US"/>
              </w:rPr>
            </w:pPr>
            <w:r w:rsidRPr="002F3258">
              <w:rPr>
                <w:rFonts w:eastAsia="Calibri" w:cs="Times New Roman"/>
                <w:sz w:val="24"/>
                <w:szCs w:val="24"/>
                <w:lang w:val="en-US"/>
              </w:rPr>
              <w:t>185/29</w:t>
            </w:r>
          </w:p>
        </w:tc>
        <w:tc>
          <w:tcPr>
            <w:tcW w:w="2340" w:type="dxa"/>
            <w:tcBorders>
              <w:right w:val="double" w:sz="4" w:space="0" w:color="auto"/>
            </w:tcBorders>
            <w:vAlign w:val="center"/>
          </w:tcPr>
          <w:p w14:paraId="157FE5F2" w14:textId="77777777" w:rsidR="002F3258" w:rsidRPr="002F3258" w:rsidRDefault="002F3258" w:rsidP="002F3258">
            <w:pPr>
              <w:spacing w:before="40" w:after="40" w:line="240" w:lineRule="auto"/>
              <w:jc w:val="center"/>
              <w:rPr>
                <w:rFonts w:eastAsia="Calibri" w:cs="Times New Roman"/>
                <w:sz w:val="24"/>
                <w:szCs w:val="24"/>
                <w:lang w:val="en-US"/>
              </w:rPr>
            </w:pPr>
            <w:r w:rsidRPr="002F3258">
              <w:rPr>
                <w:rFonts w:eastAsia="Calibri" w:cs="Times New Roman"/>
                <w:sz w:val="24"/>
                <w:szCs w:val="24"/>
                <w:lang w:val="en-US"/>
              </w:rPr>
              <w:t>18,9</w:t>
            </w:r>
          </w:p>
        </w:tc>
      </w:tr>
      <w:tr w:rsidR="002F3258" w:rsidRPr="002F3258" w14:paraId="7C4919B2" w14:textId="77777777" w:rsidTr="00920016">
        <w:tc>
          <w:tcPr>
            <w:tcW w:w="2250" w:type="dxa"/>
            <w:tcBorders>
              <w:left w:val="double" w:sz="4" w:space="0" w:color="auto"/>
            </w:tcBorders>
            <w:vAlign w:val="center"/>
          </w:tcPr>
          <w:p w14:paraId="6C3E9124" w14:textId="77777777" w:rsidR="002F3258" w:rsidRPr="002F3258" w:rsidRDefault="002F3258" w:rsidP="002F3258">
            <w:pPr>
              <w:spacing w:before="40" w:after="40" w:line="240" w:lineRule="auto"/>
              <w:jc w:val="center"/>
              <w:rPr>
                <w:rFonts w:eastAsia="Calibri" w:cs="Times New Roman"/>
                <w:sz w:val="24"/>
                <w:szCs w:val="24"/>
                <w:lang w:val="en-US"/>
              </w:rPr>
            </w:pPr>
            <w:r w:rsidRPr="002F3258">
              <w:rPr>
                <w:rFonts w:eastAsia="Calibri" w:cs="Times New Roman"/>
                <w:sz w:val="24"/>
                <w:szCs w:val="24"/>
                <w:lang w:val="en-US"/>
              </w:rPr>
              <w:t>50/8,0</w:t>
            </w:r>
          </w:p>
        </w:tc>
        <w:tc>
          <w:tcPr>
            <w:tcW w:w="2250" w:type="dxa"/>
            <w:tcBorders>
              <w:right w:val="double" w:sz="4" w:space="0" w:color="auto"/>
            </w:tcBorders>
            <w:vAlign w:val="center"/>
          </w:tcPr>
          <w:p w14:paraId="3752FA3B" w14:textId="77777777" w:rsidR="002F3258" w:rsidRPr="002F3258" w:rsidRDefault="002F3258" w:rsidP="002F3258">
            <w:pPr>
              <w:spacing w:before="40" w:after="40" w:line="240" w:lineRule="auto"/>
              <w:jc w:val="center"/>
              <w:rPr>
                <w:rFonts w:eastAsia="Calibri" w:cs="Times New Roman"/>
                <w:sz w:val="24"/>
                <w:szCs w:val="24"/>
                <w:lang w:val="en-US"/>
              </w:rPr>
            </w:pPr>
            <w:r w:rsidRPr="002F3258">
              <w:rPr>
                <w:rFonts w:eastAsia="Calibri" w:cs="Times New Roman"/>
                <w:sz w:val="24"/>
                <w:szCs w:val="24"/>
                <w:lang w:val="en-US"/>
              </w:rPr>
              <w:t>4,7</w:t>
            </w:r>
          </w:p>
        </w:tc>
        <w:tc>
          <w:tcPr>
            <w:tcW w:w="2250" w:type="dxa"/>
            <w:tcBorders>
              <w:left w:val="double" w:sz="4" w:space="0" w:color="auto"/>
            </w:tcBorders>
            <w:vAlign w:val="center"/>
          </w:tcPr>
          <w:p w14:paraId="05566F7F" w14:textId="77777777" w:rsidR="002F3258" w:rsidRPr="002F3258" w:rsidRDefault="002F3258" w:rsidP="002F3258">
            <w:pPr>
              <w:spacing w:before="40" w:after="40" w:line="240" w:lineRule="auto"/>
              <w:jc w:val="center"/>
              <w:rPr>
                <w:rFonts w:eastAsia="Calibri" w:cs="Times New Roman"/>
                <w:sz w:val="24"/>
                <w:szCs w:val="24"/>
                <w:lang w:val="en-US"/>
              </w:rPr>
            </w:pPr>
            <w:r w:rsidRPr="002F3258">
              <w:rPr>
                <w:rFonts w:eastAsia="Calibri" w:cs="Times New Roman"/>
                <w:sz w:val="24"/>
                <w:szCs w:val="24"/>
                <w:lang w:val="en-US"/>
              </w:rPr>
              <w:t>185/43</w:t>
            </w:r>
          </w:p>
        </w:tc>
        <w:tc>
          <w:tcPr>
            <w:tcW w:w="2340" w:type="dxa"/>
            <w:tcBorders>
              <w:right w:val="double" w:sz="4" w:space="0" w:color="auto"/>
            </w:tcBorders>
            <w:vAlign w:val="center"/>
          </w:tcPr>
          <w:p w14:paraId="6000083E" w14:textId="77777777" w:rsidR="002F3258" w:rsidRPr="002F3258" w:rsidRDefault="002F3258" w:rsidP="002F3258">
            <w:pPr>
              <w:spacing w:before="40" w:after="40" w:line="240" w:lineRule="auto"/>
              <w:jc w:val="center"/>
              <w:rPr>
                <w:rFonts w:eastAsia="Calibri" w:cs="Times New Roman"/>
                <w:sz w:val="24"/>
                <w:szCs w:val="24"/>
                <w:lang w:val="en-US"/>
              </w:rPr>
            </w:pPr>
            <w:r w:rsidRPr="002F3258">
              <w:rPr>
                <w:rFonts w:eastAsia="Calibri" w:cs="Times New Roman"/>
                <w:sz w:val="24"/>
                <w:szCs w:val="24"/>
                <w:lang w:val="en-US"/>
              </w:rPr>
              <w:t>22,5</w:t>
            </w:r>
          </w:p>
        </w:tc>
      </w:tr>
      <w:tr w:rsidR="002F3258" w:rsidRPr="002F3258" w14:paraId="6D613872" w14:textId="77777777" w:rsidTr="00920016">
        <w:tc>
          <w:tcPr>
            <w:tcW w:w="2250" w:type="dxa"/>
            <w:tcBorders>
              <w:left w:val="double" w:sz="4" w:space="0" w:color="auto"/>
            </w:tcBorders>
            <w:vAlign w:val="center"/>
          </w:tcPr>
          <w:p w14:paraId="1B6BC671" w14:textId="77777777" w:rsidR="002F3258" w:rsidRPr="002F3258" w:rsidRDefault="002F3258" w:rsidP="002F3258">
            <w:pPr>
              <w:spacing w:before="40" w:after="40" w:line="240" w:lineRule="auto"/>
              <w:jc w:val="center"/>
              <w:rPr>
                <w:rFonts w:eastAsia="Calibri" w:cs="Times New Roman"/>
                <w:sz w:val="24"/>
                <w:szCs w:val="24"/>
                <w:lang w:val="en-US"/>
              </w:rPr>
            </w:pPr>
            <w:r w:rsidRPr="002F3258">
              <w:rPr>
                <w:rFonts w:eastAsia="Calibri" w:cs="Times New Roman"/>
                <w:sz w:val="24"/>
                <w:szCs w:val="24"/>
                <w:lang w:val="en-US"/>
              </w:rPr>
              <w:t>70/11</w:t>
            </w:r>
          </w:p>
        </w:tc>
        <w:tc>
          <w:tcPr>
            <w:tcW w:w="2250" w:type="dxa"/>
            <w:tcBorders>
              <w:right w:val="double" w:sz="4" w:space="0" w:color="auto"/>
            </w:tcBorders>
            <w:vAlign w:val="center"/>
          </w:tcPr>
          <w:p w14:paraId="10A88B6F" w14:textId="77777777" w:rsidR="002F3258" w:rsidRPr="002F3258" w:rsidRDefault="002F3258" w:rsidP="002F3258">
            <w:pPr>
              <w:spacing w:before="40" w:after="40" w:line="240" w:lineRule="auto"/>
              <w:jc w:val="center"/>
              <w:rPr>
                <w:rFonts w:eastAsia="Calibri" w:cs="Times New Roman"/>
                <w:sz w:val="24"/>
                <w:szCs w:val="24"/>
                <w:lang w:val="en-US"/>
              </w:rPr>
            </w:pPr>
            <w:r w:rsidRPr="002F3258">
              <w:rPr>
                <w:rFonts w:eastAsia="Calibri" w:cs="Times New Roman"/>
                <w:sz w:val="24"/>
                <w:szCs w:val="24"/>
                <w:lang w:val="en-US"/>
              </w:rPr>
              <w:t>6,6</w:t>
            </w:r>
          </w:p>
        </w:tc>
        <w:tc>
          <w:tcPr>
            <w:tcW w:w="2250" w:type="dxa"/>
            <w:tcBorders>
              <w:left w:val="double" w:sz="4" w:space="0" w:color="auto"/>
            </w:tcBorders>
            <w:vAlign w:val="center"/>
          </w:tcPr>
          <w:p w14:paraId="2CF9E583" w14:textId="77777777" w:rsidR="002F3258" w:rsidRPr="002F3258" w:rsidRDefault="002F3258" w:rsidP="002F3258">
            <w:pPr>
              <w:spacing w:before="40" w:after="40" w:line="240" w:lineRule="auto"/>
              <w:jc w:val="center"/>
              <w:rPr>
                <w:rFonts w:eastAsia="Calibri" w:cs="Times New Roman"/>
                <w:sz w:val="24"/>
                <w:szCs w:val="24"/>
                <w:lang w:val="en-US"/>
              </w:rPr>
            </w:pPr>
            <w:r w:rsidRPr="002F3258">
              <w:rPr>
                <w:rFonts w:eastAsia="Calibri" w:cs="Times New Roman"/>
                <w:sz w:val="24"/>
                <w:szCs w:val="24"/>
                <w:lang w:val="en-US"/>
              </w:rPr>
              <w:t>185/128</w:t>
            </w:r>
          </w:p>
        </w:tc>
        <w:tc>
          <w:tcPr>
            <w:tcW w:w="2340" w:type="dxa"/>
            <w:tcBorders>
              <w:right w:val="double" w:sz="4" w:space="0" w:color="auto"/>
            </w:tcBorders>
            <w:vAlign w:val="center"/>
          </w:tcPr>
          <w:p w14:paraId="09E6914F" w14:textId="77777777" w:rsidR="002F3258" w:rsidRPr="002F3258" w:rsidRDefault="002F3258" w:rsidP="002F3258">
            <w:pPr>
              <w:spacing w:before="40" w:after="40" w:line="240" w:lineRule="auto"/>
              <w:jc w:val="center"/>
              <w:rPr>
                <w:rFonts w:eastAsia="Calibri" w:cs="Times New Roman"/>
                <w:sz w:val="24"/>
                <w:szCs w:val="24"/>
                <w:lang w:val="en-US"/>
              </w:rPr>
            </w:pPr>
            <w:r w:rsidRPr="002F3258">
              <w:rPr>
                <w:rFonts w:eastAsia="Calibri" w:cs="Times New Roman"/>
                <w:sz w:val="24"/>
                <w:szCs w:val="24"/>
                <w:lang w:val="en-US"/>
              </w:rPr>
              <w:t>42,2</w:t>
            </w:r>
          </w:p>
        </w:tc>
      </w:tr>
      <w:tr w:rsidR="002F3258" w:rsidRPr="002F3258" w14:paraId="448DD747" w14:textId="77777777" w:rsidTr="00920016">
        <w:tc>
          <w:tcPr>
            <w:tcW w:w="2250" w:type="dxa"/>
            <w:tcBorders>
              <w:left w:val="double" w:sz="4" w:space="0" w:color="auto"/>
            </w:tcBorders>
            <w:vAlign w:val="center"/>
          </w:tcPr>
          <w:p w14:paraId="45BF68D2" w14:textId="77777777" w:rsidR="002F3258" w:rsidRPr="002F3258" w:rsidRDefault="002F3258" w:rsidP="002F3258">
            <w:pPr>
              <w:spacing w:before="40" w:after="40" w:line="240" w:lineRule="auto"/>
              <w:jc w:val="center"/>
              <w:rPr>
                <w:rFonts w:eastAsia="Calibri" w:cs="Times New Roman"/>
                <w:sz w:val="24"/>
                <w:szCs w:val="24"/>
                <w:lang w:val="en-US"/>
              </w:rPr>
            </w:pPr>
            <w:r w:rsidRPr="002F3258">
              <w:rPr>
                <w:rFonts w:eastAsia="Calibri" w:cs="Times New Roman"/>
                <w:sz w:val="24"/>
                <w:szCs w:val="24"/>
                <w:lang w:val="en-US"/>
              </w:rPr>
              <w:t>70/72</w:t>
            </w:r>
          </w:p>
        </w:tc>
        <w:tc>
          <w:tcPr>
            <w:tcW w:w="2250" w:type="dxa"/>
            <w:tcBorders>
              <w:right w:val="double" w:sz="4" w:space="0" w:color="auto"/>
            </w:tcBorders>
            <w:vAlign w:val="center"/>
          </w:tcPr>
          <w:p w14:paraId="5B25206C" w14:textId="77777777" w:rsidR="002F3258" w:rsidRPr="002F3258" w:rsidRDefault="002F3258" w:rsidP="002F3258">
            <w:pPr>
              <w:spacing w:before="40" w:after="40" w:line="240" w:lineRule="auto"/>
              <w:jc w:val="center"/>
              <w:rPr>
                <w:rFonts w:eastAsia="Calibri" w:cs="Times New Roman"/>
                <w:sz w:val="24"/>
                <w:szCs w:val="24"/>
                <w:lang w:val="en-US"/>
              </w:rPr>
            </w:pPr>
            <w:r w:rsidRPr="002F3258">
              <w:rPr>
                <w:rFonts w:eastAsia="Calibri" w:cs="Times New Roman"/>
                <w:sz w:val="24"/>
                <w:szCs w:val="24"/>
                <w:lang w:val="en-US"/>
              </w:rPr>
              <w:t>19,2</w:t>
            </w:r>
          </w:p>
        </w:tc>
        <w:tc>
          <w:tcPr>
            <w:tcW w:w="2250" w:type="dxa"/>
            <w:tcBorders>
              <w:left w:val="double" w:sz="4" w:space="0" w:color="auto"/>
            </w:tcBorders>
          </w:tcPr>
          <w:p w14:paraId="3A59AACC" w14:textId="77777777" w:rsidR="002F3258" w:rsidRPr="002F3258" w:rsidRDefault="002F3258" w:rsidP="002F3258">
            <w:pPr>
              <w:spacing w:before="40" w:after="40" w:line="240" w:lineRule="auto"/>
              <w:jc w:val="center"/>
              <w:rPr>
                <w:rFonts w:eastAsia="Calibri" w:cs="Times New Roman"/>
                <w:sz w:val="24"/>
                <w:szCs w:val="24"/>
                <w:lang w:val="en-US"/>
              </w:rPr>
            </w:pPr>
            <w:r w:rsidRPr="002F3258">
              <w:rPr>
                <w:rFonts w:eastAsia="Calibri" w:cs="Times New Roman"/>
                <w:sz w:val="24"/>
                <w:szCs w:val="24"/>
                <w:lang w:val="en-US"/>
              </w:rPr>
              <w:t>240/32</w:t>
            </w:r>
          </w:p>
        </w:tc>
        <w:tc>
          <w:tcPr>
            <w:tcW w:w="2340" w:type="dxa"/>
            <w:tcBorders>
              <w:right w:val="double" w:sz="4" w:space="0" w:color="auto"/>
            </w:tcBorders>
            <w:vAlign w:val="center"/>
          </w:tcPr>
          <w:p w14:paraId="1CFA2C9A" w14:textId="77777777" w:rsidR="002F3258" w:rsidRPr="002F3258" w:rsidRDefault="002F3258" w:rsidP="002F3258">
            <w:pPr>
              <w:spacing w:before="40" w:after="40" w:line="240" w:lineRule="auto"/>
              <w:jc w:val="center"/>
              <w:rPr>
                <w:rFonts w:eastAsia="Calibri" w:cs="Times New Roman"/>
                <w:sz w:val="24"/>
                <w:szCs w:val="24"/>
                <w:lang w:val="en-US"/>
              </w:rPr>
            </w:pPr>
            <w:r w:rsidRPr="002F3258">
              <w:rPr>
                <w:rFonts w:eastAsia="Calibri" w:cs="Times New Roman"/>
                <w:sz w:val="24"/>
                <w:szCs w:val="24"/>
                <w:lang w:val="en-US"/>
              </w:rPr>
              <w:t>24,1</w:t>
            </w:r>
          </w:p>
        </w:tc>
      </w:tr>
      <w:tr w:rsidR="002F3258" w:rsidRPr="002F3258" w14:paraId="21607233" w14:textId="77777777" w:rsidTr="00920016">
        <w:tc>
          <w:tcPr>
            <w:tcW w:w="2250" w:type="dxa"/>
            <w:tcBorders>
              <w:left w:val="double" w:sz="4" w:space="0" w:color="auto"/>
            </w:tcBorders>
            <w:vAlign w:val="center"/>
          </w:tcPr>
          <w:p w14:paraId="108895A3" w14:textId="77777777" w:rsidR="002F3258" w:rsidRPr="002F3258" w:rsidRDefault="002F3258" w:rsidP="002F3258">
            <w:pPr>
              <w:spacing w:before="40" w:after="40" w:line="240" w:lineRule="auto"/>
              <w:jc w:val="center"/>
              <w:rPr>
                <w:rFonts w:eastAsia="Calibri" w:cs="Times New Roman"/>
                <w:sz w:val="24"/>
                <w:szCs w:val="24"/>
                <w:lang w:val="en-US"/>
              </w:rPr>
            </w:pPr>
            <w:r w:rsidRPr="002F3258">
              <w:rPr>
                <w:rFonts w:eastAsia="Calibri" w:cs="Times New Roman"/>
                <w:sz w:val="24"/>
                <w:szCs w:val="24"/>
                <w:lang w:val="en-US"/>
              </w:rPr>
              <w:t>95/16</w:t>
            </w:r>
          </w:p>
        </w:tc>
        <w:tc>
          <w:tcPr>
            <w:tcW w:w="2250" w:type="dxa"/>
            <w:tcBorders>
              <w:right w:val="double" w:sz="4" w:space="0" w:color="auto"/>
            </w:tcBorders>
            <w:vAlign w:val="center"/>
          </w:tcPr>
          <w:p w14:paraId="62E155B2" w14:textId="77777777" w:rsidR="002F3258" w:rsidRPr="002F3258" w:rsidRDefault="002F3258" w:rsidP="002F3258">
            <w:pPr>
              <w:spacing w:before="40" w:after="40" w:line="240" w:lineRule="auto"/>
              <w:jc w:val="center"/>
              <w:rPr>
                <w:rFonts w:eastAsia="Calibri" w:cs="Times New Roman"/>
                <w:sz w:val="24"/>
                <w:szCs w:val="24"/>
                <w:lang w:val="en-US"/>
              </w:rPr>
            </w:pPr>
            <w:r w:rsidRPr="002F3258">
              <w:rPr>
                <w:rFonts w:eastAsia="Calibri" w:cs="Times New Roman"/>
                <w:sz w:val="24"/>
                <w:szCs w:val="24"/>
                <w:lang w:val="en-US"/>
              </w:rPr>
              <w:t>9,3</w:t>
            </w:r>
          </w:p>
        </w:tc>
        <w:tc>
          <w:tcPr>
            <w:tcW w:w="2250" w:type="dxa"/>
            <w:tcBorders>
              <w:left w:val="double" w:sz="4" w:space="0" w:color="auto"/>
            </w:tcBorders>
          </w:tcPr>
          <w:p w14:paraId="79A17270" w14:textId="77777777" w:rsidR="002F3258" w:rsidRPr="002F3258" w:rsidRDefault="002F3258" w:rsidP="002F3258">
            <w:pPr>
              <w:spacing w:before="40" w:after="40" w:line="240" w:lineRule="auto"/>
              <w:jc w:val="center"/>
              <w:rPr>
                <w:rFonts w:eastAsia="Calibri" w:cs="Times New Roman"/>
                <w:sz w:val="24"/>
                <w:szCs w:val="24"/>
                <w:lang w:val="en-US"/>
              </w:rPr>
            </w:pPr>
            <w:r w:rsidRPr="002F3258">
              <w:rPr>
                <w:rFonts w:eastAsia="Calibri" w:cs="Times New Roman"/>
                <w:sz w:val="24"/>
                <w:szCs w:val="24"/>
                <w:lang w:val="en-US"/>
              </w:rPr>
              <w:t>240/39</w:t>
            </w:r>
          </w:p>
        </w:tc>
        <w:tc>
          <w:tcPr>
            <w:tcW w:w="2340" w:type="dxa"/>
            <w:tcBorders>
              <w:right w:val="double" w:sz="4" w:space="0" w:color="auto"/>
            </w:tcBorders>
            <w:vAlign w:val="center"/>
          </w:tcPr>
          <w:p w14:paraId="41B03EA7" w14:textId="77777777" w:rsidR="002F3258" w:rsidRPr="002F3258" w:rsidRDefault="002F3258" w:rsidP="002F3258">
            <w:pPr>
              <w:spacing w:before="40" w:after="40" w:line="240" w:lineRule="auto"/>
              <w:jc w:val="center"/>
              <w:rPr>
                <w:rFonts w:eastAsia="Calibri" w:cs="Times New Roman"/>
                <w:sz w:val="24"/>
                <w:szCs w:val="24"/>
                <w:lang w:val="en-US"/>
              </w:rPr>
            </w:pPr>
            <w:r w:rsidRPr="002F3258">
              <w:rPr>
                <w:rFonts w:eastAsia="Calibri" w:cs="Times New Roman"/>
                <w:sz w:val="24"/>
                <w:szCs w:val="24"/>
                <w:lang w:val="en-US"/>
              </w:rPr>
              <w:t xml:space="preserve"> 25,2</w:t>
            </w:r>
          </w:p>
        </w:tc>
      </w:tr>
      <w:tr w:rsidR="002F3258" w:rsidRPr="002F3258" w14:paraId="5B8F18C2" w14:textId="77777777" w:rsidTr="00920016">
        <w:tc>
          <w:tcPr>
            <w:tcW w:w="2250" w:type="dxa"/>
            <w:tcBorders>
              <w:left w:val="double" w:sz="4" w:space="0" w:color="auto"/>
            </w:tcBorders>
            <w:vAlign w:val="center"/>
          </w:tcPr>
          <w:p w14:paraId="0C09C6BA" w14:textId="77777777" w:rsidR="002F3258" w:rsidRPr="002F3258" w:rsidRDefault="002F3258" w:rsidP="002F3258">
            <w:pPr>
              <w:spacing w:before="40" w:after="40" w:line="240" w:lineRule="auto"/>
              <w:jc w:val="center"/>
              <w:rPr>
                <w:rFonts w:eastAsia="Calibri" w:cs="Times New Roman"/>
                <w:sz w:val="24"/>
                <w:szCs w:val="24"/>
                <w:lang w:val="en-US"/>
              </w:rPr>
            </w:pPr>
            <w:r w:rsidRPr="002F3258">
              <w:rPr>
                <w:rFonts w:eastAsia="Calibri" w:cs="Times New Roman"/>
                <w:sz w:val="24"/>
                <w:szCs w:val="24"/>
                <w:lang w:val="en-US"/>
              </w:rPr>
              <w:t>95/141</w:t>
            </w:r>
          </w:p>
        </w:tc>
        <w:tc>
          <w:tcPr>
            <w:tcW w:w="2250" w:type="dxa"/>
            <w:tcBorders>
              <w:right w:val="double" w:sz="4" w:space="0" w:color="auto"/>
            </w:tcBorders>
            <w:vAlign w:val="center"/>
          </w:tcPr>
          <w:p w14:paraId="6E1989E3" w14:textId="77777777" w:rsidR="002F3258" w:rsidRPr="002F3258" w:rsidRDefault="002F3258" w:rsidP="002F3258">
            <w:pPr>
              <w:spacing w:before="40" w:after="40" w:line="240" w:lineRule="auto"/>
              <w:jc w:val="center"/>
              <w:rPr>
                <w:rFonts w:eastAsia="Calibri" w:cs="Times New Roman"/>
                <w:sz w:val="24"/>
                <w:szCs w:val="24"/>
                <w:lang w:val="en-US"/>
              </w:rPr>
            </w:pPr>
            <w:r w:rsidRPr="002F3258">
              <w:rPr>
                <w:rFonts w:eastAsia="Calibri" w:cs="Times New Roman"/>
                <w:sz w:val="24"/>
                <w:szCs w:val="24"/>
                <w:lang w:val="en-US"/>
              </w:rPr>
              <w:t>30,7</w:t>
            </w:r>
          </w:p>
        </w:tc>
        <w:tc>
          <w:tcPr>
            <w:tcW w:w="2250" w:type="dxa"/>
            <w:tcBorders>
              <w:left w:val="double" w:sz="4" w:space="0" w:color="auto"/>
            </w:tcBorders>
          </w:tcPr>
          <w:p w14:paraId="64CBABC5" w14:textId="77777777" w:rsidR="002F3258" w:rsidRPr="002F3258" w:rsidRDefault="002F3258" w:rsidP="002F3258">
            <w:pPr>
              <w:spacing w:before="40" w:after="40" w:line="240" w:lineRule="auto"/>
              <w:jc w:val="center"/>
              <w:rPr>
                <w:rFonts w:eastAsia="Calibri" w:cs="Times New Roman"/>
                <w:sz w:val="24"/>
                <w:szCs w:val="24"/>
                <w:lang w:val="en-US"/>
              </w:rPr>
            </w:pPr>
            <w:r w:rsidRPr="002F3258">
              <w:rPr>
                <w:rFonts w:eastAsia="Calibri" w:cs="Times New Roman"/>
                <w:sz w:val="24"/>
                <w:szCs w:val="24"/>
                <w:lang w:val="en-US"/>
              </w:rPr>
              <w:t>240/56</w:t>
            </w:r>
          </w:p>
        </w:tc>
        <w:tc>
          <w:tcPr>
            <w:tcW w:w="2340" w:type="dxa"/>
            <w:tcBorders>
              <w:right w:val="double" w:sz="4" w:space="0" w:color="auto"/>
            </w:tcBorders>
            <w:vAlign w:val="center"/>
          </w:tcPr>
          <w:p w14:paraId="74898A64" w14:textId="77777777" w:rsidR="002F3258" w:rsidRPr="002F3258" w:rsidRDefault="002F3258" w:rsidP="002F3258">
            <w:pPr>
              <w:spacing w:before="40" w:after="40" w:line="240" w:lineRule="auto"/>
              <w:jc w:val="center"/>
              <w:rPr>
                <w:rFonts w:eastAsia="Calibri" w:cs="Times New Roman"/>
                <w:sz w:val="24"/>
                <w:szCs w:val="24"/>
                <w:lang w:val="en-US"/>
              </w:rPr>
            </w:pPr>
            <w:r w:rsidRPr="002F3258">
              <w:rPr>
                <w:rFonts w:eastAsia="Calibri" w:cs="Times New Roman"/>
                <w:sz w:val="24"/>
                <w:szCs w:val="24"/>
                <w:lang w:val="en-US"/>
              </w:rPr>
              <w:t>29,4</w:t>
            </w:r>
          </w:p>
        </w:tc>
      </w:tr>
      <w:tr w:rsidR="002F3258" w:rsidRPr="002F3258" w14:paraId="4A36A7DA" w14:textId="77777777" w:rsidTr="00920016">
        <w:tc>
          <w:tcPr>
            <w:tcW w:w="2250" w:type="dxa"/>
            <w:tcBorders>
              <w:left w:val="double" w:sz="4" w:space="0" w:color="auto"/>
            </w:tcBorders>
            <w:vAlign w:val="center"/>
          </w:tcPr>
          <w:p w14:paraId="1BB5C330" w14:textId="77777777" w:rsidR="002F3258" w:rsidRPr="002F3258" w:rsidRDefault="002F3258" w:rsidP="002F3258">
            <w:pPr>
              <w:spacing w:before="40" w:after="40" w:line="240" w:lineRule="auto"/>
              <w:jc w:val="center"/>
              <w:rPr>
                <w:rFonts w:eastAsia="Calibri" w:cs="Times New Roman"/>
                <w:sz w:val="24"/>
                <w:szCs w:val="24"/>
                <w:lang w:val="en-US"/>
              </w:rPr>
            </w:pPr>
            <w:r w:rsidRPr="002F3258">
              <w:rPr>
                <w:rFonts w:eastAsia="Calibri" w:cs="Times New Roman"/>
                <w:sz w:val="24"/>
                <w:szCs w:val="24"/>
                <w:lang w:val="en-US"/>
              </w:rPr>
              <w:t>120/19</w:t>
            </w:r>
          </w:p>
        </w:tc>
        <w:tc>
          <w:tcPr>
            <w:tcW w:w="2250" w:type="dxa"/>
            <w:tcBorders>
              <w:right w:val="double" w:sz="4" w:space="0" w:color="auto"/>
            </w:tcBorders>
            <w:vAlign w:val="center"/>
          </w:tcPr>
          <w:p w14:paraId="270DD3D1" w14:textId="77777777" w:rsidR="002F3258" w:rsidRPr="002F3258" w:rsidRDefault="002F3258" w:rsidP="002F3258">
            <w:pPr>
              <w:spacing w:before="40" w:after="40" w:line="240" w:lineRule="auto"/>
              <w:jc w:val="center"/>
              <w:rPr>
                <w:rFonts w:eastAsia="Calibri" w:cs="Times New Roman"/>
                <w:strike/>
                <w:sz w:val="24"/>
                <w:szCs w:val="24"/>
                <w:lang w:val="en-US"/>
              </w:rPr>
            </w:pPr>
            <w:r w:rsidRPr="002F3258">
              <w:rPr>
                <w:rFonts w:eastAsia="Calibri" w:cs="Times New Roman"/>
                <w:sz w:val="24"/>
                <w:szCs w:val="24"/>
                <w:lang w:val="en-US"/>
              </w:rPr>
              <w:t>12,2</w:t>
            </w:r>
          </w:p>
        </w:tc>
        <w:tc>
          <w:tcPr>
            <w:tcW w:w="2250" w:type="dxa"/>
            <w:tcBorders>
              <w:left w:val="double" w:sz="4" w:space="0" w:color="auto"/>
            </w:tcBorders>
          </w:tcPr>
          <w:p w14:paraId="5883C86C" w14:textId="77777777" w:rsidR="002F3258" w:rsidRPr="002F3258" w:rsidRDefault="002F3258" w:rsidP="002F3258">
            <w:pPr>
              <w:spacing w:before="40" w:after="40" w:line="240" w:lineRule="auto"/>
              <w:jc w:val="center"/>
              <w:rPr>
                <w:rFonts w:eastAsia="Calibri" w:cs="Times New Roman"/>
                <w:sz w:val="24"/>
                <w:szCs w:val="24"/>
                <w:lang w:val="en-US"/>
              </w:rPr>
            </w:pPr>
            <w:r w:rsidRPr="002F3258">
              <w:rPr>
                <w:rFonts w:eastAsia="Calibri" w:cs="Times New Roman"/>
                <w:sz w:val="24"/>
                <w:szCs w:val="24"/>
                <w:lang w:val="en-US"/>
              </w:rPr>
              <w:t>300/39</w:t>
            </w:r>
          </w:p>
        </w:tc>
        <w:tc>
          <w:tcPr>
            <w:tcW w:w="2340" w:type="dxa"/>
            <w:tcBorders>
              <w:right w:val="double" w:sz="4" w:space="0" w:color="auto"/>
            </w:tcBorders>
            <w:vAlign w:val="center"/>
          </w:tcPr>
          <w:p w14:paraId="52ACCCB9" w14:textId="77777777" w:rsidR="002F3258" w:rsidRPr="002F3258" w:rsidRDefault="002F3258" w:rsidP="002F3258">
            <w:pPr>
              <w:spacing w:before="40" w:after="40" w:line="240" w:lineRule="auto"/>
              <w:jc w:val="center"/>
              <w:rPr>
                <w:rFonts w:eastAsia="Calibri" w:cs="Times New Roman"/>
                <w:sz w:val="24"/>
                <w:szCs w:val="24"/>
                <w:lang w:val="en-US"/>
              </w:rPr>
            </w:pPr>
            <w:r w:rsidRPr="002F3258">
              <w:rPr>
                <w:rFonts w:eastAsia="Calibri" w:cs="Times New Roman"/>
                <w:sz w:val="24"/>
                <w:szCs w:val="24"/>
                <w:lang w:val="en-US"/>
              </w:rPr>
              <w:t>29,3</w:t>
            </w:r>
          </w:p>
        </w:tc>
      </w:tr>
      <w:tr w:rsidR="002F3258" w:rsidRPr="002F3258" w14:paraId="1A57BC19" w14:textId="77777777" w:rsidTr="00920016">
        <w:tc>
          <w:tcPr>
            <w:tcW w:w="2250" w:type="dxa"/>
            <w:tcBorders>
              <w:left w:val="double" w:sz="4" w:space="0" w:color="auto"/>
            </w:tcBorders>
            <w:vAlign w:val="center"/>
          </w:tcPr>
          <w:p w14:paraId="2DD23D73" w14:textId="77777777" w:rsidR="002F3258" w:rsidRPr="002F3258" w:rsidRDefault="002F3258" w:rsidP="002F3258">
            <w:pPr>
              <w:spacing w:before="40" w:after="40" w:line="240" w:lineRule="auto"/>
              <w:jc w:val="center"/>
              <w:rPr>
                <w:rFonts w:eastAsia="Calibri" w:cs="Times New Roman"/>
                <w:sz w:val="24"/>
                <w:szCs w:val="24"/>
                <w:lang w:val="en-US"/>
              </w:rPr>
            </w:pPr>
            <w:r w:rsidRPr="002F3258">
              <w:rPr>
                <w:rFonts w:eastAsia="Calibri" w:cs="Times New Roman"/>
                <w:sz w:val="24"/>
                <w:szCs w:val="24"/>
                <w:lang w:val="en-US"/>
              </w:rPr>
              <w:t>120/27</w:t>
            </w:r>
          </w:p>
        </w:tc>
        <w:tc>
          <w:tcPr>
            <w:tcW w:w="2250" w:type="dxa"/>
            <w:tcBorders>
              <w:right w:val="double" w:sz="4" w:space="0" w:color="auto"/>
            </w:tcBorders>
            <w:vAlign w:val="center"/>
          </w:tcPr>
          <w:p w14:paraId="758C23CA" w14:textId="77777777" w:rsidR="002F3258" w:rsidRPr="002F3258" w:rsidRDefault="002F3258" w:rsidP="002F3258">
            <w:pPr>
              <w:spacing w:before="40" w:after="40" w:line="240" w:lineRule="auto"/>
              <w:jc w:val="center"/>
              <w:rPr>
                <w:rFonts w:eastAsia="Calibri" w:cs="Times New Roman"/>
                <w:sz w:val="24"/>
                <w:szCs w:val="24"/>
                <w:lang w:val="en-US"/>
              </w:rPr>
            </w:pPr>
            <w:r w:rsidRPr="002F3258">
              <w:rPr>
                <w:rFonts w:eastAsia="Calibri" w:cs="Times New Roman"/>
                <w:sz w:val="24"/>
                <w:szCs w:val="24"/>
                <w:lang w:val="en-US"/>
              </w:rPr>
              <w:t>13,9</w:t>
            </w:r>
          </w:p>
        </w:tc>
        <w:tc>
          <w:tcPr>
            <w:tcW w:w="2250" w:type="dxa"/>
            <w:tcBorders>
              <w:left w:val="double" w:sz="4" w:space="0" w:color="auto"/>
            </w:tcBorders>
          </w:tcPr>
          <w:p w14:paraId="1C45F35F" w14:textId="77777777" w:rsidR="002F3258" w:rsidRPr="002F3258" w:rsidRDefault="002F3258" w:rsidP="002F3258">
            <w:pPr>
              <w:spacing w:before="40" w:after="40" w:line="240" w:lineRule="auto"/>
              <w:jc w:val="center"/>
              <w:rPr>
                <w:rFonts w:eastAsia="Calibri" w:cs="Times New Roman"/>
                <w:sz w:val="24"/>
                <w:szCs w:val="24"/>
                <w:lang w:val="en-US"/>
              </w:rPr>
            </w:pPr>
            <w:r w:rsidRPr="002F3258">
              <w:rPr>
                <w:rFonts w:eastAsia="Calibri" w:cs="Times New Roman"/>
                <w:sz w:val="24"/>
                <w:szCs w:val="24"/>
                <w:lang w:val="en-US"/>
              </w:rPr>
              <w:t>300/48</w:t>
            </w:r>
          </w:p>
        </w:tc>
        <w:tc>
          <w:tcPr>
            <w:tcW w:w="2340" w:type="dxa"/>
            <w:tcBorders>
              <w:right w:val="double" w:sz="4" w:space="0" w:color="auto"/>
            </w:tcBorders>
            <w:vAlign w:val="center"/>
          </w:tcPr>
          <w:p w14:paraId="42964812" w14:textId="77777777" w:rsidR="002F3258" w:rsidRPr="002F3258" w:rsidRDefault="002F3258" w:rsidP="002F3258">
            <w:pPr>
              <w:spacing w:before="40" w:after="40" w:line="240" w:lineRule="auto"/>
              <w:jc w:val="center"/>
              <w:rPr>
                <w:rFonts w:eastAsia="Calibri" w:cs="Times New Roman"/>
                <w:sz w:val="24"/>
                <w:szCs w:val="24"/>
                <w:lang w:val="en-US"/>
              </w:rPr>
            </w:pPr>
            <w:r w:rsidRPr="002F3258">
              <w:rPr>
                <w:rFonts w:eastAsia="Calibri" w:cs="Times New Roman"/>
                <w:sz w:val="24"/>
                <w:szCs w:val="24"/>
                <w:lang w:val="en-US"/>
              </w:rPr>
              <w:t xml:space="preserve"> 31,2</w:t>
            </w:r>
          </w:p>
        </w:tc>
      </w:tr>
      <w:tr w:rsidR="002F3258" w:rsidRPr="002F3258" w14:paraId="05181A2C" w14:textId="77777777" w:rsidTr="00920016">
        <w:tc>
          <w:tcPr>
            <w:tcW w:w="2250" w:type="dxa"/>
            <w:tcBorders>
              <w:left w:val="double" w:sz="4" w:space="0" w:color="auto"/>
            </w:tcBorders>
            <w:vAlign w:val="center"/>
          </w:tcPr>
          <w:p w14:paraId="32D7D197" w14:textId="77777777" w:rsidR="002F3258" w:rsidRPr="002F3258" w:rsidRDefault="002F3258" w:rsidP="002F3258">
            <w:pPr>
              <w:spacing w:before="40" w:after="40" w:line="240" w:lineRule="auto"/>
              <w:jc w:val="center"/>
              <w:rPr>
                <w:rFonts w:eastAsia="Calibri" w:cs="Times New Roman"/>
                <w:sz w:val="24"/>
                <w:szCs w:val="24"/>
                <w:lang w:val="en-US"/>
              </w:rPr>
            </w:pPr>
            <w:r w:rsidRPr="002F3258">
              <w:rPr>
                <w:rFonts w:eastAsia="Calibri" w:cs="Times New Roman"/>
                <w:sz w:val="24"/>
                <w:szCs w:val="24"/>
                <w:lang w:val="en-US"/>
              </w:rPr>
              <w:t>150/19</w:t>
            </w:r>
          </w:p>
        </w:tc>
        <w:tc>
          <w:tcPr>
            <w:tcW w:w="2250" w:type="dxa"/>
            <w:tcBorders>
              <w:right w:val="double" w:sz="4" w:space="0" w:color="auto"/>
            </w:tcBorders>
            <w:vAlign w:val="center"/>
          </w:tcPr>
          <w:p w14:paraId="1C9064C6" w14:textId="77777777" w:rsidR="002F3258" w:rsidRPr="002F3258" w:rsidRDefault="002F3258" w:rsidP="002F3258">
            <w:pPr>
              <w:spacing w:before="40" w:after="40" w:line="240" w:lineRule="auto"/>
              <w:jc w:val="center"/>
              <w:rPr>
                <w:rFonts w:eastAsia="Calibri" w:cs="Times New Roman"/>
                <w:sz w:val="24"/>
                <w:szCs w:val="24"/>
                <w:lang w:val="en-US"/>
              </w:rPr>
            </w:pPr>
            <w:r w:rsidRPr="002F3258">
              <w:rPr>
                <w:rFonts w:eastAsia="Calibri" w:cs="Times New Roman"/>
                <w:sz w:val="24"/>
                <w:szCs w:val="24"/>
                <w:lang w:val="en-US"/>
              </w:rPr>
              <w:t>14,2</w:t>
            </w:r>
          </w:p>
        </w:tc>
        <w:tc>
          <w:tcPr>
            <w:tcW w:w="2250" w:type="dxa"/>
            <w:tcBorders>
              <w:left w:val="double" w:sz="4" w:space="0" w:color="auto"/>
            </w:tcBorders>
          </w:tcPr>
          <w:p w14:paraId="6A76CE61" w14:textId="77777777" w:rsidR="002F3258" w:rsidRPr="002F3258" w:rsidRDefault="002F3258" w:rsidP="002F3258">
            <w:pPr>
              <w:spacing w:before="40" w:after="40" w:line="240" w:lineRule="auto"/>
              <w:jc w:val="center"/>
              <w:rPr>
                <w:rFonts w:eastAsia="Calibri" w:cs="Times New Roman"/>
                <w:sz w:val="24"/>
                <w:szCs w:val="24"/>
                <w:lang w:val="en-US"/>
              </w:rPr>
            </w:pPr>
            <w:r w:rsidRPr="002F3258">
              <w:rPr>
                <w:rFonts w:eastAsia="Calibri" w:cs="Times New Roman"/>
                <w:sz w:val="24"/>
                <w:szCs w:val="24"/>
                <w:lang w:val="en-US"/>
              </w:rPr>
              <w:t>300/66</w:t>
            </w:r>
          </w:p>
        </w:tc>
        <w:tc>
          <w:tcPr>
            <w:tcW w:w="2340" w:type="dxa"/>
            <w:tcBorders>
              <w:right w:val="double" w:sz="4" w:space="0" w:color="auto"/>
            </w:tcBorders>
            <w:vAlign w:val="center"/>
          </w:tcPr>
          <w:p w14:paraId="6AD83FE5" w14:textId="77777777" w:rsidR="002F3258" w:rsidRPr="002F3258" w:rsidRDefault="002F3258" w:rsidP="002F3258">
            <w:pPr>
              <w:spacing w:before="40" w:after="40" w:line="240" w:lineRule="auto"/>
              <w:jc w:val="center"/>
              <w:rPr>
                <w:rFonts w:eastAsia="Calibri" w:cs="Times New Roman"/>
                <w:sz w:val="24"/>
                <w:szCs w:val="24"/>
                <w:lang w:val="en-US"/>
              </w:rPr>
            </w:pPr>
            <w:r w:rsidRPr="002F3258">
              <w:rPr>
                <w:rFonts w:eastAsia="Calibri" w:cs="Times New Roman"/>
                <w:sz w:val="24"/>
                <w:szCs w:val="24"/>
                <w:lang w:val="en-US"/>
              </w:rPr>
              <w:t>36,1</w:t>
            </w:r>
          </w:p>
        </w:tc>
      </w:tr>
      <w:tr w:rsidR="002F3258" w:rsidRPr="002F3258" w14:paraId="27B60C20" w14:textId="77777777" w:rsidTr="00920016">
        <w:tc>
          <w:tcPr>
            <w:tcW w:w="2250" w:type="dxa"/>
            <w:tcBorders>
              <w:left w:val="double" w:sz="4" w:space="0" w:color="auto"/>
            </w:tcBorders>
            <w:vAlign w:val="center"/>
          </w:tcPr>
          <w:p w14:paraId="08B0C5B5" w14:textId="77777777" w:rsidR="002F3258" w:rsidRPr="002F3258" w:rsidRDefault="002F3258" w:rsidP="002F3258">
            <w:pPr>
              <w:spacing w:before="40" w:after="40" w:line="240" w:lineRule="auto"/>
              <w:jc w:val="center"/>
              <w:rPr>
                <w:rFonts w:eastAsia="Calibri" w:cs="Times New Roman"/>
                <w:sz w:val="24"/>
                <w:szCs w:val="24"/>
                <w:lang w:val="en-US"/>
              </w:rPr>
            </w:pPr>
            <w:r w:rsidRPr="002F3258">
              <w:rPr>
                <w:rFonts w:eastAsia="Calibri" w:cs="Times New Roman"/>
                <w:sz w:val="24"/>
                <w:szCs w:val="24"/>
                <w:lang w:val="en-US"/>
              </w:rPr>
              <w:t>150/24</w:t>
            </w:r>
          </w:p>
        </w:tc>
        <w:tc>
          <w:tcPr>
            <w:tcW w:w="2250" w:type="dxa"/>
            <w:tcBorders>
              <w:right w:val="double" w:sz="4" w:space="0" w:color="auto"/>
            </w:tcBorders>
            <w:vAlign w:val="center"/>
          </w:tcPr>
          <w:p w14:paraId="009D5B51" w14:textId="77777777" w:rsidR="002F3258" w:rsidRPr="002F3258" w:rsidRDefault="002F3258" w:rsidP="002F3258">
            <w:pPr>
              <w:spacing w:before="40" w:after="40" w:line="240" w:lineRule="auto"/>
              <w:jc w:val="center"/>
              <w:rPr>
                <w:rFonts w:eastAsia="Calibri" w:cs="Times New Roman"/>
                <w:sz w:val="24"/>
                <w:szCs w:val="24"/>
                <w:lang w:val="en-US"/>
              </w:rPr>
            </w:pPr>
            <w:r w:rsidRPr="002F3258">
              <w:rPr>
                <w:rFonts w:eastAsia="Calibri" w:cs="Times New Roman"/>
                <w:sz w:val="24"/>
                <w:szCs w:val="24"/>
                <w:lang w:val="en-US"/>
              </w:rPr>
              <w:t>15,8</w:t>
            </w:r>
          </w:p>
        </w:tc>
        <w:tc>
          <w:tcPr>
            <w:tcW w:w="2250" w:type="dxa"/>
            <w:tcBorders>
              <w:left w:val="double" w:sz="4" w:space="0" w:color="auto"/>
            </w:tcBorders>
          </w:tcPr>
          <w:p w14:paraId="2FC4EC7F" w14:textId="77777777" w:rsidR="002F3258" w:rsidRPr="002F3258" w:rsidRDefault="002F3258" w:rsidP="002F3258">
            <w:pPr>
              <w:spacing w:before="40" w:after="40" w:line="240" w:lineRule="auto"/>
              <w:jc w:val="center"/>
              <w:rPr>
                <w:rFonts w:eastAsia="Calibri" w:cs="Times New Roman"/>
                <w:sz w:val="24"/>
                <w:szCs w:val="24"/>
                <w:lang w:val="en-US"/>
              </w:rPr>
            </w:pPr>
            <w:r w:rsidRPr="002F3258">
              <w:rPr>
                <w:rFonts w:eastAsia="Calibri" w:cs="Times New Roman"/>
                <w:sz w:val="24"/>
                <w:szCs w:val="24"/>
                <w:lang w:val="en-US"/>
              </w:rPr>
              <w:t>330/43</w:t>
            </w:r>
          </w:p>
        </w:tc>
        <w:tc>
          <w:tcPr>
            <w:tcW w:w="2340" w:type="dxa"/>
            <w:tcBorders>
              <w:right w:val="double" w:sz="4" w:space="0" w:color="auto"/>
            </w:tcBorders>
            <w:vAlign w:val="center"/>
          </w:tcPr>
          <w:p w14:paraId="30B19536" w14:textId="77777777" w:rsidR="002F3258" w:rsidRPr="002F3258" w:rsidRDefault="002F3258" w:rsidP="002F3258">
            <w:pPr>
              <w:spacing w:before="40" w:after="40" w:line="240" w:lineRule="auto"/>
              <w:jc w:val="center"/>
              <w:rPr>
                <w:rFonts w:eastAsia="Calibri" w:cs="Times New Roman"/>
                <w:sz w:val="24"/>
                <w:szCs w:val="24"/>
                <w:lang w:val="en-US"/>
              </w:rPr>
            </w:pPr>
            <w:r w:rsidRPr="002F3258">
              <w:rPr>
                <w:rFonts w:eastAsia="Calibri" w:cs="Times New Roman"/>
                <w:sz w:val="24"/>
                <w:szCs w:val="24"/>
                <w:lang w:val="en-US"/>
              </w:rPr>
              <w:t>45,0</w:t>
            </w:r>
          </w:p>
        </w:tc>
      </w:tr>
      <w:tr w:rsidR="002F3258" w:rsidRPr="002F3258" w14:paraId="313DE1C4" w14:textId="77777777" w:rsidTr="00920016">
        <w:tc>
          <w:tcPr>
            <w:tcW w:w="2250" w:type="dxa"/>
            <w:tcBorders>
              <w:left w:val="double" w:sz="4" w:space="0" w:color="auto"/>
            </w:tcBorders>
            <w:vAlign w:val="center"/>
          </w:tcPr>
          <w:p w14:paraId="0DFBFF1B" w14:textId="77777777" w:rsidR="002F3258" w:rsidRPr="002F3258" w:rsidRDefault="002F3258" w:rsidP="002F3258">
            <w:pPr>
              <w:spacing w:before="40" w:after="40" w:line="240" w:lineRule="auto"/>
              <w:jc w:val="center"/>
              <w:rPr>
                <w:rFonts w:eastAsia="Calibri" w:cs="Times New Roman"/>
                <w:sz w:val="24"/>
                <w:szCs w:val="24"/>
                <w:lang w:val="en-US"/>
              </w:rPr>
            </w:pPr>
            <w:r w:rsidRPr="002F3258">
              <w:rPr>
                <w:rFonts w:eastAsia="Calibri" w:cs="Times New Roman"/>
                <w:sz w:val="24"/>
                <w:szCs w:val="24"/>
                <w:lang w:val="en-US"/>
              </w:rPr>
              <w:t>150/34</w:t>
            </w:r>
          </w:p>
        </w:tc>
        <w:tc>
          <w:tcPr>
            <w:tcW w:w="2250" w:type="dxa"/>
            <w:tcBorders>
              <w:right w:val="double" w:sz="4" w:space="0" w:color="auto"/>
            </w:tcBorders>
            <w:vAlign w:val="center"/>
          </w:tcPr>
          <w:p w14:paraId="177677FB" w14:textId="77777777" w:rsidR="002F3258" w:rsidRPr="002F3258" w:rsidRDefault="002F3258" w:rsidP="002F3258">
            <w:pPr>
              <w:spacing w:before="40" w:after="40" w:line="240" w:lineRule="auto"/>
              <w:jc w:val="center"/>
              <w:rPr>
                <w:rFonts w:eastAsia="Calibri" w:cs="Times New Roman"/>
                <w:sz w:val="24"/>
                <w:szCs w:val="24"/>
                <w:lang w:val="en-US"/>
              </w:rPr>
            </w:pPr>
            <w:r w:rsidRPr="002F3258">
              <w:rPr>
                <w:rFonts w:eastAsia="Calibri" w:cs="Times New Roman"/>
                <w:sz w:val="24"/>
                <w:szCs w:val="24"/>
                <w:lang w:val="en-US"/>
              </w:rPr>
              <w:t>17,9</w:t>
            </w:r>
          </w:p>
        </w:tc>
        <w:tc>
          <w:tcPr>
            <w:tcW w:w="2250" w:type="dxa"/>
            <w:tcBorders>
              <w:left w:val="double" w:sz="4" w:space="0" w:color="auto"/>
            </w:tcBorders>
          </w:tcPr>
          <w:p w14:paraId="36E586C1" w14:textId="77777777" w:rsidR="002F3258" w:rsidRPr="002F3258" w:rsidRDefault="002F3258" w:rsidP="002F3258">
            <w:pPr>
              <w:spacing w:before="40" w:after="40" w:line="240" w:lineRule="auto"/>
              <w:jc w:val="center"/>
              <w:rPr>
                <w:rFonts w:eastAsia="Calibri" w:cs="Times New Roman"/>
                <w:sz w:val="24"/>
                <w:szCs w:val="24"/>
                <w:lang w:val="en-US"/>
              </w:rPr>
            </w:pPr>
            <w:r w:rsidRPr="002F3258">
              <w:rPr>
                <w:rFonts w:eastAsia="Calibri" w:cs="Times New Roman"/>
                <w:sz w:val="24"/>
                <w:szCs w:val="24"/>
                <w:lang w:val="en-US"/>
              </w:rPr>
              <w:t>400/51</w:t>
            </w:r>
          </w:p>
        </w:tc>
        <w:tc>
          <w:tcPr>
            <w:tcW w:w="2340" w:type="dxa"/>
            <w:tcBorders>
              <w:right w:val="double" w:sz="4" w:space="0" w:color="auto"/>
            </w:tcBorders>
            <w:vAlign w:val="center"/>
          </w:tcPr>
          <w:p w14:paraId="1E6F5C8A" w14:textId="77777777" w:rsidR="002F3258" w:rsidRPr="002F3258" w:rsidRDefault="002F3258" w:rsidP="002F3258">
            <w:pPr>
              <w:spacing w:before="40" w:after="40" w:line="240" w:lineRule="auto"/>
              <w:jc w:val="center"/>
              <w:rPr>
                <w:rFonts w:eastAsia="Calibri" w:cs="Times New Roman"/>
                <w:sz w:val="24"/>
                <w:szCs w:val="24"/>
                <w:lang w:val="en-US"/>
              </w:rPr>
            </w:pPr>
            <w:r w:rsidRPr="002F3258">
              <w:rPr>
                <w:rFonts w:eastAsia="Calibri" w:cs="Times New Roman"/>
                <w:sz w:val="24"/>
                <w:szCs w:val="24"/>
                <w:lang w:val="en-US"/>
              </w:rPr>
              <w:t>53,4</w:t>
            </w:r>
          </w:p>
        </w:tc>
      </w:tr>
      <w:tr w:rsidR="002F3258" w:rsidRPr="002F3258" w14:paraId="46110C21" w14:textId="77777777" w:rsidTr="00920016">
        <w:tc>
          <w:tcPr>
            <w:tcW w:w="2250" w:type="dxa"/>
            <w:tcBorders>
              <w:left w:val="double" w:sz="4" w:space="0" w:color="auto"/>
              <w:bottom w:val="double" w:sz="4" w:space="0" w:color="auto"/>
            </w:tcBorders>
            <w:vAlign w:val="center"/>
          </w:tcPr>
          <w:p w14:paraId="2E0AE88E" w14:textId="77777777" w:rsidR="002F3258" w:rsidRPr="002F3258" w:rsidRDefault="002F3258" w:rsidP="002F3258">
            <w:pPr>
              <w:spacing w:before="40" w:after="40" w:line="240" w:lineRule="auto"/>
              <w:jc w:val="center"/>
              <w:rPr>
                <w:rFonts w:eastAsia="Calibri" w:cs="Times New Roman"/>
                <w:sz w:val="24"/>
                <w:szCs w:val="24"/>
                <w:lang w:val="en-US"/>
              </w:rPr>
            </w:pPr>
            <w:r w:rsidRPr="002F3258">
              <w:rPr>
                <w:rFonts w:eastAsia="Calibri" w:cs="Times New Roman"/>
                <w:sz w:val="24"/>
                <w:szCs w:val="24"/>
                <w:lang w:val="en-US"/>
              </w:rPr>
              <w:t>185/24</w:t>
            </w:r>
          </w:p>
        </w:tc>
        <w:tc>
          <w:tcPr>
            <w:tcW w:w="2250" w:type="dxa"/>
            <w:tcBorders>
              <w:bottom w:val="double" w:sz="4" w:space="0" w:color="auto"/>
              <w:right w:val="double" w:sz="4" w:space="0" w:color="auto"/>
            </w:tcBorders>
            <w:vAlign w:val="center"/>
          </w:tcPr>
          <w:p w14:paraId="73886CF2" w14:textId="77777777" w:rsidR="002F3258" w:rsidRPr="002F3258" w:rsidRDefault="002F3258" w:rsidP="002F3258">
            <w:pPr>
              <w:spacing w:before="40" w:after="40" w:line="240" w:lineRule="auto"/>
              <w:jc w:val="center"/>
              <w:rPr>
                <w:rFonts w:eastAsia="Calibri" w:cs="Times New Roman"/>
                <w:sz w:val="24"/>
                <w:szCs w:val="24"/>
                <w:lang w:val="en-US"/>
              </w:rPr>
            </w:pPr>
            <w:r w:rsidRPr="002F3258">
              <w:rPr>
                <w:rFonts w:eastAsia="Calibri" w:cs="Times New Roman"/>
                <w:sz w:val="24"/>
                <w:szCs w:val="24"/>
                <w:lang w:val="en-US"/>
              </w:rPr>
              <w:t>18,4</w:t>
            </w:r>
          </w:p>
        </w:tc>
        <w:tc>
          <w:tcPr>
            <w:tcW w:w="2250" w:type="dxa"/>
            <w:tcBorders>
              <w:left w:val="double" w:sz="4" w:space="0" w:color="auto"/>
              <w:bottom w:val="double" w:sz="4" w:space="0" w:color="auto"/>
            </w:tcBorders>
          </w:tcPr>
          <w:p w14:paraId="53C86631" w14:textId="77777777" w:rsidR="002F3258" w:rsidRPr="002F3258" w:rsidRDefault="002F3258" w:rsidP="002F3258">
            <w:pPr>
              <w:spacing w:before="40" w:after="40" w:line="240" w:lineRule="auto"/>
              <w:jc w:val="center"/>
              <w:rPr>
                <w:rFonts w:eastAsia="Calibri" w:cs="Times New Roman"/>
                <w:sz w:val="24"/>
                <w:szCs w:val="24"/>
                <w:lang w:val="en-US"/>
              </w:rPr>
            </w:pPr>
            <w:r w:rsidRPr="002F3258">
              <w:rPr>
                <w:rFonts w:eastAsia="Calibri" w:cs="Times New Roman"/>
                <w:sz w:val="24"/>
                <w:szCs w:val="24"/>
                <w:lang w:val="en-US"/>
              </w:rPr>
              <w:t>500/64</w:t>
            </w:r>
          </w:p>
        </w:tc>
        <w:tc>
          <w:tcPr>
            <w:tcW w:w="2340" w:type="dxa"/>
            <w:tcBorders>
              <w:bottom w:val="double" w:sz="4" w:space="0" w:color="auto"/>
              <w:right w:val="double" w:sz="4" w:space="0" w:color="auto"/>
            </w:tcBorders>
            <w:vAlign w:val="center"/>
          </w:tcPr>
          <w:p w14:paraId="4A053D64" w14:textId="77777777" w:rsidR="002F3258" w:rsidRPr="002F3258" w:rsidRDefault="002F3258" w:rsidP="002F3258">
            <w:pPr>
              <w:spacing w:before="40" w:after="40" w:line="240" w:lineRule="auto"/>
              <w:jc w:val="center"/>
              <w:rPr>
                <w:rFonts w:eastAsia="Calibri" w:cs="Times New Roman"/>
                <w:sz w:val="24"/>
                <w:szCs w:val="24"/>
                <w:lang w:val="en-US"/>
              </w:rPr>
            </w:pPr>
            <w:r w:rsidRPr="002F3258">
              <w:rPr>
                <w:rFonts w:eastAsia="Calibri" w:cs="Times New Roman"/>
                <w:sz w:val="24"/>
                <w:szCs w:val="24"/>
                <w:lang w:val="en-US"/>
              </w:rPr>
              <w:t>67,5</w:t>
            </w:r>
          </w:p>
        </w:tc>
      </w:tr>
    </w:tbl>
    <w:p w14:paraId="170B2FEC" w14:textId="0D3ACABF" w:rsidR="002F3258" w:rsidRPr="002F3258" w:rsidRDefault="002F3258" w:rsidP="002F3258">
      <w:pPr>
        <w:spacing w:before="120" w:after="120" w:line="240" w:lineRule="auto"/>
        <w:ind w:firstLine="720"/>
        <w:jc w:val="both"/>
        <w:rPr>
          <w:rFonts w:eastAsia="Times New Roman" w:cs="Times New Roman"/>
          <w:b/>
          <w:iCs/>
          <w:sz w:val="24"/>
          <w:szCs w:val="24"/>
          <w:lang w:val="en-US" w:eastAsia="x-none"/>
        </w:rPr>
      </w:pPr>
      <w:r>
        <w:rPr>
          <w:rFonts w:eastAsia="Times New Roman" w:cs="Times New Roman"/>
          <w:b/>
          <w:iCs/>
          <w:sz w:val="24"/>
          <w:szCs w:val="24"/>
          <w:lang w:val="en-US" w:eastAsia="x-none"/>
        </w:rPr>
        <w:t>6.4</w:t>
      </w:r>
      <w:r w:rsidRPr="002F3258">
        <w:rPr>
          <w:rFonts w:eastAsia="Times New Roman" w:cs="Times New Roman"/>
          <w:b/>
          <w:iCs/>
          <w:sz w:val="24"/>
          <w:szCs w:val="24"/>
          <w:lang w:val="en-US" w:eastAsia="x-none"/>
        </w:rPr>
        <w:t>. Quy ước về tên gọi</w:t>
      </w:r>
    </w:p>
    <w:p w14:paraId="233A33B9" w14:textId="77777777" w:rsidR="002F3258" w:rsidRPr="002F3258" w:rsidRDefault="002F3258" w:rsidP="002F3258">
      <w:pPr>
        <w:spacing w:before="120" w:after="120" w:line="240" w:lineRule="auto"/>
        <w:ind w:firstLine="720"/>
        <w:jc w:val="both"/>
        <w:rPr>
          <w:rFonts w:eastAsia="Times New Roman" w:cs="Times New Roman"/>
          <w:iCs/>
          <w:sz w:val="24"/>
          <w:szCs w:val="24"/>
          <w:lang w:val="x-none" w:eastAsia="x-none"/>
        </w:rPr>
      </w:pPr>
      <w:r w:rsidRPr="002F3258">
        <w:rPr>
          <w:rFonts w:eastAsia="Times New Roman" w:cs="Times New Roman"/>
          <w:iCs/>
          <w:sz w:val="24"/>
          <w:szCs w:val="24"/>
          <w:lang w:val="x-none" w:eastAsia="x-none"/>
        </w:rPr>
        <w:t>Để đảm bảo thuận tiện trong công tác quản lý vận hành, quản lý dự án, quản lý vật tư, cũng như phù hợp với các loại dây nhôm lõi thép đang sử dụng trên hệ thống điện. Trừ trường hợp đặc biệt, tên gọi loại dây dẫn này thống nhất như sau:</w:t>
      </w:r>
    </w:p>
    <w:p w14:paraId="0ADF0286" w14:textId="77777777" w:rsidR="002F3258" w:rsidRPr="002F3258" w:rsidRDefault="002F3258" w:rsidP="002F3258">
      <w:pPr>
        <w:spacing w:before="120" w:after="120" w:line="240" w:lineRule="auto"/>
        <w:ind w:firstLine="720"/>
        <w:jc w:val="both"/>
        <w:rPr>
          <w:rFonts w:eastAsia="Times New Roman" w:cs="Times New Roman"/>
          <w:iCs/>
          <w:sz w:val="24"/>
          <w:szCs w:val="24"/>
          <w:lang w:val="x-none" w:eastAsia="x-none"/>
        </w:rPr>
      </w:pPr>
      <w:r w:rsidRPr="002F3258">
        <w:rPr>
          <w:rFonts w:eastAsia="Times New Roman" w:cs="Times New Roman"/>
          <w:iCs/>
          <w:sz w:val="24"/>
          <w:szCs w:val="24"/>
          <w:lang w:val="x-none" w:eastAsia="x-none"/>
        </w:rPr>
        <w:t>ACSR [tiết diện danh định phần nhôm] / [tiết diện danh định phần thép]</w:t>
      </w:r>
    </w:p>
    <w:p w14:paraId="287078A4" w14:textId="77777777" w:rsidR="002F3258" w:rsidRPr="002F3258" w:rsidRDefault="002F3258" w:rsidP="002F3258">
      <w:pPr>
        <w:spacing w:before="120" w:after="120" w:line="240" w:lineRule="auto"/>
        <w:ind w:firstLine="720"/>
        <w:jc w:val="both"/>
        <w:rPr>
          <w:rFonts w:eastAsia="Times New Roman" w:cs="Times New Roman"/>
          <w:iCs/>
          <w:sz w:val="24"/>
          <w:szCs w:val="24"/>
          <w:lang w:val="x-none" w:eastAsia="x-none"/>
        </w:rPr>
      </w:pPr>
      <w:r w:rsidRPr="002F3258">
        <w:rPr>
          <w:rFonts w:eastAsia="Times New Roman" w:cs="Times New Roman"/>
          <w:iCs/>
          <w:sz w:val="24"/>
          <w:szCs w:val="24"/>
          <w:lang w:val="x-none" w:eastAsia="x-none"/>
        </w:rPr>
        <w:t xml:space="preserve">Ví dụ: </w:t>
      </w:r>
      <w:r w:rsidRPr="002F3258">
        <w:rPr>
          <w:rFonts w:eastAsia="Times New Roman" w:cs="Times New Roman"/>
          <w:b/>
          <w:bCs/>
          <w:i/>
          <w:sz w:val="24"/>
          <w:szCs w:val="24"/>
          <w:lang w:val="x-none" w:eastAsia="x-none"/>
        </w:rPr>
        <w:t>ACSR 120/19</w:t>
      </w:r>
      <w:r w:rsidRPr="002F3258">
        <w:rPr>
          <w:rFonts w:eastAsia="Times New Roman" w:cs="Times New Roman"/>
          <w:iCs/>
          <w:sz w:val="24"/>
          <w:szCs w:val="24"/>
          <w:lang w:val="x-none" w:eastAsia="x-none"/>
        </w:rPr>
        <w:t xml:space="preserve"> là loại dây nhôm lõi thép có tiết diện danh định phần nhôm là 120mm</w:t>
      </w:r>
      <w:r w:rsidRPr="002F3258">
        <w:rPr>
          <w:rFonts w:eastAsia="Times New Roman" w:cs="Times New Roman"/>
          <w:iCs/>
          <w:sz w:val="24"/>
          <w:szCs w:val="24"/>
          <w:vertAlign w:val="superscript"/>
          <w:lang w:val="x-none" w:eastAsia="x-none"/>
        </w:rPr>
        <w:t>2</w:t>
      </w:r>
      <w:r w:rsidRPr="002F3258">
        <w:rPr>
          <w:rFonts w:eastAsia="Times New Roman" w:cs="Times New Roman"/>
          <w:iCs/>
          <w:sz w:val="24"/>
          <w:szCs w:val="24"/>
          <w:lang w:val="x-none" w:eastAsia="x-none"/>
        </w:rPr>
        <w:t xml:space="preserve"> và phần thép là 19mm</w:t>
      </w:r>
      <w:r w:rsidRPr="002F3258">
        <w:rPr>
          <w:rFonts w:eastAsia="Times New Roman" w:cs="Times New Roman"/>
          <w:iCs/>
          <w:sz w:val="24"/>
          <w:szCs w:val="24"/>
          <w:vertAlign w:val="superscript"/>
          <w:lang w:val="x-none" w:eastAsia="x-none"/>
        </w:rPr>
        <w:t>2</w:t>
      </w:r>
      <w:r w:rsidRPr="002F3258">
        <w:rPr>
          <w:rFonts w:eastAsia="Times New Roman" w:cs="Times New Roman"/>
          <w:iCs/>
          <w:sz w:val="24"/>
          <w:szCs w:val="24"/>
          <w:lang w:val="x-none" w:eastAsia="x-none"/>
        </w:rPr>
        <w:t>.</w:t>
      </w:r>
    </w:p>
    <w:p w14:paraId="7DD0FAA0" w14:textId="71AA4687" w:rsidR="002F3258" w:rsidRPr="002F3258" w:rsidRDefault="002F3258" w:rsidP="002F3258">
      <w:pPr>
        <w:spacing w:before="120" w:after="120" w:line="240" w:lineRule="auto"/>
        <w:ind w:firstLine="720"/>
        <w:jc w:val="both"/>
        <w:rPr>
          <w:rFonts w:eastAsia="Times New Roman" w:cs="Times New Roman"/>
          <w:b/>
          <w:iCs/>
          <w:sz w:val="24"/>
          <w:szCs w:val="24"/>
          <w:lang w:val="en-US" w:eastAsia="x-none"/>
        </w:rPr>
      </w:pPr>
      <w:r>
        <w:rPr>
          <w:rFonts w:eastAsia="Times New Roman" w:cs="Times New Roman"/>
          <w:b/>
          <w:iCs/>
          <w:sz w:val="24"/>
          <w:szCs w:val="24"/>
          <w:lang w:val="en-US" w:eastAsia="x-none"/>
        </w:rPr>
        <w:t>6.5</w:t>
      </w:r>
      <w:r w:rsidRPr="002F3258">
        <w:rPr>
          <w:rFonts w:eastAsia="Times New Roman" w:cs="Times New Roman"/>
          <w:b/>
          <w:iCs/>
          <w:sz w:val="24"/>
          <w:szCs w:val="24"/>
          <w:lang w:val="en-US" w:eastAsia="x-none"/>
        </w:rPr>
        <w:t>. Yêu cầu về kiểm tra thử nghiệm</w:t>
      </w:r>
    </w:p>
    <w:p w14:paraId="552BBE2A" w14:textId="77777777" w:rsidR="002F3258" w:rsidRPr="002F3258" w:rsidRDefault="002F3258" w:rsidP="002F3258">
      <w:pPr>
        <w:spacing w:before="120" w:after="120" w:line="240" w:lineRule="auto"/>
        <w:ind w:firstLine="720"/>
        <w:jc w:val="both"/>
        <w:rPr>
          <w:rFonts w:eastAsia="Times New Roman" w:cs="Times New Roman"/>
          <w:iCs/>
          <w:sz w:val="24"/>
          <w:szCs w:val="24"/>
          <w:lang w:val="x-none" w:eastAsia="x-none"/>
        </w:rPr>
      </w:pPr>
      <w:r w:rsidRPr="002F3258">
        <w:rPr>
          <w:rFonts w:eastAsia="Times New Roman" w:cs="Times New Roman"/>
          <w:iCs/>
          <w:sz w:val="24"/>
          <w:szCs w:val="24"/>
          <w:lang w:val="en-US" w:eastAsia="x-none"/>
        </w:rPr>
        <w:t xml:space="preserve">Yêu cầu về kiểm tra thử nghiệm được thực hiện dựa theo các tiêu chuẩn: TCVN 5064, TCVN 8090, TCVN 6483, TCVN 3102 </w:t>
      </w:r>
      <w:r w:rsidRPr="002F3258">
        <w:rPr>
          <w:rFonts w:eastAsia="Times New Roman" w:cs="Times New Roman"/>
          <w:iCs/>
          <w:sz w:val="24"/>
          <w:szCs w:val="24"/>
          <w:lang w:val="x-none" w:eastAsia="x-none"/>
        </w:rPr>
        <w:t>và các tiêu chuẩn khác liên quan.</w:t>
      </w:r>
    </w:p>
    <w:p w14:paraId="0A2B3CC9" w14:textId="77777777" w:rsidR="002F3258" w:rsidRPr="002F3258" w:rsidRDefault="002F3258" w:rsidP="002F3258">
      <w:pPr>
        <w:spacing w:after="0" w:line="240" w:lineRule="auto"/>
        <w:ind w:firstLine="720"/>
        <w:jc w:val="both"/>
        <w:rPr>
          <w:rFonts w:eastAsia="Times New Roman" w:cs="Times New Roman"/>
          <w:b/>
          <w:i/>
          <w:sz w:val="24"/>
          <w:szCs w:val="24"/>
          <w:lang w:val="en-US" w:eastAsia="x-none"/>
        </w:rPr>
      </w:pPr>
      <w:r w:rsidRPr="002F3258">
        <w:rPr>
          <w:rFonts w:eastAsia="Times New Roman" w:cs="Times New Roman"/>
          <w:b/>
          <w:i/>
          <w:sz w:val="24"/>
          <w:szCs w:val="24"/>
          <w:lang w:val="en-US" w:eastAsia="x-none"/>
        </w:rPr>
        <w:t>1. Kiểm tra thử nghiệm xuất xưởng, thử nghiệm thường xuyên:</w:t>
      </w:r>
    </w:p>
    <w:p w14:paraId="37C7913C" w14:textId="77777777" w:rsidR="002F3258" w:rsidRPr="002F3258" w:rsidRDefault="002F3258" w:rsidP="002F3258">
      <w:pPr>
        <w:spacing w:after="0" w:line="240" w:lineRule="auto"/>
        <w:ind w:firstLine="720"/>
        <w:jc w:val="both"/>
        <w:rPr>
          <w:rFonts w:eastAsia="Times New Roman" w:cs="Times New Roman"/>
          <w:i/>
          <w:sz w:val="24"/>
          <w:szCs w:val="24"/>
          <w:lang w:val="en-US" w:eastAsia="x-none"/>
        </w:rPr>
      </w:pPr>
      <w:r w:rsidRPr="002F3258">
        <w:rPr>
          <w:rFonts w:eastAsia="Times New Roman" w:cs="Times New Roman"/>
          <w:i/>
          <w:sz w:val="24"/>
          <w:szCs w:val="24"/>
          <w:lang w:val="en-US" w:eastAsia="x-none"/>
        </w:rPr>
        <w:t xml:space="preserve">- Kiểm tra ngoại quan, đo các kích thước, số lượng  </w:t>
      </w:r>
    </w:p>
    <w:p w14:paraId="7E1B76B2" w14:textId="77777777" w:rsidR="002F3258" w:rsidRPr="002F3258" w:rsidRDefault="002F3258" w:rsidP="002F3258">
      <w:pPr>
        <w:spacing w:after="0" w:line="240" w:lineRule="auto"/>
        <w:ind w:firstLine="720"/>
        <w:jc w:val="both"/>
        <w:rPr>
          <w:rFonts w:eastAsia="Times New Roman" w:cs="Times New Roman"/>
          <w:i/>
          <w:sz w:val="24"/>
          <w:szCs w:val="24"/>
          <w:lang w:val="en-US" w:eastAsia="x-none"/>
        </w:rPr>
      </w:pPr>
      <w:r w:rsidRPr="002F3258">
        <w:rPr>
          <w:rFonts w:eastAsia="Times New Roman" w:cs="Times New Roman"/>
          <w:i/>
          <w:sz w:val="24"/>
          <w:szCs w:val="24"/>
          <w:lang w:val="en-US" w:eastAsia="x-none"/>
        </w:rPr>
        <w:t>- Điện trở 1 chiều của 1 km dây dẫn ở 20</w:t>
      </w:r>
      <w:r w:rsidRPr="002F3258">
        <w:rPr>
          <w:rFonts w:eastAsia="Times New Roman" w:cs="Times New Roman"/>
          <w:i/>
          <w:sz w:val="24"/>
          <w:szCs w:val="24"/>
          <w:lang w:val="en-US" w:eastAsia="x-none"/>
        </w:rPr>
        <w:sym w:font="Symbol" w:char="F0B0"/>
      </w:r>
      <w:r w:rsidRPr="002F3258">
        <w:rPr>
          <w:rFonts w:eastAsia="Times New Roman" w:cs="Times New Roman"/>
          <w:i/>
          <w:sz w:val="24"/>
          <w:szCs w:val="24"/>
          <w:lang w:val="en-US" w:eastAsia="x-none"/>
        </w:rPr>
        <w:t xml:space="preserve">C </w:t>
      </w:r>
    </w:p>
    <w:p w14:paraId="7EA58AF0" w14:textId="77777777" w:rsidR="002F3258" w:rsidRPr="002F3258" w:rsidRDefault="002F3258" w:rsidP="002F3258">
      <w:pPr>
        <w:spacing w:after="0" w:line="240" w:lineRule="auto"/>
        <w:ind w:firstLine="720"/>
        <w:jc w:val="both"/>
        <w:rPr>
          <w:rFonts w:eastAsia="Times New Roman" w:cs="Times New Roman"/>
          <w:i/>
          <w:sz w:val="24"/>
          <w:szCs w:val="24"/>
          <w:lang w:val="en-US" w:eastAsia="x-none"/>
        </w:rPr>
      </w:pPr>
      <w:r w:rsidRPr="002F3258">
        <w:rPr>
          <w:rFonts w:eastAsia="Times New Roman" w:cs="Times New Roman"/>
          <w:i/>
          <w:sz w:val="24"/>
          <w:szCs w:val="24"/>
          <w:lang w:val="en-US" w:eastAsia="x-none"/>
        </w:rPr>
        <w:t>- Lực kéo đứt của dây dẫn</w:t>
      </w:r>
    </w:p>
    <w:p w14:paraId="2FD01831" w14:textId="77777777" w:rsidR="002F3258" w:rsidRPr="002F3258" w:rsidRDefault="002F3258" w:rsidP="002F3258">
      <w:pPr>
        <w:spacing w:after="0" w:line="240" w:lineRule="auto"/>
        <w:ind w:firstLine="720"/>
        <w:jc w:val="both"/>
        <w:rPr>
          <w:rFonts w:eastAsia="Times New Roman" w:cs="Times New Roman"/>
          <w:i/>
          <w:sz w:val="24"/>
          <w:szCs w:val="24"/>
          <w:lang w:val="en-US" w:eastAsia="x-none"/>
        </w:rPr>
      </w:pPr>
      <w:r w:rsidRPr="002F3258">
        <w:rPr>
          <w:rFonts w:eastAsia="Times New Roman" w:cs="Times New Roman"/>
          <w:i/>
          <w:sz w:val="24"/>
          <w:szCs w:val="24"/>
          <w:lang w:val="en-US" w:eastAsia="x-none"/>
        </w:rPr>
        <w:t>Với dây có điền mỡ cần thực hiện thêm hạng mục sau:</w:t>
      </w:r>
    </w:p>
    <w:p w14:paraId="5D3CE525" w14:textId="77777777" w:rsidR="002F3258" w:rsidRPr="002F3258" w:rsidRDefault="002F3258" w:rsidP="002F3258">
      <w:pPr>
        <w:spacing w:after="0" w:line="240" w:lineRule="auto"/>
        <w:ind w:firstLine="720"/>
        <w:jc w:val="both"/>
        <w:rPr>
          <w:rFonts w:eastAsia="Times New Roman" w:cs="Times New Roman"/>
          <w:i/>
          <w:sz w:val="24"/>
          <w:szCs w:val="24"/>
          <w:lang w:val="en-US" w:eastAsia="x-none"/>
        </w:rPr>
      </w:pPr>
      <w:r w:rsidRPr="002F3258">
        <w:rPr>
          <w:rFonts w:eastAsia="Times New Roman" w:cs="Times New Roman"/>
          <w:i/>
          <w:sz w:val="24"/>
          <w:szCs w:val="24"/>
          <w:lang w:val="en-US" w:eastAsia="x-none"/>
        </w:rPr>
        <w:t>- Sự đồng đều của lớp mỡ (kiểm tra bằng mắt trên chiều dài 3m lớp mỡ đồng đều không có chỗ khuyết)</w:t>
      </w:r>
    </w:p>
    <w:p w14:paraId="042F9203" w14:textId="77777777" w:rsidR="002F3258" w:rsidRPr="002F3258" w:rsidRDefault="002F3258" w:rsidP="002F3258">
      <w:pPr>
        <w:spacing w:after="0" w:line="240" w:lineRule="auto"/>
        <w:ind w:firstLine="720"/>
        <w:jc w:val="both"/>
        <w:rPr>
          <w:rFonts w:eastAsia="Times New Roman" w:cs="Times New Roman"/>
          <w:b/>
          <w:i/>
          <w:sz w:val="24"/>
          <w:szCs w:val="24"/>
          <w:lang w:val="en-US" w:eastAsia="x-none"/>
        </w:rPr>
      </w:pPr>
      <w:r w:rsidRPr="002F3258">
        <w:rPr>
          <w:rFonts w:eastAsia="Times New Roman" w:cs="Times New Roman"/>
          <w:b/>
          <w:i/>
          <w:sz w:val="24"/>
          <w:szCs w:val="24"/>
          <w:lang w:val="en-US" w:eastAsia="x-none"/>
        </w:rPr>
        <w:t>2. Thử nghiệm điển hình:</w:t>
      </w:r>
    </w:p>
    <w:p w14:paraId="30014133" w14:textId="77777777" w:rsidR="002F3258" w:rsidRPr="002F3258" w:rsidRDefault="002F3258" w:rsidP="002F3258">
      <w:pPr>
        <w:spacing w:after="0" w:line="240" w:lineRule="auto"/>
        <w:ind w:firstLine="720"/>
        <w:jc w:val="both"/>
        <w:rPr>
          <w:rFonts w:eastAsia="Times New Roman" w:cs="Times New Roman"/>
          <w:i/>
          <w:sz w:val="24"/>
          <w:szCs w:val="24"/>
          <w:lang w:val="en-US" w:eastAsia="x-none"/>
        </w:rPr>
      </w:pPr>
      <w:r w:rsidRPr="002F3258">
        <w:rPr>
          <w:rFonts w:eastAsia="Times New Roman" w:cs="Times New Roman"/>
          <w:i/>
          <w:sz w:val="24"/>
          <w:szCs w:val="24"/>
          <w:lang w:val="en-US" w:eastAsia="x-none"/>
        </w:rPr>
        <w:t xml:space="preserve">- Kiểm tra bề mặt, các kích thước, số lượng </w:t>
      </w:r>
    </w:p>
    <w:p w14:paraId="3B2F1FA3" w14:textId="77777777" w:rsidR="002F3258" w:rsidRPr="002F3258" w:rsidRDefault="002F3258" w:rsidP="002F3258">
      <w:pPr>
        <w:spacing w:after="0" w:line="240" w:lineRule="auto"/>
        <w:ind w:firstLine="720"/>
        <w:jc w:val="both"/>
        <w:rPr>
          <w:rFonts w:eastAsia="Times New Roman" w:cs="Times New Roman"/>
          <w:i/>
          <w:sz w:val="24"/>
          <w:szCs w:val="24"/>
          <w:lang w:val="en-US" w:eastAsia="x-none"/>
        </w:rPr>
      </w:pPr>
      <w:r w:rsidRPr="002F3258">
        <w:rPr>
          <w:rFonts w:eastAsia="Times New Roman" w:cs="Times New Roman"/>
          <w:i/>
          <w:sz w:val="24"/>
          <w:szCs w:val="24"/>
          <w:lang w:val="en-US" w:eastAsia="x-none"/>
        </w:rPr>
        <w:t>- Bội số bước xoắn và chiều xoắn từng lớp</w:t>
      </w:r>
    </w:p>
    <w:p w14:paraId="19DD8F74" w14:textId="77777777" w:rsidR="002F3258" w:rsidRPr="002F3258" w:rsidRDefault="002F3258" w:rsidP="002F3258">
      <w:pPr>
        <w:spacing w:after="0" w:line="240" w:lineRule="auto"/>
        <w:ind w:firstLine="720"/>
        <w:jc w:val="both"/>
        <w:rPr>
          <w:rFonts w:eastAsia="Times New Roman" w:cs="Times New Roman"/>
          <w:i/>
          <w:sz w:val="24"/>
          <w:szCs w:val="24"/>
          <w:lang w:val="en-US" w:eastAsia="x-none"/>
        </w:rPr>
      </w:pPr>
      <w:r w:rsidRPr="002F3258">
        <w:rPr>
          <w:rFonts w:eastAsia="Times New Roman" w:cs="Times New Roman"/>
          <w:i/>
          <w:sz w:val="24"/>
          <w:szCs w:val="24"/>
          <w:lang w:val="en-US" w:eastAsia="x-none"/>
        </w:rPr>
        <w:lastRenderedPageBreak/>
        <w:t>- Điện trở 1 chiều dây dẫn ở 20</w:t>
      </w:r>
      <w:r w:rsidRPr="002F3258">
        <w:rPr>
          <w:rFonts w:eastAsia="Times New Roman" w:cs="Times New Roman"/>
          <w:i/>
          <w:sz w:val="24"/>
          <w:szCs w:val="24"/>
          <w:lang w:val="en-US" w:eastAsia="x-none"/>
        </w:rPr>
        <w:sym w:font="Symbol" w:char="F0B0"/>
      </w:r>
      <w:r w:rsidRPr="002F3258">
        <w:rPr>
          <w:rFonts w:eastAsia="Times New Roman" w:cs="Times New Roman"/>
          <w:i/>
          <w:sz w:val="24"/>
          <w:szCs w:val="24"/>
          <w:lang w:val="en-US" w:eastAsia="x-none"/>
        </w:rPr>
        <w:t xml:space="preserve">C </w:t>
      </w:r>
    </w:p>
    <w:p w14:paraId="63D50372" w14:textId="77777777" w:rsidR="002F3258" w:rsidRPr="002F3258" w:rsidRDefault="002F3258" w:rsidP="002F3258">
      <w:pPr>
        <w:spacing w:after="0" w:line="240" w:lineRule="auto"/>
        <w:ind w:firstLine="720"/>
        <w:jc w:val="both"/>
        <w:rPr>
          <w:rFonts w:eastAsia="Times New Roman" w:cs="Times New Roman"/>
          <w:i/>
          <w:sz w:val="24"/>
          <w:szCs w:val="24"/>
          <w:lang w:val="en-US" w:eastAsia="x-none"/>
        </w:rPr>
      </w:pPr>
      <w:r w:rsidRPr="002F3258">
        <w:rPr>
          <w:rFonts w:eastAsia="Times New Roman" w:cs="Times New Roman"/>
          <w:i/>
          <w:sz w:val="24"/>
          <w:szCs w:val="24"/>
          <w:lang w:val="en-US" w:eastAsia="x-none"/>
        </w:rPr>
        <w:t xml:space="preserve">- Lực kéo đứt của dây dẫn </w:t>
      </w:r>
    </w:p>
    <w:p w14:paraId="7DF20FFE" w14:textId="77777777" w:rsidR="002F3258" w:rsidRPr="002F3258" w:rsidRDefault="002F3258" w:rsidP="002F3258">
      <w:pPr>
        <w:spacing w:after="0" w:line="240" w:lineRule="auto"/>
        <w:ind w:firstLine="720"/>
        <w:jc w:val="both"/>
        <w:rPr>
          <w:rFonts w:eastAsia="Times New Roman" w:cs="Times New Roman"/>
          <w:i/>
          <w:sz w:val="24"/>
          <w:szCs w:val="24"/>
          <w:lang w:val="en-US" w:eastAsia="x-none"/>
        </w:rPr>
      </w:pPr>
      <w:r w:rsidRPr="002F3258">
        <w:rPr>
          <w:rFonts w:eastAsia="Times New Roman" w:cs="Times New Roman"/>
          <w:i/>
          <w:sz w:val="24"/>
          <w:szCs w:val="24"/>
          <w:lang w:val="en-US" w:eastAsia="x-none"/>
        </w:rPr>
        <w:t xml:space="preserve">- Đường cong ứng suất - biến dạng </w:t>
      </w:r>
    </w:p>
    <w:p w14:paraId="4A5C6C79" w14:textId="77777777" w:rsidR="002F3258" w:rsidRPr="002F3258" w:rsidRDefault="002F3258" w:rsidP="002F3258">
      <w:pPr>
        <w:spacing w:after="0" w:line="240" w:lineRule="auto"/>
        <w:ind w:firstLine="720"/>
        <w:jc w:val="both"/>
        <w:rPr>
          <w:rFonts w:eastAsia="Times New Roman" w:cs="Times New Roman"/>
          <w:i/>
          <w:sz w:val="24"/>
          <w:szCs w:val="24"/>
          <w:lang w:val="en-US" w:eastAsia="x-none"/>
        </w:rPr>
      </w:pPr>
      <w:r w:rsidRPr="002F3258">
        <w:rPr>
          <w:rFonts w:eastAsia="Times New Roman" w:cs="Times New Roman"/>
          <w:i/>
          <w:sz w:val="24"/>
          <w:szCs w:val="24"/>
          <w:lang w:val="en-US" w:eastAsia="x-none"/>
        </w:rPr>
        <w:t>- Thử nghiệm độ bám dính và hàm lượng lớp mạ kẽm lõi thép</w:t>
      </w:r>
    </w:p>
    <w:p w14:paraId="56BA38B2" w14:textId="77777777" w:rsidR="002F3258" w:rsidRPr="002F3258" w:rsidRDefault="002F3258" w:rsidP="002F3258">
      <w:pPr>
        <w:spacing w:after="0" w:line="240" w:lineRule="auto"/>
        <w:ind w:firstLine="720"/>
        <w:jc w:val="both"/>
        <w:rPr>
          <w:rFonts w:eastAsia="Times New Roman" w:cs="Times New Roman"/>
          <w:i/>
          <w:sz w:val="24"/>
          <w:szCs w:val="24"/>
          <w:lang w:val="en-US" w:eastAsia="x-none"/>
        </w:rPr>
      </w:pPr>
      <w:r w:rsidRPr="002F3258">
        <w:rPr>
          <w:rFonts w:eastAsia="Times New Roman" w:cs="Times New Roman"/>
          <w:i/>
          <w:sz w:val="24"/>
          <w:szCs w:val="24"/>
          <w:lang w:val="en-US" w:eastAsia="x-none"/>
        </w:rPr>
        <w:t>- Số lần bẻ gập của sợi nhôm</w:t>
      </w:r>
    </w:p>
    <w:p w14:paraId="411DDD3B" w14:textId="77777777" w:rsidR="002F3258" w:rsidRPr="002F3258" w:rsidRDefault="002F3258" w:rsidP="002F3258">
      <w:pPr>
        <w:spacing w:after="0" w:line="240" w:lineRule="auto"/>
        <w:ind w:firstLine="720"/>
        <w:jc w:val="both"/>
        <w:rPr>
          <w:rFonts w:eastAsia="Times New Roman" w:cs="Times New Roman"/>
          <w:i/>
          <w:sz w:val="24"/>
          <w:szCs w:val="24"/>
          <w:lang w:val="en-US" w:eastAsia="x-none"/>
        </w:rPr>
      </w:pPr>
      <w:r w:rsidRPr="002F3258">
        <w:rPr>
          <w:rFonts w:eastAsia="Times New Roman" w:cs="Times New Roman"/>
          <w:i/>
          <w:sz w:val="24"/>
          <w:szCs w:val="24"/>
          <w:lang w:val="en-US" w:eastAsia="x-none"/>
        </w:rPr>
        <w:t>- Mối nối trong các sợi nhôm</w:t>
      </w:r>
    </w:p>
    <w:p w14:paraId="31BCEEBC" w14:textId="77777777" w:rsidR="002F3258" w:rsidRPr="002F3258" w:rsidRDefault="002F3258" w:rsidP="002F3258">
      <w:pPr>
        <w:spacing w:after="0" w:line="240" w:lineRule="auto"/>
        <w:ind w:firstLine="720"/>
        <w:jc w:val="both"/>
        <w:rPr>
          <w:rFonts w:eastAsia="Times New Roman" w:cs="Times New Roman"/>
          <w:i/>
          <w:sz w:val="24"/>
          <w:szCs w:val="24"/>
          <w:lang w:val="en-US" w:eastAsia="x-none"/>
        </w:rPr>
      </w:pPr>
      <w:r w:rsidRPr="002F3258">
        <w:rPr>
          <w:rFonts w:eastAsia="Times New Roman" w:cs="Times New Roman"/>
          <w:i/>
          <w:sz w:val="24"/>
          <w:szCs w:val="24"/>
          <w:lang w:val="en-US" w:eastAsia="x-none"/>
        </w:rPr>
        <w:t>- Cơ tính của sợi thép (Độ giãn dài, ứng suất kéo đứt, ứng suất 1% …).</w:t>
      </w:r>
    </w:p>
    <w:p w14:paraId="381F7505" w14:textId="77777777" w:rsidR="002F3258" w:rsidRPr="002F3258" w:rsidRDefault="002F3258" w:rsidP="002F3258">
      <w:pPr>
        <w:spacing w:after="0" w:line="240" w:lineRule="auto"/>
        <w:ind w:firstLine="720"/>
        <w:jc w:val="both"/>
        <w:rPr>
          <w:rFonts w:eastAsia="Times New Roman" w:cs="Times New Roman"/>
          <w:i/>
          <w:sz w:val="24"/>
          <w:szCs w:val="24"/>
          <w:lang w:val="en-US" w:eastAsia="x-none"/>
        </w:rPr>
      </w:pPr>
      <w:r w:rsidRPr="002F3258">
        <w:rPr>
          <w:rFonts w:eastAsia="Times New Roman" w:cs="Times New Roman"/>
          <w:i/>
          <w:sz w:val="24"/>
          <w:szCs w:val="24"/>
          <w:lang w:val="en-US" w:eastAsia="x-none"/>
        </w:rPr>
        <w:t>- Cơ tính của sợi nhôm (Độ giãn dài, ứng suất kéo đứt)</w:t>
      </w:r>
    </w:p>
    <w:p w14:paraId="29D908AD" w14:textId="77777777" w:rsidR="002F3258" w:rsidRPr="002F3258" w:rsidRDefault="002F3258" w:rsidP="002F3258">
      <w:pPr>
        <w:spacing w:after="0" w:line="240" w:lineRule="auto"/>
        <w:ind w:firstLine="720"/>
        <w:jc w:val="both"/>
        <w:rPr>
          <w:rFonts w:eastAsia="Times New Roman" w:cs="Times New Roman"/>
          <w:i/>
          <w:sz w:val="24"/>
          <w:szCs w:val="24"/>
          <w:lang w:val="en-US" w:eastAsia="x-none"/>
        </w:rPr>
      </w:pPr>
      <w:r w:rsidRPr="002F3258">
        <w:rPr>
          <w:rFonts w:eastAsia="Times New Roman" w:cs="Times New Roman"/>
          <w:i/>
          <w:sz w:val="24"/>
          <w:szCs w:val="24"/>
          <w:lang w:val="en-US" w:eastAsia="x-none"/>
        </w:rPr>
        <w:t>Đối với dây có điền mỡ có thêm các hạng mục:</w:t>
      </w:r>
    </w:p>
    <w:p w14:paraId="062E8FBF" w14:textId="77777777" w:rsidR="002F3258" w:rsidRPr="002F3258" w:rsidRDefault="002F3258" w:rsidP="002F3258">
      <w:pPr>
        <w:spacing w:after="0" w:line="240" w:lineRule="auto"/>
        <w:ind w:firstLine="720"/>
        <w:jc w:val="both"/>
        <w:rPr>
          <w:rFonts w:eastAsia="Times New Roman" w:cs="Times New Roman"/>
          <w:i/>
          <w:sz w:val="24"/>
          <w:szCs w:val="24"/>
          <w:lang w:val="en-US" w:eastAsia="x-none"/>
        </w:rPr>
      </w:pPr>
      <w:r w:rsidRPr="002F3258">
        <w:rPr>
          <w:rFonts w:eastAsia="Times New Roman" w:cs="Times New Roman"/>
          <w:i/>
          <w:sz w:val="24"/>
          <w:szCs w:val="24"/>
          <w:lang w:val="en-US" w:eastAsia="x-none"/>
        </w:rPr>
        <w:t>- Khối lượng mỡ/km trong dây dẫn</w:t>
      </w:r>
    </w:p>
    <w:p w14:paraId="434D3D05" w14:textId="77777777" w:rsidR="002F3258" w:rsidRPr="002F3258" w:rsidRDefault="002F3258" w:rsidP="002F3258">
      <w:pPr>
        <w:spacing w:after="0" w:line="240" w:lineRule="auto"/>
        <w:ind w:firstLine="720"/>
        <w:jc w:val="both"/>
        <w:rPr>
          <w:rFonts w:eastAsia="Times New Roman" w:cs="Times New Roman"/>
          <w:i/>
          <w:sz w:val="24"/>
          <w:szCs w:val="24"/>
          <w:lang w:val="en-US" w:eastAsia="x-none"/>
        </w:rPr>
      </w:pPr>
      <w:r w:rsidRPr="002F3258">
        <w:rPr>
          <w:rFonts w:eastAsia="Times New Roman" w:cs="Times New Roman"/>
          <w:i/>
          <w:sz w:val="24"/>
          <w:szCs w:val="24"/>
          <w:lang w:val="en-US" w:eastAsia="x-none"/>
        </w:rPr>
        <w:t>- Nhiệt độ chảy giọt của mỡ</w:t>
      </w:r>
    </w:p>
    <w:p w14:paraId="052AD039" w14:textId="77777777" w:rsidR="002F3258" w:rsidRPr="002F3258" w:rsidRDefault="002F3258" w:rsidP="002F3258">
      <w:pPr>
        <w:spacing w:after="0" w:line="240" w:lineRule="auto"/>
        <w:ind w:firstLine="720"/>
        <w:jc w:val="both"/>
        <w:rPr>
          <w:rFonts w:eastAsia="Times New Roman" w:cs="Times New Roman"/>
          <w:b/>
          <w:i/>
          <w:sz w:val="24"/>
          <w:szCs w:val="24"/>
          <w:lang w:val="en-US" w:eastAsia="x-none"/>
        </w:rPr>
      </w:pPr>
      <w:r w:rsidRPr="002F3258">
        <w:rPr>
          <w:rFonts w:eastAsia="Times New Roman" w:cs="Times New Roman"/>
          <w:b/>
          <w:i/>
          <w:sz w:val="24"/>
          <w:szCs w:val="24"/>
          <w:lang w:val="en-US" w:eastAsia="x-none"/>
        </w:rPr>
        <w:t>3. Các yêu cầu về khác về thử nghiệm:</w:t>
      </w:r>
    </w:p>
    <w:p w14:paraId="5682C14B" w14:textId="77777777" w:rsidR="002F3258" w:rsidRPr="002F3258" w:rsidRDefault="002F3258" w:rsidP="002F3258">
      <w:pPr>
        <w:spacing w:after="0" w:line="240" w:lineRule="auto"/>
        <w:ind w:firstLine="720"/>
        <w:jc w:val="both"/>
        <w:rPr>
          <w:rFonts w:eastAsia="Times New Roman" w:cs="Times New Roman"/>
          <w:i/>
          <w:sz w:val="24"/>
          <w:szCs w:val="24"/>
          <w:lang w:val="en-US" w:eastAsia="x-none"/>
        </w:rPr>
      </w:pPr>
      <w:r w:rsidRPr="002F3258">
        <w:rPr>
          <w:rFonts w:eastAsia="Times New Roman" w:cs="Times New Roman"/>
          <w:i/>
          <w:sz w:val="24"/>
          <w:szCs w:val="24"/>
          <w:lang w:val="en-US" w:eastAsia="x-none"/>
        </w:rPr>
        <w:t xml:space="preserve">Việc thử nghiệm mẫu, thử nghiệm nghiệm thu hay chứng kiến thử nghiệm nhằm kiểm soát chất lượng hàng hóa do yêu cầu và thỏa thuận của người mua, thực hiện theo các văn bản quy định của EVNNPC. </w:t>
      </w:r>
    </w:p>
    <w:p w14:paraId="713E48FD" w14:textId="0493F7B9" w:rsidR="002F3258" w:rsidRPr="002F3258" w:rsidRDefault="002F3258" w:rsidP="002F3258">
      <w:pPr>
        <w:spacing w:after="0" w:line="240" w:lineRule="auto"/>
        <w:ind w:firstLine="720"/>
        <w:jc w:val="both"/>
        <w:rPr>
          <w:rFonts w:eastAsia="Times New Roman" w:cs="Times New Roman"/>
          <w:b/>
          <w:iCs/>
          <w:sz w:val="24"/>
          <w:szCs w:val="24"/>
          <w:lang w:val="en-US" w:eastAsia="x-none"/>
        </w:rPr>
      </w:pPr>
      <w:r>
        <w:rPr>
          <w:rFonts w:eastAsia="Times New Roman" w:cs="Times New Roman"/>
          <w:b/>
          <w:iCs/>
          <w:sz w:val="24"/>
          <w:szCs w:val="24"/>
          <w:lang w:val="en-US" w:eastAsia="x-none"/>
        </w:rPr>
        <w:t>6.6</w:t>
      </w:r>
      <w:r w:rsidRPr="002F3258">
        <w:rPr>
          <w:rFonts w:eastAsia="Times New Roman" w:cs="Times New Roman"/>
          <w:b/>
          <w:iCs/>
          <w:sz w:val="24"/>
          <w:szCs w:val="24"/>
          <w:lang w:val="en-US" w:eastAsia="x-none"/>
        </w:rPr>
        <w:t xml:space="preserve">. Yêu cầu về lô quấn dây (tang quấn dây) </w:t>
      </w:r>
    </w:p>
    <w:p w14:paraId="7D82FD94" w14:textId="77777777" w:rsidR="002F3258" w:rsidRPr="002F3258" w:rsidRDefault="002F3258" w:rsidP="002F3258">
      <w:pPr>
        <w:spacing w:after="0" w:line="240" w:lineRule="auto"/>
        <w:ind w:firstLine="720"/>
        <w:jc w:val="both"/>
        <w:rPr>
          <w:rFonts w:eastAsia="Calibri" w:cs="Times New Roman"/>
          <w:color w:val="000000"/>
          <w:sz w:val="24"/>
          <w:szCs w:val="24"/>
          <w:lang w:val="pt-BR"/>
        </w:rPr>
      </w:pPr>
      <w:r w:rsidRPr="002F3258">
        <w:rPr>
          <w:rFonts w:eastAsia="Calibri" w:cs="Times New Roman"/>
          <w:color w:val="000000"/>
          <w:sz w:val="24"/>
          <w:szCs w:val="24"/>
          <w:lang w:val="pt-BR"/>
        </w:rPr>
        <w:t>- Dây dẫn phải được vận chuyển trên các lô quấn dây, tổng trọng lượng của dây và lô không vượt quá 5.000kg với đường kính lô dây tối đa là 2,5m và bề rộng không quá 1,4m.</w:t>
      </w:r>
    </w:p>
    <w:p w14:paraId="254717B8" w14:textId="77777777" w:rsidR="002F3258" w:rsidRPr="002F3258" w:rsidRDefault="002F3258" w:rsidP="002F3258">
      <w:pPr>
        <w:spacing w:after="0" w:line="240" w:lineRule="auto"/>
        <w:ind w:firstLine="720"/>
        <w:jc w:val="both"/>
        <w:rPr>
          <w:rFonts w:eastAsia="Calibri" w:cs="Times New Roman"/>
          <w:color w:val="000000"/>
          <w:sz w:val="24"/>
          <w:szCs w:val="24"/>
          <w:lang w:val="pt-BR"/>
        </w:rPr>
      </w:pPr>
      <w:r w:rsidRPr="002F3258">
        <w:rPr>
          <w:rFonts w:eastAsia="Calibri" w:cs="Times New Roman"/>
          <w:sz w:val="24"/>
          <w:szCs w:val="24"/>
          <w:lang w:val="pt-BR"/>
        </w:rPr>
        <w:t>- Chỉ gồm một đoạn dây liên tục, không đứt đoạn</w:t>
      </w:r>
      <w:r w:rsidRPr="002F3258">
        <w:rPr>
          <w:rFonts w:eastAsia="Calibri" w:cs="Times New Roman"/>
          <w:color w:val="000000"/>
          <w:sz w:val="24"/>
          <w:szCs w:val="24"/>
          <w:lang w:val="pt-BR"/>
        </w:rPr>
        <w:t xml:space="preserve"> được cuốn vào mỗi lô.</w:t>
      </w:r>
    </w:p>
    <w:p w14:paraId="3365B88C" w14:textId="77777777" w:rsidR="002F3258" w:rsidRPr="002F3258" w:rsidRDefault="002F3258" w:rsidP="002F3258">
      <w:pPr>
        <w:spacing w:after="0" w:line="240" w:lineRule="auto"/>
        <w:ind w:firstLine="720"/>
        <w:jc w:val="both"/>
        <w:rPr>
          <w:rFonts w:eastAsia="Calibri" w:cs="Times New Roman"/>
          <w:color w:val="000000"/>
          <w:sz w:val="24"/>
          <w:szCs w:val="24"/>
          <w:lang w:val="pt-BR"/>
        </w:rPr>
      </w:pPr>
      <w:r w:rsidRPr="002F3258">
        <w:rPr>
          <w:rFonts w:eastAsia="Calibri" w:cs="Times New Roman"/>
          <w:color w:val="000000"/>
          <w:sz w:val="24"/>
          <w:szCs w:val="24"/>
          <w:lang w:val="pt-BR"/>
        </w:rPr>
        <w:t>- Phần bên trong của mỗi cuộn lô phải bọc một lớp chống nước trước và sau khi cuốn dây trên cuộn lô đó.</w:t>
      </w:r>
    </w:p>
    <w:p w14:paraId="6065B05E" w14:textId="77777777" w:rsidR="002F3258" w:rsidRPr="002F3258" w:rsidRDefault="002F3258" w:rsidP="002F3258">
      <w:pPr>
        <w:spacing w:after="0" w:line="240" w:lineRule="auto"/>
        <w:ind w:firstLine="720"/>
        <w:jc w:val="both"/>
        <w:rPr>
          <w:rFonts w:eastAsia="Calibri" w:cs="Times New Roman"/>
          <w:color w:val="000000"/>
          <w:sz w:val="24"/>
          <w:szCs w:val="24"/>
          <w:lang w:val="pt-BR"/>
        </w:rPr>
      </w:pPr>
      <w:r w:rsidRPr="002F3258">
        <w:rPr>
          <w:rFonts w:eastAsia="Calibri" w:cs="Times New Roman"/>
          <w:color w:val="000000"/>
          <w:sz w:val="24"/>
          <w:szCs w:val="24"/>
          <w:lang w:val="pt-BR"/>
        </w:rPr>
        <w:t>- Lỗ giữa của lô dây được g</w:t>
      </w:r>
      <w:r w:rsidRPr="002F3258">
        <w:rPr>
          <w:rFonts w:eastAsia="Calibri" w:cs="Times New Roman"/>
          <w:sz w:val="24"/>
          <w:szCs w:val="24"/>
          <w:lang w:val="pt-BR"/>
        </w:rPr>
        <w:t>ia cường bằng 1 tấm thép có độ dày không ít hơn 10mm và có thể gắn với trục có đường kính 95mm.</w:t>
      </w:r>
    </w:p>
    <w:p w14:paraId="382BFA5D" w14:textId="77777777" w:rsidR="002F3258" w:rsidRPr="002F3258" w:rsidRDefault="002F3258" w:rsidP="002F3258">
      <w:pPr>
        <w:spacing w:after="0" w:line="240" w:lineRule="auto"/>
        <w:ind w:firstLine="720"/>
        <w:jc w:val="both"/>
        <w:rPr>
          <w:rFonts w:eastAsia="Calibri" w:cs="Times New Roman"/>
          <w:color w:val="000000"/>
          <w:sz w:val="24"/>
          <w:szCs w:val="24"/>
          <w:lang w:val="pt-BR"/>
        </w:rPr>
      </w:pPr>
      <w:r w:rsidRPr="002F3258">
        <w:rPr>
          <w:rFonts w:eastAsia="Calibri" w:cs="Times New Roman"/>
          <w:color w:val="000000"/>
          <w:sz w:val="24"/>
          <w:szCs w:val="24"/>
          <w:lang w:val="pt-BR"/>
        </w:rPr>
        <w:t>- Các lô dây phải được bao bọc bằng các miếng gỗ cứng đóng đinh và được giữ cố định bằng các băng thép.</w:t>
      </w:r>
    </w:p>
    <w:p w14:paraId="0A309110" w14:textId="77777777" w:rsidR="002F3258" w:rsidRPr="002F3258" w:rsidRDefault="002F3258" w:rsidP="002F3258">
      <w:pPr>
        <w:spacing w:after="0" w:line="240" w:lineRule="auto"/>
        <w:ind w:firstLine="720"/>
        <w:jc w:val="both"/>
        <w:rPr>
          <w:rFonts w:eastAsia="Calibri" w:cs="Times New Roman"/>
          <w:color w:val="000000"/>
          <w:sz w:val="24"/>
          <w:szCs w:val="24"/>
          <w:lang w:val="pt-BR"/>
        </w:rPr>
      </w:pPr>
      <w:r w:rsidRPr="002F3258">
        <w:rPr>
          <w:rFonts w:eastAsia="Calibri" w:cs="Times New Roman"/>
          <w:color w:val="000000"/>
          <w:sz w:val="24"/>
          <w:szCs w:val="24"/>
          <w:lang w:val="pt-BR"/>
        </w:rPr>
        <w:t xml:space="preserve">- Trên mỗi lô phải có đầy đủ các nhãn mác bao gồm các thông tin: Nhà sản xuất, năm sản xuất, số lô sản xuất (hợp đồng), tên dự án (nếu có), chủng loại dây, tổng chiều dài dây, chiều quay, ... và theo yêu cầu cụ thể của dự án.  </w:t>
      </w:r>
    </w:p>
    <w:p w14:paraId="0439CD09" w14:textId="27992EAA" w:rsidR="002F3258" w:rsidRPr="002F3258" w:rsidRDefault="002F3258" w:rsidP="002F3258">
      <w:pPr>
        <w:spacing w:after="0" w:line="240" w:lineRule="auto"/>
        <w:ind w:firstLine="720"/>
        <w:jc w:val="both"/>
        <w:rPr>
          <w:rFonts w:eastAsia="Times New Roman" w:cs="Times New Roman"/>
          <w:b/>
          <w:iCs/>
          <w:sz w:val="24"/>
          <w:szCs w:val="24"/>
          <w:lang w:val="pt-BR" w:eastAsia="x-none"/>
        </w:rPr>
      </w:pPr>
      <w:r>
        <w:rPr>
          <w:rFonts w:eastAsia="Times New Roman" w:cs="Times New Roman"/>
          <w:b/>
          <w:iCs/>
          <w:sz w:val="24"/>
          <w:szCs w:val="24"/>
          <w:lang w:val="pt-BR" w:eastAsia="x-none"/>
        </w:rPr>
        <w:t>6.7</w:t>
      </w:r>
      <w:r w:rsidRPr="002F3258">
        <w:rPr>
          <w:rFonts w:eastAsia="Times New Roman" w:cs="Times New Roman"/>
          <w:b/>
          <w:iCs/>
          <w:sz w:val="24"/>
          <w:szCs w:val="24"/>
          <w:lang w:val="pt-BR" w:eastAsia="x-none"/>
        </w:rPr>
        <w:t>. Nhận diện thương hiệu</w:t>
      </w:r>
    </w:p>
    <w:p w14:paraId="387B8AEB" w14:textId="77777777" w:rsidR="002F3258" w:rsidRPr="002F3258" w:rsidRDefault="002F3258" w:rsidP="002F3258">
      <w:pPr>
        <w:spacing w:after="0" w:line="240" w:lineRule="auto"/>
        <w:ind w:firstLine="720"/>
        <w:jc w:val="both"/>
        <w:rPr>
          <w:rFonts w:eastAsia="Times New Roman" w:cs="Times New Roman"/>
          <w:bCs/>
          <w:iCs/>
          <w:sz w:val="24"/>
          <w:szCs w:val="24"/>
          <w:lang w:val="pt-BR" w:eastAsia="x-none"/>
        </w:rPr>
      </w:pPr>
      <w:r w:rsidRPr="002F3258">
        <w:rPr>
          <w:rFonts w:eastAsia="Times New Roman" w:cs="Times New Roman"/>
          <w:bCs/>
          <w:iCs/>
          <w:sz w:val="24"/>
          <w:szCs w:val="24"/>
          <w:lang w:val="pt-BR" w:eastAsia="x-none"/>
        </w:rPr>
        <w:t>Tất cả các loại hàng hóa do EVNNPC và các đơn vị trực thuộc mua sắm đều phải có các nhận diện thương hiệu được quy định như sau:</w:t>
      </w:r>
    </w:p>
    <w:p w14:paraId="768D1922" w14:textId="77777777" w:rsidR="002F3258" w:rsidRPr="002F3258" w:rsidRDefault="002F3258" w:rsidP="002F3258">
      <w:pPr>
        <w:spacing w:after="0" w:line="240" w:lineRule="auto"/>
        <w:ind w:firstLine="720"/>
        <w:jc w:val="both"/>
        <w:rPr>
          <w:rFonts w:eastAsia="Times New Roman" w:cs="Times New Roman"/>
          <w:bCs/>
          <w:iCs/>
          <w:sz w:val="24"/>
          <w:szCs w:val="24"/>
          <w:lang w:val="pt-BR" w:eastAsia="x-none"/>
        </w:rPr>
      </w:pPr>
      <w:r w:rsidRPr="002F3258">
        <w:rPr>
          <w:rFonts w:eastAsia="Times New Roman" w:cs="Times New Roman"/>
          <w:bCs/>
          <w:iCs/>
          <w:sz w:val="24"/>
          <w:szCs w:val="24"/>
          <w:lang w:val="pt-BR" w:eastAsia="x-none"/>
        </w:rPr>
        <w:t>1. Mẫu nhận diện thương hiệu của EVNNPC:</w:t>
      </w:r>
    </w:p>
    <w:tbl>
      <w:tblPr>
        <w:tblW w:w="0" w:type="auto"/>
        <w:jc w:val="center"/>
        <w:tblLook w:val="04A0" w:firstRow="1" w:lastRow="0" w:firstColumn="1" w:lastColumn="0" w:noHBand="0" w:noVBand="1"/>
      </w:tblPr>
      <w:tblGrid>
        <w:gridCol w:w="887"/>
        <w:gridCol w:w="1876"/>
      </w:tblGrid>
      <w:tr w:rsidR="002F3258" w:rsidRPr="002F3258" w14:paraId="38BC24D6" w14:textId="77777777" w:rsidTr="00920016">
        <w:trPr>
          <w:jc w:val="center"/>
        </w:trPr>
        <w:tc>
          <w:tcPr>
            <w:tcW w:w="887" w:type="dxa"/>
            <w:vAlign w:val="center"/>
          </w:tcPr>
          <w:p w14:paraId="1E0A1D4C" w14:textId="58035792" w:rsidR="002F3258" w:rsidRPr="002F3258" w:rsidRDefault="002F3258" w:rsidP="002F3258">
            <w:pPr>
              <w:spacing w:after="0" w:line="240" w:lineRule="auto"/>
              <w:jc w:val="right"/>
              <w:rPr>
                <w:rFonts w:eastAsia="Times New Roman" w:cs="Times New Roman"/>
                <w:bCs/>
                <w:iCs/>
                <w:sz w:val="24"/>
                <w:szCs w:val="24"/>
                <w:lang w:val="en-US" w:eastAsia="x-none"/>
              </w:rPr>
            </w:pPr>
            <w:r w:rsidRPr="002F3258">
              <w:rPr>
                <w:rFonts w:ascii="Arial Black" w:eastAsia="Times New Roman" w:hAnsi="Arial Black" w:cs="Arial"/>
                <w:noProof/>
                <w:sz w:val="24"/>
                <w:szCs w:val="24"/>
                <w:lang w:val="en-US" w:eastAsia="x-none"/>
              </w:rPr>
              <w:drawing>
                <wp:inline distT="0" distB="0" distL="0" distR="0" wp14:anchorId="6F7222BA" wp14:editId="15E39908">
                  <wp:extent cx="425450" cy="382905"/>
                  <wp:effectExtent l="0" t="0" r="0" b="0"/>
                  <wp:docPr id="5916134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425450" cy="382905"/>
                          </a:xfrm>
                          <a:prstGeom prst="rect">
                            <a:avLst/>
                          </a:prstGeom>
                          <a:noFill/>
                          <a:ln>
                            <a:noFill/>
                          </a:ln>
                        </pic:spPr>
                      </pic:pic>
                    </a:graphicData>
                  </a:graphic>
                </wp:inline>
              </w:drawing>
            </w:r>
          </w:p>
        </w:tc>
        <w:tc>
          <w:tcPr>
            <w:tcW w:w="1876" w:type="dxa"/>
            <w:vAlign w:val="center"/>
          </w:tcPr>
          <w:p w14:paraId="0512AE7A" w14:textId="77777777" w:rsidR="002F3258" w:rsidRPr="002F3258" w:rsidRDefault="002F3258" w:rsidP="002F3258">
            <w:pPr>
              <w:spacing w:after="0" w:line="240" w:lineRule="auto"/>
              <w:ind w:hanging="124"/>
              <w:rPr>
                <w:rFonts w:eastAsia="Times New Roman" w:cs="Times New Roman"/>
                <w:bCs/>
                <w:iCs/>
                <w:color w:val="0070C0"/>
                <w:sz w:val="24"/>
                <w:szCs w:val="24"/>
                <w:lang w:val="en-US" w:eastAsia="x-none"/>
              </w:rPr>
            </w:pPr>
            <w:r w:rsidRPr="002F3258">
              <w:rPr>
                <w:rFonts w:ascii="Arial Black" w:eastAsia="Times New Roman" w:hAnsi="Arial Black" w:cs="Arial"/>
                <w:bCs/>
                <w:iCs/>
                <w:color w:val="0000BE"/>
                <w:sz w:val="24"/>
                <w:szCs w:val="24"/>
                <w:lang w:val="en-US" w:eastAsia="x-none"/>
              </w:rPr>
              <w:t>EVN</w:t>
            </w:r>
            <w:r w:rsidRPr="002F3258">
              <w:rPr>
                <w:rFonts w:ascii="Arial Black" w:eastAsia="Times New Roman" w:hAnsi="Arial Black" w:cs="Arial"/>
                <w:bCs/>
                <w:i/>
                <w:color w:val="EE0000"/>
                <w:sz w:val="24"/>
                <w:szCs w:val="24"/>
                <w:lang w:val="en-US" w:eastAsia="x-none"/>
              </w:rPr>
              <w:t>NPC</w:t>
            </w:r>
            <w:r w:rsidRPr="002F3258">
              <w:rPr>
                <w:rFonts w:ascii="Arial Black" w:eastAsia="Times New Roman" w:hAnsi="Arial Black" w:cs="Arial"/>
                <w:bCs/>
                <w:i/>
                <w:color w:val="0070C0"/>
                <w:sz w:val="24"/>
                <w:szCs w:val="24"/>
                <w:lang w:val="en-US" w:eastAsia="x-none"/>
              </w:rPr>
              <w:t xml:space="preserve"> </w:t>
            </w:r>
          </w:p>
        </w:tc>
      </w:tr>
    </w:tbl>
    <w:p w14:paraId="24DDE728" w14:textId="77777777" w:rsidR="002F3258" w:rsidRPr="00A1780D" w:rsidRDefault="002F3258" w:rsidP="002F3258">
      <w:pPr>
        <w:spacing w:after="0" w:line="240" w:lineRule="auto"/>
        <w:ind w:firstLine="720"/>
        <w:jc w:val="both"/>
        <w:rPr>
          <w:rFonts w:eastAsia="Times New Roman" w:cs="Times New Roman"/>
          <w:bCs/>
          <w:iCs/>
          <w:sz w:val="24"/>
          <w:szCs w:val="24"/>
          <w:lang w:eastAsia="x-none"/>
        </w:rPr>
      </w:pPr>
      <w:r w:rsidRPr="00A1780D">
        <w:rPr>
          <w:rFonts w:eastAsia="Times New Roman" w:cs="Times New Roman"/>
          <w:bCs/>
          <w:iCs/>
          <w:sz w:val="24"/>
          <w:szCs w:val="24"/>
          <w:lang w:eastAsia="x-none"/>
        </w:rPr>
        <w:t>- Cấu trúc gồm phần logo hình sao 4 cánh và phần chữ “EVNNPC”.</w:t>
      </w:r>
    </w:p>
    <w:p w14:paraId="6FF9B2F5" w14:textId="77777777" w:rsidR="002F3258" w:rsidRPr="00A1780D" w:rsidRDefault="002F3258" w:rsidP="002F3258">
      <w:pPr>
        <w:spacing w:after="0" w:line="240" w:lineRule="auto"/>
        <w:ind w:firstLine="720"/>
        <w:jc w:val="both"/>
        <w:rPr>
          <w:rFonts w:eastAsia="Times New Roman" w:cs="Times New Roman"/>
          <w:bCs/>
          <w:iCs/>
          <w:sz w:val="24"/>
          <w:szCs w:val="24"/>
          <w:lang w:eastAsia="x-none"/>
        </w:rPr>
      </w:pPr>
      <w:r w:rsidRPr="00A1780D">
        <w:rPr>
          <w:rFonts w:eastAsia="Times New Roman" w:cs="Times New Roman"/>
          <w:bCs/>
          <w:iCs/>
          <w:sz w:val="24"/>
          <w:szCs w:val="24"/>
          <w:lang w:eastAsia="x-none"/>
        </w:rPr>
        <w:t xml:space="preserve">- Mẫu chi tiết logo và chữ nhận diện thương hiệu có thể tải từ đường link </w:t>
      </w:r>
      <w:hyperlink r:id="rId8" w:history="1">
        <w:r w:rsidRPr="00A1780D">
          <w:rPr>
            <w:rFonts w:eastAsia="Times New Roman" w:cs="Times New Roman"/>
            <w:bCs/>
            <w:iCs/>
            <w:color w:val="0000BE"/>
            <w:sz w:val="24"/>
            <w:szCs w:val="24"/>
            <w:u w:val="single"/>
            <w:lang w:eastAsia="x-none"/>
          </w:rPr>
          <w:t>https://npc.com.vn/Assets/images/logo.svg?v=1.0.0</w:t>
        </w:r>
      </w:hyperlink>
    </w:p>
    <w:p w14:paraId="59536181" w14:textId="77777777" w:rsidR="002F3258" w:rsidRPr="00A1780D" w:rsidRDefault="002F3258" w:rsidP="002F3258">
      <w:pPr>
        <w:spacing w:after="0" w:line="240" w:lineRule="auto"/>
        <w:ind w:firstLine="720"/>
        <w:jc w:val="both"/>
        <w:rPr>
          <w:rFonts w:eastAsia="Times New Roman" w:cs="Times New Roman"/>
          <w:bCs/>
          <w:iCs/>
          <w:sz w:val="24"/>
          <w:szCs w:val="24"/>
          <w:lang w:eastAsia="x-none"/>
        </w:rPr>
      </w:pPr>
      <w:r w:rsidRPr="00A1780D">
        <w:rPr>
          <w:rFonts w:eastAsia="Times New Roman" w:cs="Times New Roman"/>
          <w:bCs/>
          <w:iCs/>
          <w:sz w:val="24"/>
          <w:szCs w:val="24"/>
          <w:lang w:eastAsia="x-none"/>
        </w:rPr>
        <w:t>2. Trên lô quấn dây:</w:t>
      </w:r>
    </w:p>
    <w:p w14:paraId="6ED07F7B" w14:textId="77777777" w:rsidR="002F3258" w:rsidRPr="00A1780D" w:rsidRDefault="002F3258" w:rsidP="002F3258">
      <w:pPr>
        <w:spacing w:after="0" w:line="240" w:lineRule="auto"/>
        <w:ind w:firstLine="720"/>
        <w:jc w:val="both"/>
        <w:rPr>
          <w:rFonts w:eastAsia="Times New Roman" w:cs="Times New Roman"/>
          <w:bCs/>
          <w:iCs/>
          <w:sz w:val="24"/>
          <w:szCs w:val="24"/>
          <w:lang w:eastAsia="x-none"/>
        </w:rPr>
      </w:pPr>
      <w:r w:rsidRPr="00A1780D">
        <w:rPr>
          <w:rFonts w:eastAsia="Times New Roman" w:cs="Times New Roman"/>
          <w:bCs/>
          <w:iCs/>
          <w:sz w:val="24"/>
          <w:szCs w:val="24"/>
          <w:lang w:eastAsia="x-none"/>
        </w:rPr>
        <w:t>- Trên cả 2 mặt của lô quấn dây yêu cầu sơn màu để nhận diện thương hiệu EVNNPC.</w:t>
      </w:r>
    </w:p>
    <w:p w14:paraId="4FB787EB" w14:textId="77777777" w:rsidR="002F3258" w:rsidRPr="00A1780D" w:rsidRDefault="002F3258" w:rsidP="002F3258">
      <w:pPr>
        <w:spacing w:after="0" w:line="240" w:lineRule="auto"/>
        <w:ind w:firstLine="720"/>
        <w:jc w:val="both"/>
        <w:rPr>
          <w:rFonts w:eastAsia="Times New Roman" w:cs="Times New Roman"/>
          <w:bCs/>
          <w:iCs/>
          <w:sz w:val="24"/>
          <w:szCs w:val="24"/>
          <w:lang w:eastAsia="x-none"/>
        </w:rPr>
      </w:pPr>
      <w:r w:rsidRPr="00A1780D">
        <w:rPr>
          <w:rFonts w:eastAsia="Times New Roman" w:cs="Times New Roman"/>
          <w:bCs/>
          <w:iCs/>
          <w:sz w:val="24"/>
          <w:szCs w:val="24"/>
          <w:lang w:eastAsia="x-none"/>
        </w:rPr>
        <w:t>- Kích cỡ phần logo đường kính từ 10÷15cm, phần chữ cao từ 5÷7cm.</w:t>
      </w:r>
    </w:p>
    <w:p w14:paraId="52579114" w14:textId="77777777" w:rsidR="002F3258" w:rsidRPr="00A1780D" w:rsidRDefault="002F3258" w:rsidP="002F3258">
      <w:pPr>
        <w:spacing w:after="0" w:line="240" w:lineRule="auto"/>
        <w:ind w:firstLine="567"/>
        <w:rPr>
          <w:rFonts w:eastAsia="Calibri" w:cs="Times New Roman"/>
          <w:bCs/>
          <w:iCs/>
          <w:sz w:val="24"/>
          <w:szCs w:val="24"/>
        </w:rPr>
      </w:pPr>
      <w:r w:rsidRPr="00A1780D">
        <w:rPr>
          <w:rFonts w:eastAsia="Calibri" w:cs="Times New Roman"/>
          <w:bCs/>
          <w:iCs/>
          <w:sz w:val="24"/>
          <w:szCs w:val="24"/>
        </w:rPr>
        <w:t>- Có thể sơn trực tiếp lên lô quấn dây hoặc in lên tấm nhãn gắn lên.</w:t>
      </w:r>
    </w:p>
    <w:p w14:paraId="6E524F79" w14:textId="77777777" w:rsidR="002F3258" w:rsidRPr="00A1780D" w:rsidRDefault="002F3258" w:rsidP="002F3258">
      <w:pPr>
        <w:spacing w:after="0" w:line="240" w:lineRule="auto"/>
        <w:ind w:firstLine="567"/>
        <w:rPr>
          <w:b/>
          <w:color w:val="0000FF"/>
          <w:sz w:val="24"/>
          <w:szCs w:val="24"/>
        </w:rPr>
      </w:pPr>
    </w:p>
    <w:p w14:paraId="1EB65342" w14:textId="5239AF01" w:rsidR="004336F4" w:rsidRPr="00E63576" w:rsidRDefault="00E63576" w:rsidP="001832BA">
      <w:pPr>
        <w:widowControl w:val="0"/>
        <w:spacing w:after="0" w:line="240" w:lineRule="auto"/>
        <w:ind w:firstLine="567"/>
        <w:rPr>
          <w:b/>
          <w:sz w:val="24"/>
          <w:szCs w:val="24"/>
        </w:rPr>
      </w:pPr>
      <w:r>
        <w:rPr>
          <w:b/>
          <w:sz w:val="24"/>
          <w:szCs w:val="24"/>
          <w:lang w:val="en-US"/>
        </w:rPr>
        <w:t>7</w:t>
      </w:r>
      <w:r w:rsidR="004336F4" w:rsidRPr="00E63576">
        <w:rPr>
          <w:b/>
          <w:sz w:val="24"/>
          <w:szCs w:val="24"/>
        </w:rPr>
        <w:t>. Cáp trung thế và phụ kiện:</w:t>
      </w:r>
    </w:p>
    <w:p w14:paraId="53A4DEE5" w14:textId="13BB1E86" w:rsidR="004336F4" w:rsidRPr="00E63576" w:rsidRDefault="00E63576" w:rsidP="001832BA">
      <w:pPr>
        <w:spacing w:after="0" w:line="240" w:lineRule="auto"/>
        <w:ind w:firstLine="567"/>
        <w:rPr>
          <w:b/>
          <w:bCs/>
          <w:sz w:val="24"/>
          <w:szCs w:val="24"/>
        </w:rPr>
      </w:pPr>
      <w:r w:rsidRPr="00E63576">
        <w:rPr>
          <w:rFonts w:eastAsia="Calibri"/>
          <w:b/>
          <w:sz w:val="24"/>
          <w:szCs w:val="24"/>
        </w:rPr>
        <w:t>7</w:t>
      </w:r>
      <w:r w:rsidR="004336F4" w:rsidRPr="00E63576">
        <w:rPr>
          <w:rFonts w:eastAsia="Calibri"/>
          <w:b/>
          <w:sz w:val="24"/>
          <w:szCs w:val="24"/>
        </w:rPr>
        <w:t>.</w:t>
      </w:r>
      <w:r w:rsidR="004336F4" w:rsidRPr="00E63576">
        <w:rPr>
          <w:b/>
          <w:bCs/>
          <w:sz w:val="24"/>
          <w:szCs w:val="24"/>
        </w:rPr>
        <w:t>1. Yêu cầu kỹ thuật chung đối với cáp lực trung thế:</w:t>
      </w:r>
    </w:p>
    <w:p w14:paraId="7707E1D0" w14:textId="77777777" w:rsidR="004336F4" w:rsidRPr="00E63576" w:rsidRDefault="004336F4" w:rsidP="001A7C4C">
      <w:pPr>
        <w:spacing w:after="0" w:line="240" w:lineRule="auto"/>
        <w:ind w:firstLine="567"/>
        <w:rPr>
          <w:b/>
          <w:bCs/>
          <w:sz w:val="24"/>
          <w:szCs w:val="24"/>
        </w:rPr>
      </w:pPr>
      <w:r w:rsidRPr="00E63576">
        <w:rPr>
          <w:b/>
          <w:bCs/>
          <w:sz w:val="24"/>
          <w:szCs w:val="24"/>
        </w:rPr>
        <w:t>1. Điều kiện vận hành của hệ thống điện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073"/>
        <w:gridCol w:w="3068"/>
        <w:gridCol w:w="3254"/>
      </w:tblGrid>
      <w:tr w:rsidR="00E63576" w:rsidRPr="00E63576" w14:paraId="011974AB" w14:textId="77777777" w:rsidTr="00A04271">
        <w:trPr>
          <w:jc w:val="center"/>
        </w:trPr>
        <w:tc>
          <w:tcPr>
            <w:tcW w:w="1635" w:type="pct"/>
            <w:vAlign w:val="center"/>
          </w:tcPr>
          <w:p w14:paraId="046ED49D" w14:textId="77777777" w:rsidR="004336F4" w:rsidRPr="00E63576" w:rsidRDefault="004336F4" w:rsidP="001832BA">
            <w:pPr>
              <w:spacing w:after="0" w:line="240" w:lineRule="auto"/>
              <w:jc w:val="center"/>
              <w:rPr>
                <w:sz w:val="24"/>
                <w:szCs w:val="24"/>
                <w:lang w:val="pt-BR"/>
              </w:rPr>
            </w:pPr>
            <w:r w:rsidRPr="00E63576">
              <w:rPr>
                <w:sz w:val="24"/>
                <w:szCs w:val="24"/>
                <w:lang w:val="pt-BR"/>
              </w:rPr>
              <w:t>Điện áp danh định của hệ thống (kV)</w:t>
            </w:r>
          </w:p>
        </w:tc>
        <w:tc>
          <w:tcPr>
            <w:tcW w:w="1633" w:type="pct"/>
            <w:vAlign w:val="center"/>
          </w:tcPr>
          <w:p w14:paraId="2ADF3BD1" w14:textId="77777777" w:rsidR="004336F4" w:rsidRPr="00E63576" w:rsidRDefault="004336F4" w:rsidP="001832BA">
            <w:pPr>
              <w:spacing w:after="0" w:line="240" w:lineRule="auto"/>
              <w:jc w:val="center"/>
              <w:rPr>
                <w:sz w:val="24"/>
                <w:szCs w:val="24"/>
              </w:rPr>
            </w:pPr>
            <w:r w:rsidRPr="00E63576">
              <w:rPr>
                <w:sz w:val="24"/>
                <w:szCs w:val="24"/>
              </w:rPr>
              <w:t>35</w:t>
            </w:r>
          </w:p>
        </w:tc>
        <w:tc>
          <w:tcPr>
            <w:tcW w:w="1732" w:type="pct"/>
            <w:vAlign w:val="center"/>
          </w:tcPr>
          <w:p w14:paraId="51067DEB" w14:textId="77777777" w:rsidR="004336F4" w:rsidRPr="00E63576" w:rsidRDefault="004336F4" w:rsidP="001832BA">
            <w:pPr>
              <w:spacing w:after="0" w:line="240" w:lineRule="auto"/>
              <w:jc w:val="center"/>
              <w:rPr>
                <w:sz w:val="24"/>
                <w:szCs w:val="24"/>
              </w:rPr>
            </w:pPr>
            <w:r w:rsidRPr="00E63576">
              <w:rPr>
                <w:sz w:val="24"/>
                <w:szCs w:val="24"/>
              </w:rPr>
              <w:t>22</w:t>
            </w:r>
          </w:p>
        </w:tc>
      </w:tr>
      <w:tr w:rsidR="00E63576" w:rsidRPr="00E63576" w14:paraId="4F4659B1" w14:textId="77777777" w:rsidTr="00A04271">
        <w:trPr>
          <w:jc w:val="center"/>
        </w:trPr>
        <w:tc>
          <w:tcPr>
            <w:tcW w:w="1635" w:type="pct"/>
            <w:vAlign w:val="center"/>
          </w:tcPr>
          <w:p w14:paraId="489D84DC" w14:textId="77777777" w:rsidR="004336F4" w:rsidRPr="00E63576" w:rsidRDefault="004336F4" w:rsidP="001832BA">
            <w:pPr>
              <w:spacing w:after="0" w:line="240" w:lineRule="auto"/>
              <w:jc w:val="center"/>
              <w:rPr>
                <w:sz w:val="24"/>
                <w:szCs w:val="24"/>
              </w:rPr>
            </w:pPr>
            <w:r w:rsidRPr="00E63576">
              <w:rPr>
                <w:sz w:val="24"/>
                <w:szCs w:val="24"/>
              </w:rPr>
              <w:t>Sơ đồ nối</w:t>
            </w:r>
          </w:p>
        </w:tc>
        <w:tc>
          <w:tcPr>
            <w:tcW w:w="1633" w:type="pct"/>
            <w:vAlign w:val="center"/>
          </w:tcPr>
          <w:p w14:paraId="5DFEC35D" w14:textId="77777777" w:rsidR="004336F4" w:rsidRPr="00E63576" w:rsidRDefault="004336F4" w:rsidP="001832BA">
            <w:pPr>
              <w:spacing w:after="0" w:line="240" w:lineRule="auto"/>
              <w:jc w:val="center"/>
              <w:rPr>
                <w:sz w:val="24"/>
                <w:szCs w:val="24"/>
              </w:rPr>
            </w:pPr>
            <w:r w:rsidRPr="00E63576">
              <w:rPr>
                <w:sz w:val="24"/>
                <w:szCs w:val="24"/>
              </w:rPr>
              <w:t>3 pha 3 dây</w:t>
            </w:r>
          </w:p>
        </w:tc>
        <w:tc>
          <w:tcPr>
            <w:tcW w:w="1732" w:type="pct"/>
            <w:vAlign w:val="center"/>
          </w:tcPr>
          <w:p w14:paraId="1199AB1E" w14:textId="77777777" w:rsidR="004336F4" w:rsidRPr="00E63576" w:rsidRDefault="004336F4" w:rsidP="001832BA">
            <w:pPr>
              <w:spacing w:after="0" w:line="240" w:lineRule="auto"/>
              <w:jc w:val="center"/>
              <w:rPr>
                <w:sz w:val="24"/>
                <w:szCs w:val="24"/>
              </w:rPr>
            </w:pPr>
            <w:r w:rsidRPr="00E63576">
              <w:rPr>
                <w:sz w:val="24"/>
                <w:szCs w:val="24"/>
              </w:rPr>
              <w:t>3 pha 3 dây hoặc 3 pha 4 dây</w:t>
            </w:r>
          </w:p>
        </w:tc>
      </w:tr>
      <w:tr w:rsidR="00E63576" w:rsidRPr="00E63576" w14:paraId="5F37C008" w14:textId="77777777" w:rsidTr="00A04271">
        <w:trPr>
          <w:trHeight w:val="1549"/>
          <w:jc w:val="center"/>
        </w:trPr>
        <w:tc>
          <w:tcPr>
            <w:tcW w:w="1635" w:type="pct"/>
            <w:vAlign w:val="center"/>
          </w:tcPr>
          <w:p w14:paraId="58EBB331" w14:textId="77777777" w:rsidR="004336F4" w:rsidRPr="00E63576" w:rsidRDefault="004336F4" w:rsidP="001832BA">
            <w:pPr>
              <w:spacing w:after="0" w:line="240" w:lineRule="auto"/>
              <w:jc w:val="center"/>
              <w:rPr>
                <w:sz w:val="24"/>
                <w:szCs w:val="24"/>
              </w:rPr>
            </w:pPr>
            <w:r w:rsidRPr="00E63576">
              <w:rPr>
                <w:sz w:val="24"/>
                <w:szCs w:val="24"/>
              </w:rPr>
              <w:lastRenderedPageBreak/>
              <w:t>Chế độ nối đất trung tính</w:t>
            </w:r>
          </w:p>
        </w:tc>
        <w:tc>
          <w:tcPr>
            <w:tcW w:w="1633" w:type="pct"/>
            <w:vAlign w:val="center"/>
          </w:tcPr>
          <w:p w14:paraId="65463B1C" w14:textId="77777777" w:rsidR="004336F4" w:rsidRPr="00E63576" w:rsidRDefault="004336F4" w:rsidP="001832BA">
            <w:pPr>
              <w:spacing w:after="0" w:line="240" w:lineRule="auto"/>
              <w:jc w:val="center"/>
              <w:rPr>
                <w:sz w:val="24"/>
                <w:szCs w:val="24"/>
              </w:rPr>
            </w:pPr>
            <w:r w:rsidRPr="00E63576">
              <w:rPr>
                <w:sz w:val="24"/>
                <w:szCs w:val="24"/>
              </w:rPr>
              <w:t>Trung tính cách ly hoặc nối đất qua trở kháng</w:t>
            </w:r>
          </w:p>
        </w:tc>
        <w:tc>
          <w:tcPr>
            <w:tcW w:w="1732" w:type="pct"/>
            <w:vAlign w:val="center"/>
          </w:tcPr>
          <w:p w14:paraId="525698FB" w14:textId="77777777" w:rsidR="004336F4" w:rsidRPr="00E63576" w:rsidRDefault="004336F4" w:rsidP="001832BA">
            <w:pPr>
              <w:spacing w:after="0" w:line="240" w:lineRule="auto"/>
              <w:jc w:val="center"/>
              <w:rPr>
                <w:sz w:val="24"/>
                <w:szCs w:val="24"/>
              </w:rPr>
            </w:pPr>
            <w:r w:rsidRPr="00E63576">
              <w:rPr>
                <w:sz w:val="24"/>
                <w:szCs w:val="24"/>
              </w:rPr>
              <w:t>Nối đất trực tiếp hoặc nối đất lặp lại</w:t>
            </w:r>
          </w:p>
        </w:tc>
      </w:tr>
      <w:tr w:rsidR="00E63576" w:rsidRPr="00E63576" w14:paraId="1894955C" w14:textId="77777777" w:rsidTr="00A04271">
        <w:trPr>
          <w:jc w:val="center"/>
        </w:trPr>
        <w:tc>
          <w:tcPr>
            <w:tcW w:w="1635" w:type="pct"/>
            <w:vAlign w:val="center"/>
          </w:tcPr>
          <w:p w14:paraId="78CECD7E" w14:textId="77777777" w:rsidR="004336F4" w:rsidRPr="00E63576" w:rsidRDefault="004336F4" w:rsidP="001832BA">
            <w:pPr>
              <w:spacing w:after="0" w:line="240" w:lineRule="auto"/>
              <w:jc w:val="center"/>
              <w:rPr>
                <w:sz w:val="24"/>
                <w:szCs w:val="24"/>
              </w:rPr>
            </w:pPr>
            <w:r w:rsidRPr="00E63576">
              <w:rPr>
                <w:sz w:val="24"/>
                <w:szCs w:val="24"/>
              </w:rPr>
              <w:t>Điện áp làm việc lớn nhất của thiết bị (kV)</w:t>
            </w:r>
          </w:p>
        </w:tc>
        <w:tc>
          <w:tcPr>
            <w:tcW w:w="1633" w:type="pct"/>
            <w:vAlign w:val="center"/>
          </w:tcPr>
          <w:p w14:paraId="30AE4BC4" w14:textId="77777777" w:rsidR="004336F4" w:rsidRPr="00E63576" w:rsidRDefault="004336F4" w:rsidP="001832BA">
            <w:pPr>
              <w:spacing w:after="0" w:line="240" w:lineRule="auto"/>
              <w:jc w:val="center"/>
              <w:rPr>
                <w:sz w:val="24"/>
                <w:szCs w:val="24"/>
              </w:rPr>
            </w:pPr>
            <w:r w:rsidRPr="00E63576">
              <w:rPr>
                <w:sz w:val="24"/>
                <w:szCs w:val="24"/>
              </w:rPr>
              <w:t>38,5</w:t>
            </w:r>
          </w:p>
        </w:tc>
        <w:tc>
          <w:tcPr>
            <w:tcW w:w="1732" w:type="pct"/>
            <w:vAlign w:val="center"/>
          </w:tcPr>
          <w:p w14:paraId="299D74BF" w14:textId="77777777" w:rsidR="004336F4" w:rsidRPr="00E63576" w:rsidRDefault="004336F4" w:rsidP="001832BA">
            <w:pPr>
              <w:spacing w:after="0" w:line="240" w:lineRule="auto"/>
              <w:jc w:val="center"/>
              <w:rPr>
                <w:sz w:val="24"/>
                <w:szCs w:val="24"/>
              </w:rPr>
            </w:pPr>
            <w:r w:rsidRPr="00E63576">
              <w:rPr>
                <w:sz w:val="24"/>
                <w:szCs w:val="24"/>
              </w:rPr>
              <w:t>24</w:t>
            </w:r>
          </w:p>
        </w:tc>
      </w:tr>
      <w:tr w:rsidR="00E63576" w:rsidRPr="00E63576" w14:paraId="7932AB4D" w14:textId="77777777" w:rsidTr="00A04271">
        <w:trPr>
          <w:jc w:val="center"/>
        </w:trPr>
        <w:tc>
          <w:tcPr>
            <w:tcW w:w="1635" w:type="pct"/>
            <w:vAlign w:val="center"/>
          </w:tcPr>
          <w:p w14:paraId="1732B953" w14:textId="77777777" w:rsidR="004336F4" w:rsidRPr="00E63576" w:rsidRDefault="004336F4" w:rsidP="001832BA">
            <w:pPr>
              <w:spacing w:after="0" w:line="240" w:lineRule="auto"/>
              <w:jc w:val="center"/>
              <w:rPr>
                <w:sz w:val="24"/>
                <w:szCs w:val="24"/>
              </w:rPr>
            </w:pPr>
            <w:r w:rsidRPr="00E63576">
              <w:rPr>
                <w:sz w:val="24"/>
                <w:szCs w:val="24"/>
              </w:rPr>
              <w:t>Tần số (Hz)</w:t>
            </w:r>
          </w:p>
        </w:tc>
        <w:tc>
          <w:tcPr>
            <w:tcW w:w="1633" w:type="pct"/>
            <w:vAlign w:val="center"/>
          </w:tcPr>
          <w:p w14:paraId="0FFC62E6" w14:textId="77777777" w:rsidR="004336F4" w:rsidRPr="00E63576" w:rsidRDefault="004336F4" w:rsidP="001832BA">
            <w:pPr>
              <w:spacing w:after="0" w:line="240" w:lineRule="auto"/>
              <w:jc w:val="center"/>
              <w:rPr>
                <w:sz w:val="24"/>
                <w:szCs w:val="24"/>
              </w:rPr>
            </w:pPr>
            <w:r w:rsidRPr="00E63576">
              <w:rPr>
                <w:sz w:val="24"/>
                <w:szCs w:val="24"/>
              </w:rPr>
              <w:t>50</w:t>
            </w:r>
          </w:p>
        </w:tc>
        <w:tc>
          <w:tcPr>
            <w:tcW w:w="1732" w:type="pct"/>
            <w:vAlign w:val="center"/>
          </w:tcPr>
          <w:p w14:paraId="606AB871" w14:textId="77777777" w:rsidR="004336F4" w:rsidRPr="00E63576" w:rsidRDefault="004336F4" w:rsidP="001832BA">
            <w:pPr>
              <w:spacing w:after="0" w:line="240" w:lineRule="auto"/>
              <w:jc w:val="center"/>
              <w:rPr>
                <w:sz w:val="24"/>
                <w:szCs w:val="24"/>
              </w:rPr>
            </w:pPr>
            <w:r w:rsidRPr="00E63576">
              <w:rPr>
                <w:sz w:val="24"/>
                <w:szCs w:val="24"/>
              </w:rPr>
              <w:t>50</w:t>
            </w:r>
          </w:p>
        </w:tc>
      </w:tr>
    </w:tbl>
    <w:p w14:paraId="27E2AA87" w14:textId="77777777" w:rsidR="004336F4" w:rsidRPr="00E63576" w:rsidRDefault="004336F4" w:rsidP="001A7C4C">
      <w:pPr>
        <w:spacing w:after="0" w:line="240" w:lineRule="auto"/>
        <w:ind w:firstLine="567"/>
        <w:rPr>
          <w:b/>
          <w:bCs/>
          <w:sz w:val="24"/>
          <w:szCs w:val="24"/>
        </w:rPr>
      </w:pPr>
      <w:r w:rsidRPr="00E63576">
        <w:rPr>
          <w:b/>
          <w:bCs/>
          <w:sz w:val="24"/>
          <w:szCs w:val="24"/>
        </w:rPr>
        <w:t>2. Đặc tính kỹ thuật chung</w:t>
      </w:r>
    </w:p>
    <w:p w14:paraId="3DB4B2C4" w14:textId="77777777" w:rsidR="004336F4" w:rsidRPr="00E63576" w:rsidRDefault="004336F4" w:rsidP="001A7C4C">
      <w:pPr>
        <w:spacing w:after="0" w:line="240" w:lineRule="auto"/>
        <w:ind w:firstLine="567"/>
        <w:rPr>
          <w:sz w:val="24"/>
          <w:szCs w:val="24"/>
          <w:lang w:val="es-ES_tradnl"/>
        </w:rPr>
      </w:pPr>
      <w:r w:rsidRPr="00E63576">
        <w:rPr>
          <w:sz w:val="24"/>
          <w:szCs w:val="24"/>
          <w:lang w:val="es-ES_tradnl"/>
        </w:rPr>
        <w:t>-</w:t>
      </w:r>
      <w:r w:rsidRPr="00E63576">
        <w:rPr>
          <w:sz w:val="24"/>
          <w:szCs w:val="24"/>
          <w:lang w:val="es-ES_tradnl"/>
        </w:rPr>
        <w:tab/>
        <w:t>Tiêu chuẩn chế tạo và thử nghiệm: IEC60502, TCVN 5844:1994, TCVN 5935- 1&amp;2:2013.</w:t>
      </w:r>
    </w:p>
    <w:p w14:paraId="583AEC1B" w14:textId="77777777" w:rsidR="004336F4" w:rsidRPr="00E63576" w:rsidRDefault="004336F4" w:rsidP="001A7C4C">
      <w:pPr>
        <w:spacing w:after="0" w:line="240" w:lineRule="auto"/>
        <w:ind w:firstLine="567"/>
        <w:rPr>
          <w:sz w:val="24"/>
          <w:szCs w:val="24"/>
          <w:lang w:val="es-ES_tradnl"/>
        </w:rPr>
      </w:pPr>
      <w:r w:rsidRPr="00E63576">
        <w:rPr>
          <w:sz w:val="24"/>
          <w:szCs w:val="24"/>
          <w:lang w:val="es-ES_tradnl"/>
        </w:rPr>
        <w:t>-</w:t>
      </w:r>
      <w:r w:rsidRPr="00E63576">
        <w:rPr>
          <w:sz w:val="24"/>
          <w:szCs w:val="24"/>
          <w:lang w:val="es-ES_tradnl"/>
        </w:rPr>
        <w:tab/>
        <w:t xml:space="preserve">Ruột dẫn bện tròn cấp 2 ép chặt theo TCVN 6612:2007, IEC 60228. </w:t>
      </w:r>
    </w:p>
    <w:p w14:paraId="6780BF04" w14:textId="77777777" w:rsidR="004336F4" w:rsidRPr="00E63576" w:rsidRDefault="004336F4" w:rsidP="001A7C4C">
      <w:pPr>
        <w:spacing w:after="0" w:line="240" w:lineRule="auto"/>
        <w:ind w:firstLine="567"/>
        <w:rPr>
          <w:sz w:val="24"/>
          <w:szCs w:val="24"/>
          <w:lang w:val="es-ES_tradnl"/>
        </w:rPr>
      </w:pPr>
      <w:r w:rsidRPr="00E63576">
        <w:rPr>
          <w:sz w:val="24"/>
          <w:szCs w:val="24"/>
          <w:lang w:val="es-ES_tradnl"/>
        </w:rPr>
        <w:t>-</w:t>
      </w:r>
      <w:r w:rsidRPr="00E63576">
        <w:rPr>
          <w:sz w:val="24"/>
          <w:szCs w:val="24"/>
          <w:lang w:val="es-ES_tradnl"/>
        </w:rPr>
        <w:tab/>
        <w:t>Yêu cầu về cách điện:</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1E0" w:firstRow="1" w:lastRow="1" w:firstColumn="1" w:lastColumn="1" w:noHBand="0" w:noVBand="0"/>
      </w:tblPr>
      <w:tblGrid>
        <w:gridCol w:w="4208"/>
        <w:gridCol w:w="2806"/>
        <w:gridCol w:w="2381"/>
      </w:tblGrid>
      <w:tr w:rsidR="00E63576" w:rsidRPr="00E63576" w14:paraId="1F6BD9DF" w14:textId="77777777" w:rsidTr="005C0C65">
        <w:trPr>
          <w:trHeight w:val="530"/>
        </w:trPr>
        <w:tc>
          <w:tcPr>
            <w:tcW w:w="2239" w:type="pct"/>
            <w:vAlign w:val="center"/>
          </w:tcPr>
          <w:p w14:paraId="512CFC48" w14:textId="77777777" w:rsidR="004336F4" w:rsidRPr="00E63576" w:rsidRDefault="004336F4" w:rsidP="001832BA">
            <w:pPr>
              <w:spacing w:after="0" w:line="240" w:lineRule="auto"/>
              <w:jc w:val="center"/>
              <w:rPr>
                <w:b/>
                <w:sz w:val="24"/>
                <w:szCs w:val="24"/>
                <w:lang w:bidi="en-US"/>
              </w:rPr>
            </w:pPr>
            <w:r w:rsidRPr="00E63576">
              <w:rPr>
                <w:b/>
                <w:sz w:val="24"/>
                <w:szCs w:val="24"/>
                <w:lang w:bidi="en-US"/>
              </w:rPr>
              <w:t>Chỉ tiêu cơ bản</w:t>
            </w:r>
          </w:p>
        </w:tc>
        <w:tc>
          <w:tcPr>
            <w:tcW w:w="1493" w:type="pct"/>
            <w:vAlign w:val="center"/>
          </w:tcPr>
          <w:p w14:paraId="45D72B5A" w14:textId="77777777" w:rsidR="004336F4" w:rsidRPr="00E63576" w:rsidRDefault="004336F4" w:rsidP="001832BA">
            <w:pPr>
              <w:spacing w:after="0" w:line="240" w:lineRule="auto"/>
              <w:jc w:val="center"/>
              <w:rPr>
                <w:b/>
                <w:sz w:val="24"/>
                <w:szCs w:val="24"/>
                <w:lang w:bidi="en-US"/>
              </w:rPr>
            </w:pPr>
            <w:r w:rsidRPr="00E63576">
              <w:rPr>
                <w:b/>
                <w:sz w:val="24"/>
                <w:szCs w:val="24"/>
                <w:lang w:bidi="en-US"/>
              </w:rPr>
              <w:t>Cáp 22kV</w:t>
            </w:r>
          </w:p>
        </w:tc>
        <w:tc>
          <w:tcPr>
            <w:tcW w:w="1267" w:type="pct"/>
            <w:vAlign w:val="center"/>
          </w:tcPr>
          <w:p w14:paraId="6AA6E353" w14:textId="77777777" w:rsidR="004336F4" w:rsidRPr="00E63576" w:rsidRDefault="004336F4" w:rsidP="001832BA">
            <w:pPr>
              <w:spacing w:after="0" w:line="240" w:lineRule="auto"/>
              <w:jc w:val="center"/>
              <w:rPr>
                <w:b/>
                <w:sz w:val="24"/>
                <w:szCs w:val="24"/>
                <w:lang w:bidi="en-US"/>
              </w:rPr>
            </w:pPr>
            <w:r w:rsidRPr="00E63576">
              <w:rPr>
                <w:b/>
                <w:sz w:val="24"/>
                <w:szCs w:val="24"/>
                <w:lang w:bidi="en-US"/>
              </w:rPr>
              <w:t>Cáp 35kV</w:t>
            </w:r>
          </w:p>
        </w:tc>
      </w:tr>
      <w:tr w:rsidR="00E63576" w:rsidRPr="00E63576" w14:paraId="294A5E93" w14:textId="77777777" w:rsidTr="005C0C65">
        <w:trPr>
          <w:trHeight w:val="685"/>
        </w:trPr>
        <w:tc>
          <w:tcPr>
            <w:tcW w:w="2239" w:type="pct"/>
            <w:vAlign w:val="center"/>
          </w:tcPr>
          <w:p w14:paraId="0791F703" w14:textId="77777777" w:rsidR="004336F4" w:rsidRPr="00E63576" w:rsidRDefault="004336F4" w:rsidP="00A04271">
            <w:pPr>
              <w:spacing w:after="0" w:line="240" w:lineRule="auto"/>
              <w:jc w:val="center"/>
              <w:rPr>
                <w:sz w:val="24"/>
                <w:szCs w:val="24"/>
                <w:lang w:bidi="en-US"/>
              </w:rPr>
            </w:pPr>
            <w:r w:rsidRPr="00E63576">
              <w:rPr>
                <w:sz w:val="24"/>
                <w:szCs w:val="24"/>
                <w:lang w:bidi="en-US"/>
              </w:rPr>
              <w:t>Điện</w:t>
            </w:r>
            <w:r w:rsidRPr="00E63576">
              <w:rPr>
                <w:sz w:val="24"/>
                <w:szCs w:val="24"/>
                <w:lang w:bidi="en-US"/>
              </w:rPr>
              <w:tab/>
              <w:t>áp</w:t>
            </w:r>
            <w:r w:rsidRPr="00E63576">
              <w:rPr>
                <w:sz w:val="24"/>
                <w:szCs w:val="24"/>
                <w:lang w:bidi="en-US"/>
              </w:rPr>
              <w:tab/>
              <w:t>định</w:t>
            </w:r>
            <w:r w:rsidRPr="00E63576">
              <w:rPr>
                <w:sz w:val="24"/>
                <w:szCs w:val="24"/>
                <w:lang w:bidi="en-US"/>
              </w:rPr>
              <w:tab/>
              <w:t>mức Uo/Uđm(Um)</w:t>
            </w:r>
          </w:p>
        </w:tc>
        <w:tc>
          <w:tcPr>
            <w:tcW w:w="1493" w:type="pct"/>
            <w:vAlign w:val="center"/>
          </w:tcPr>
          <w:p w14:paraId="05BDEE02" w14:textId="74CD402A" w:rsidR="004336F4" w:rsidRPr="00E63576" w:rsidRDefault="004336F4" w:rsidP="001832BA">
            <w:pPr>
              <w:spacing w:after="0" w:line="240" w:lineRule="auto"/>
              <w:jc w:val="center"/>
              <w:rPr>
                <w:sz w:val="24"/>
                <w:szCs w:val="24"/>
                <w:lang w:bidi="en-US"/>
              </w:rPr>
            </w:pPr>
            <w:r w:rsidRPr="00E63576">
              <w:rPr>
                <w:sz w:val="24"/>
                <w:szCs w:val="24"/>
                <w:lang w:bidi="en-US"/>
              </w:rPr>
              <w:t>12 (U0)/ 2</w:t>
            </w:r>
            <w:r w:rsidR="001832BA">
              <w:rPr>
                <w:sz w:val="24"/>
                <w:szCs w:val="24"/>
                <w:lang w:val="en-US" w:bidi="en-US"/>
              </w:rPr>
              <w:t>0</w:t>
            </w:r>
            <w:r w:rsidRPr="00E63576">
              <w:rPr>
                <w:sz w:val="24"/>
                <w:szCs w:val="24"/>
                <w:lang w:bidi="en-US"/>
              </w:rPr>
              <w:t>(24)kV</w:t>
            </w:r>
          </w:p>
        </w:tc>
        <w:tc>
          <w:tcPr>
            <w:tcW w:w="1267" w:type="pct"/>
            <w:vAlign w:val="center"/>
          </w:tcPr>
          <w:p w14:paraId="626073E1" w14:textId="77777777" w:rsidR="004336F4" w:rsidRPr="00E63576" w:rsidRDefault="004336F4" w:rsidP="001832BA">
            <w:pPr>
              <w:spacing w:after="0" w:line="240" w:lineRule="auto"/>
              <w:jc w:val="center"/>
              <w:rPr>
                <w:sz w:val="24"/>
                <w:szCs w:val="24"/>
                <w:lang w:bidi="en-US"/>
              </w:rPr>
            </w:pPr>
            <w:r w:rsidRPr="00E63576">
              <w:rPr>
                <w:sz w:val="24"/>
                <w:szCs w:val="24"/>
                <w:lang w:bidi="en-US"/>
              </w:rPr>
              <w:t>20/35(40,5)kV</w:t>
            </w:r>
          </w:p>
        </w:tc>
      </w:tr>
      <w:tr w:rsidR="00E63576" w:rsidRPr="00E63576" w14:paraId="0E6D790D" w14:textId="77777777" w:rsidTr="005C0C65">
        <w:trPr>
          <w:trHeight w:val="669"/>
        </w:trPr>
        <w:tc>
          <w:tcPr>
            <w:tcW w:w="2239" w:type="pct"/>
            <w:vAlign w:val="center"/>
          </w:tcPr>
          <w:p w14:paraId="251AED18" w14:textId="77777777" w:rsidR="004336F4" w:rsidRPr="00E63576" w:rsidRDefault="004336F4" w:rsidP="00A04271">
            <w:pPr>
              <w:spacing w:after="0" w:line="240" w:lineRule="auto"/>
              <w:jc w:val="center"/>
              <w:rPr>
                <w:sz w:val="24"/>
                <w:szCs w:val="24"/>
                <w:lang w:bidi="en-US"/>
              </w:rPr>
            </w:pPr>
            <w:r w:rsidRPr="00E63576">
              <w:rPr>
                <w:sz w:val="24"/>
                <w:szCs w:val="24"/>
                <w:lang w:bidi="en-US"/>
              </w:rPr>
              <w:t>Độ dày danh định của lớp cách điện chính XLPE</w:t>
            </w:r>
          </w:p>
        </w:tc>
        <w:tc>
          <w:tcPr>
            <w:tcW w:w="1493" w:type="pct"/>
            <w:vAlign w:val="center"/>
          </w:tcPr>
          <w:p w14:paraId="15067455" w14:textId="77777777" w:rsidR="004336F4" w:rsidRPr="00E63576" w:rsidRDefault="004336F4" w:rsidP="001832BA">
            <w:pPr>
              <w:spacing w:after="0" w:line="240" w:lineRule="auto"/>
              <w:jc w:val="center"/>
              <w:rPr>
                <w:sz w:val="24"/>
                <w:szCs w:val="24"/>
                <w:lang w:bidi="en-US"/>
              </w:rPr>
            </w:pPr>
            <w:r w:rsidRPr="00E63576">
              <w:rPr>
                <w:sz w:val="24"/>
                <w:szCs w:val="24"/>
                <w:lang w:bidi="en-US"/>
              </w:rPr>
              <w:t>5,5mm</w:t>
            </w:r>
          </w:p>
        </w:tc>
        <w:tc>
          <w:tcPr>
            <w:tcW w:w="1267" w:type="pct"/>
            <w:vAlign w:val="center"/>
          </w:tcPr>
          <w:p w14:paraId="33A9A6B7" w14:textId="77777777" w:rsidR="004336F4" w:rsidRPr="00E63576" w:rsidRDefault="004336F4" w:rsidP="001832BA">
            <w:pPr>
              <w:spacing w:after="0" w:line="240" w:lineRule="auto"/>
              <w:jc w:val="center"/>
              <w:rPr>
                <w:sz w:val="24"/>
                <w:szCs w:val="24"/>
                <w:lang w:bidi="en-US"/>
              </w:rPr>
            </w:pPr>
            <w:r w:rsidRPr="00E63576">
              <w:rPr>
                <w:sz w:val="24"/>
                <w:szCs w:val="24"/>
                <w:lang w:bidi="en-US"/>
              </w:rPr>
              <w:t>8,8mm</w:t>
            </w:r>
          </w:p>
        </w:tc>
      </w:tr>
      <w:tr w:rsidR="00E63576" w:rsidRPr="00E63576" w14:paraId="75052953" w14:textId="77777777" w:rsidTr="005C0C65">
        <w:trPr>
          <w:trHeight w:val="732"/>
        </w:trPr>
        <w:tc>
          <w:tcPr>
            <w:tcW w:w="2239" w:type="pct"/>
            <w:vAlign w:val="center"/>
          </w:tcPr>
          <w:p w14:paraId="18C98E8A" w14:textId="77777777" w:rsidR="004336F4" w:rsidRPr="00E63576" w:rsidRDefault="004336F4" w:rsidP="00A04271">
            <w:pPr>
              <w:spacing w:after="0" w:line="240" w:lineRule="auto"/>
              <w:jc w:val="center"/>
              <w:rPr>
                <w:sz w:val="24"/>
                <w:szCs w:val="24"/>
                <w:lang w:bidi="en-US"/>
              </w:rPr>
            </w:pPr>
            <w:r w:rsidRPr="00E63576">
              <w:rPr>
                <w:sz w:val="24"/>
                <w:szCs w:val="24"/>
                <w:lang w:bidi="en-US"/>
              </w:rPr>
              <w:t>Điện áp chịu đựng xung sét định mức (sóng 1,2/50s)</w:t>
            </w:r>
          </w:p>
        </w:tc>
        <w:tc>
          <w:tcPr>
            <w:tcW w:w="1493" w:type="pct"/>
            <w:vAlign w:val="center"/>
          </w:tcPr>
          <w:p w14:paraId="076DFB0F" w14:textId="77777777" w:rsidR="004336F4" w:rsidRPr="00E63576" w:rsidRDefault="004336F4" w:rsidP="001832BA">
            <w:pPr>
              <w:spacing w:after="0" w:line="240" w:lineRule="auto"/>
              <w:jc w:val="center"/>
              <w:rPr>
                <w:sz w:val="24"/>
                <w:szCs w:val="24"/>
                <w:lang w:bidi="en-US"/>
              </w:rPr>
            </w:pPr>
            <w:r w:rsidRPr="00E63576">
              <w:rPr>
                <w:sz w:val="24"/>
                <w:szCs w:val="24"/>
                <w:lang w:bidi="en-US"/>
              </w:rPr>
              <w:t>125 kV</w:t>
            </w:r>
            <w:r w:rsidRPr="00E63576">
              <w:rPr>
                <w:sz w:val="24"/>
                <w:szCs w:val="24"/>
                <w:vertAlign w:val="subscript"/>
                <w:lang w:bidi="en-US"/>
              </w:rPr>
              <w:t>peak</w:t>
            </w:r>
          </w:p>
        </w:tc>
        <w:tc>
          <w:tcPr>
            <w:tcW w:w="1267" w:type="pct"/>
            <w:vAlign w:val="center"/>
          </w:tcPr>
          <w:p w14:paraId="21452766" w14:textId="77777777" w:rsidR="004336F4" w:rsidRPr="00E63576" w:rsidRDefault="004336F4" w:rsidP="001832BA">
            <w:pPr>
              <w:spacing w:after="0" w:line="240" w:lineRule="auto"/>
              <w:jc w:val="center"/>
              <w:rPr>
                <w:sz w:val="24"/>
                <w:szCs w:val="24"/>
                <w:lang w:bidi="en-US"/>
              </w:rPr>
            </w:pPr>
            <w:r w:rsidRPr="00E63576">
              <w:rPr>
                <w:sz w:val="24"/>
                <w:szCs w:val="24"/>
                <w:lang w:bidi="en-US"/>
              </w:rPr>
              <w:t>180 kV</w:t>
            </w:r>
            <w:r w:rsidRPr="00E63576">
              <w:rPr>
                <w:sz w:val="24"/>
                <w:szCs w:val="24"/>
                <w:vertAlign w:val="subscript"/>
                <w:lang w:bidi="en-US"/>
              </w:rPr>
              <w:t>peak</w:t>
            </w:r>
          </w:p>
        </w:tc>
      </w:tr>
      <w:tr w:rsidR="00E63576" w:rsidRPr="00E63576" w14:paraId="2D12515F" w14:textId="77777777" w:rsidTr="005C0C65">
        <w:trPr>
          <w:trHeight w:val="751"/>
        </w:trPr>
        <w:tc>
          <w:tcPr>
            <w:tcW w:w="2239" w:type="pct"/>
            <w:vAlign w:val="center"/>
          </w:tcPr>
          <w:p w14:paraId="620F5AF9" w14:textId="77777777" w:rsidR="004336F4" w:rsidRPr="00E63576" w:rsidRDefault="004336F4" w:rsidP="00A04271">
            <w:pPr>
              <w:spacing w:after="0" w:line="240" w:lineRule="auto"/>
              <w:jc w:val="center"/>
              <w:rPr>
                <w:sz w:val="24"/>
                <w:szCs w:val="24"/>
                <w:lang w:bidi="en-US"/>
              </w:rPr>
            </w:pPr>
            <w:r w:rsidRPr="00E63576">
              <w:rPr>
                <w:sz w:val="24"/>
                <w:szCs w:val="24"/>
                <w:lang w:bidi="en-US"/>
              </w:rPr>
              <w:t>Điện áp chịu đựng trong thử nghiệm mẫu (4 giờ, 50Hz)</w:t>
            </w:r>
          </w:p>
        </w:tc>
        <w:tc>
          <w:tcPr>
            <w:tcW w:w="1493" w:type="pct"/>
            <w:vAlign w:val="center"/>
          </w:tcPr>
          <w:p w14:paraId="0221EC2F" w14:textId="77777777" w:rsidR="004336F4" w:rsidRPr="00E63576" w:rsidRDefault="004336F4" w:rsidP="001832BA">
            <w:pPr>
              <w:spacing w:after="0" w:line="240" w:lineRule="auto"/>
              <w:jc w:val="center"/>
              <w:rPr>
                <w:sz w:val="24"/>
                <w:szCs w:val="24"/>
                <w:lang w:bidi="en-US"/>
              </w:rPr>
            </w:pPr>
            <w:r w:rsidRPr="00E63576">
              <w:rPr>
                <w:sz w:val="24"/>
                <w:szCs w:val="24"/>
                <w:lang w:bidi="en-US"/>
              </w:rPr>
              <w:t>4 U0</w:t>
            </w:r>
          </w:p>
        </w:tc>
        <w:tc>
          <w:tcPr>
            <w:tcW w:w="1267" w:type="pct"/>
            <w:vAlign w:val="center"/>
          </w:tcPr>
          <w:p w14:paraId="6A6E85DD" w14:textId="77777777" w:rsidR="004336F4" w:rsidRPr="00E63576" w:rsidRDefault="004336F4" w:rsidP="001832BA">
            <w:pPr>
              <w:spacing w:after="0" w:line="240" w:lineRule="auto"/>
              <w:jc w:val="center"/>
              <w:rPr>
                <w:sz w:val="24"/>
                <w:szCs w:val="24"/>
                <w:lang w:bidi="en-US"/>
              </w:rPr>
            </w:pPr>
            <w:r w:rsidRPr="00E63576">
              <w:rPr>
                <w:sz w:val="24"/>
                <w:szCs w:val="24"/>
                <w:lang w:bidi="en-US"/>
              </w:rPr>
              <w:t>4 U0</w:t>
            </w:r>
          </w:p>
        </w:tc>
      </w:tr>
      <w:tr w:rsidR="00E63576" w:rsidRPr="00E63576" w14:paraId="494E9AA9" w14:textId="77777777" w:rsidTr="005C0C65">
        <w:trPr>
          <w:trHeight w:val="832"/>
        </w:trPr>
        <w:tc>
          <w:tcPr>
            <w:tcW w:w="2239" w:type="pct"/>
            <w:vAlign w:val="center"/>
          </w:tcPr>
          <w:p w14:paraId="32C86B13" w14:textId="77777777" w:rsidR="004336F4" w:rsidRPr="00E63576" w:rsidRDefault="004336F4" w:rsidP="00A04271">
            <w:pPr>
              <w:spacing w:after="0" w:line="240" w:lineRule="auto"/>
              <w:jc w:val="center"/>
              <w:rPr>
                <w:sz w:val="24"/>
                <w:szCs w:val="24"/>
                <w:lang w:bidi="en-US"/>
              </w:rPr>
            </w:pPr>
            <w:r w:rsidRPr="00E63576">
              <w:rPr>
                <w:sz w:val="24"/>
                <w:szCs w:val="24"/>
                <w:lang w:bidi="en-US"/>
              </w:rPr>
              <w:t>Điện áp chịu đựng trong thử nghiệm xuất xưởng (5 phút, 50Hz)</w:t>
            </w:r>
          </w:p>
        </w:tc>
        <w:tc>
          <w:tcPr>
            <w:tcW w:w="1493" w:type="pct"/>
            <w:vAlign w:val="center"/>
          </w:tcPr>
          <w:p w14:paraId="4DC08F45" w14:textId="77777777" w:rsidR="004336F4" w:rsidRPr="00E63576" w:rsidRDefault="004336F4" w:rsidP="001832BA">
            <w:pPr>
              <w:spacing w:after="0" w:line="240" w:lineRule="auto"/>
              <w:jc w:val="center"/>
              <w:rPr>
                <w:sz w:val="24"/>
                <w:szCs w:val="24"/>
                <w:lang w:bidi="en-US"/>
              </w:rPr>
            </w:pPr>
            <w:r w:rsidRPr="00E63576">
              <w:rPr>
                <w:sz w:val="24"/>
                <w:szCs w:val="24"/>
                <w:lang w:bidi="en-US"/>
              </w:rPr>
              <w:t>3,5 U0</w:t>
            </w:r>
          </w:p>
        </w:tc>
        <w:tc>
          <w:tcPr>
            <w:tcW w:w="1267" w:type="pct"/>
            <w:vAlign w:val="center"/>
          </w:tcPr>
          <w:p w14:paraId="6F451BF6" w14:textId="77777777" w:rsidR="004336F4" w:rsidRPr="00E63576" w:rsidRDefault="004336F4" w:rsidP="001832BA">
            <w:pPr>
              <w:spacing w:after="0" w:line="240" w:lineRule="auto"/>
              <w:jc w:val="center"/>
              <w:rPr>
                <w:sz w:val="24"/>
                <w:szCs w:val="24"/>
                <w:lang w:bidi="en-US"/>
              </w:rPr>
            </w:pPr>
            <w:r w:rsidRPr="00E63576">
              <w:rPr>
                <w:sz w:val="24"/>
                <w:szCs w:val="24"/>
                <w:lang w:bidi="en-US"/>
              </w:rPr>
              <w:t>3,5 U0</w:t>
            </w:r>
          </w:p>
        </w:tc>
      </w:tr>
    </w:tbl>
    <w:p w14:paraId="67902D9E" w14:textId="77777777" w:rsidR="004336F4" w:rsidRPr="00E63576" w:rsidRDefault="004336F4" w:rsidP="001A7C4C">
      <w:pPr>
        <w:spacing w:after="0" w:line="240" w:lineRule="auto"/>
        <w:ind w:firstLine="567"/>
        <w:rPr>
          <w:b/>
          <w:i/>
          <w:iCs/>
          <w:sz w:val="24"/>
          <w:szCs w:val="24"/>
        </w:rPr>
      </w:pPr>
      <w:r w:rsidRPr="00E63576">
        <w:rPr>
          <w:b/>
          <w:i/>
          <w:iCs/>
          <w:sz w:val="24"/>
          <w:szCs w:val="24"/>
        </w:rPr>
        <w:t>*</w:t>
      </w:r>
      <w:r w:rsidRPr="00E63576">
        <w:rPr>
          <w:b/>
          <w:i/>
          <w:iCs/>
          <w:sz w:val="24"/>
          <w:szCs w:val="24"/>
        </w:rPr>
        <w:tab/>
        <w:t>Cấu trúc cáp treo trung áp 1 pha:</w:t>
      </w:r>
    </w:p>
    <w:p w14:paraId="2132F9A4" w14:textId="77777777" w:rsidR="004336F4" w:rsidRPr="00E63576" w:rsidRDefault="004336F4" w:rsidP="001A7C4C">
      <w:pPr>
        <w:spacing w:after="0" w:line="240" w:lineRule="auto"/>
        <w:ind w:firstLine="567"/>
        <w:rPr>
          <w:iCs/>
          <w:sz w:val="24"/>
          <w:szCs w:val="24"/>
        </w:rPr>
      </w:pPr>
      <w:r w:rsidRPr="00E63576">
        <w:rPr>
          <w:iCs/>
          <w:sz w:val="24"/>
          <w:szCs w:val="24"/>
        </w:rPr>
        <w:t>Cáp treo trung áp 1 pha có cấu tạo bao gồm 6 lớp:</w:t>
      </w:r>
    </w:p>
    <w:p w14:paraId="3B9FC9FE" w14:textId="77777777" w:rsidR="004336F4" w:rsidRPr="00E63576" w:rsidRDefault="004336F4" w:rsidP="001A7C4C">
      <w:pPr>
        <w:spacing w:after="0" w:line="240" w:lineRule="auto"/>
        <w:ind w:firstLine="567"/>
        <w:rPr>
          <w:iCs/>
          <w:sz w:val="24"/>
          <w:szCs w:val="24"/>
        </w:rPr>
      </w:pPr>
      <w:r w:rsidRPr="00E63576">
        <w:rPr>
          <w:iCs/>
          <w:sz w:val="24"/>
          <w:szCs w:val="24"/>
        </w:rPr>
        <w:t>1.</w:t>
      </w:r>
      <w:r w:rsidRPr="00E63576">
        <w:rPr>
          <w:iCs/>
          <w:sz w:val="24"/>
          <w:szCs w:val="24"/>
        </w:rPr>
        <w:tab/>
        <w:t>Lõi cáp bện cấp 2 ép hoặc không ép;</w:t>
      </w:r>
    </w:p>
    <w:p w14:paraId="7C14DEB3" w14:textId="77777777" w:rsidR="004336F4" w:rsidRPr="00E63576" w:rsidRDefault="004336F4" w:rsidP="001A7C4C">
      <w:pPr>
        <w:spacing w:after="0" w:line="240" w:lineRule="auto"/>
        <w:ind w:firstLine="567"/>
        <w:rPr>
          <w:iCs/>
          <w:sz w:val="24"/>
          <w:szCs w:val="24"/>
        </w:rPr>
      </w:pPr>
      <w:r w:rsidRPr="00E63576">
        <w:rPr>
          <w:iCs/>
          <w:sz w:val="24"/>
          <w:szCs w:val="24"/>
        </w:rPr>
        <w:t>2.</w:t>
      </w:r>
      <w:r w:rsidRPr="00E63576">
        <w:rPr>
          <w:iCs/>
          <w:sz w:val="24"/>
          <w:szCs w:val="24"/>
        </w:rPr>
        <w:tab/>
        <w:t>Lớp bán dẫn trong đùn ép đồng thời với lớp XLPE;</w:t>
      </w:r>
    </w:p>
    <w:p w14:paraId="47B07987" w14:textId="77777777" w:rsidR="004336F4" w:rsidRPr="00E63576" w:rsidRDefault="004336F4" w:rsidP="001A7C4C">
      <w:pPr>
        <w:spacing w:after="0" w:line="240" w:lineRule="auto"/>
        <w:ind w:firstLine="567"/>
        <w:rPr>
          <w:iCs/>
          <w:sz w:val="24"/>
          <w:szCs w:val="24"/>
        </w:rPr>
      </w:pPr>
      <w:r w:rsidRPr="00E63576">
        <w:rPr>
          <w:iCs/>
          <w:sz w:val="24"/>
          <w:szCs w:val="24"/>
        </w:rPr>
        <w:t>3.</w:t>
      </w:r>
      <w:r w:rsidRPr="00E63576">
        <w:rPr>
          <w:iCs/>
          <w:sz w:val="24"/>
          <w:szCs w:val="24"/>
        </w:rPr>
        <w:tab/>
        <w:t>Lớp cách điện chính XLPE;</w:t>
      </w:r>
    </w:p>
    <w:p w14:paraId="58331DA9" w14:textId="77777777" w:rsidR="004336F4" w:rsidRPr="00E63576" w:rsidRDefault="004336F4" w:rsidP="001A7C4C">
      <w:pPr>
        <w:spacing w:after="0" w:line="240" w:lineRule="auto"/>
        <w:ind w:firstLine="567"/>
        <w:rPr>
          <w:iCs/>
          <w:sz w:val="24"/>
          <w:szCs w:val="24"/>
        </w:rPr>
      </w:pPr>
      <w:r w:rsidRPr="00E63576">
        <w:rPr>
          <w:iCs/>
          <w:sz w:val="24"/>
          <w:szCs w:val="24"/>
        </w:rPr>
        <w:t>4.</w:t>
      </w:r>
      <w:r w:rsidRPr="00E63576">
        <w:rPr>
          <w:iCs/>
          <w:sz w:val="24"/>
          <w:szCs w:val="24"/>
        </w:rPr>
        <w:tab/>
        <w:t>Lớp bán dẫn ngoài (có khả năng bóc tách theo tiêu chuẩn);</w:t>
      </w:r>
    </w:p>
    <w:p w14:paraId="3C05D2A2" w14:textId="77777777" w:rsidR="004336F4" w:rsidRPr="00E63576" w:rsidRDefault="004336F4" w:rsidP="001A7C4C">
      <w:pPr>
        <w:spacing w:after="0" w:line="240" w:lineRule="auto"/>
        <w:ind w:firstLine="567"/>
        <w:rPr>
          <w:iCs/>
          <w:sz w:val="24"/>
          <w:szCs w:val="24"/>
        </w:rPr>
      </w:pPr>
      <w:r w:rsidRPr="00E63576">
        <w:rPr>
          <w:iCs/>
          <w:sz w:val="24"/>
          <w:szCs w:val="24"/>
        </w:rPr>
        <w:t>5.</w:t>
      </w:r>
      <w:r w:rsidRPr="00E63576">
        <w:rPr>
          <w:iCs/>
          <w:sz w:val="24"/>
          <w:szCs w:val="24"/>
        </w:rPr>
        <w:tab/>
        <w:t>Màng kim loại phi từ tính;</w:t>
      </w:r>
    </w:p>
    <w:p w14:paraId="466E5C74" w14:textId="77777777" w:rsidR="004336F4" w:rsidRPr="00E63576" w:rsidRDefault="004336F4" w:rsidP="001A7C4C">
      <w:pPr>
        <w:spacing w:after="0" w:line="240" w:lineRule="auto"/>
        <w:ind w:firstLine="567"/>
        <w:rPr>
          <w:iCs/>
          <w:sz w:val="24"/>
          <w:szCs w:val="24"/>
        </w:rPr>
      </w:pPr>
      <w:r w:rsidRPr="00E63576">
        <w:rPr>
          <w:iCs/>
          <w:sz w:val="24"/>
          <w:szCs w:val="24"/>
        </w:rPr>
        <w:t>6.</w:t>
      </w:r>
      <w:r w:rsidRPr="00E63576">
        <w:rPr>
          <w:iCs/>
          <w:sz w:val="24"/>
          <w:szCs w:val="24"/>
        </w:rPr>
        <w:tab/>
        <w:t>Vỏ bảo vệ bên ngoài chịu tác động môi trường, tia cực tím và chống cháy (FR)</w:t>
      </w:r>
    </w:p>
    <w:p w14:paraId="12DDB28C" w14:textId="77777777" w:rsidR="004336F4" w:rsidRPr="00E63576" w:rsidRDefault="004336F4" w:rsidP="001A7C4C">
      <w:pPr>
        <w:spacing w:after="0" w:line="240" w:lineRule="auto"/>
        <w:ind w:firstLine="567"/>
        <w:rPr>
          <w:b/>
          <w:i/>
          <w:iCs/>
          <w:sz w:val="24"/>
          <w:szCs w:val="24"/>
        </w:rPr>
      </w:pPr>
      <w:r w:rsidRPr="00E63576">
        <w:rPr>
          <w:b/>
          <w:i/>
          <w:iCs/>
          <w:sz w:val="24"/>
          <w:szCs w:val="24"/>
        </w:rPr>
        <w:t xml:space="preserve"> *Cấu trúc cáp treo trung áp 3 pha:</w:t>
      </w:r>
    </w:p>
    <w:p w14:paraId="5E17679E" w14:textId="77777777" w:rsidR="004336F4" w:rsidRPr="00E63576" w:rsidRDefault="004336F4" w:rsidP="001A7C4C">
      <w:pPr>
        <w:spacing w:after="0" w:line="240" w:lineRule="auto"/>
        <w:ind w:firstLine="567"/>
        <w:rPr>
          <w:iCs/>
          <w:sz w:val="24"/>
          <w:szCs w:val="24"/>
        </w:rPr>
      </w:pPr>
      <w:r w:rsidRPr="00E63576">
        <w:rPr>
          <w:iCs/>
          <w:sz w:val="24"/>
          <w:szCs w:val="24"/>
        </w:rPr>
        <w:t>Cáp treo trung áp 3 pha có cấu tạo bao gồm 7 lớp:</w:t>
      </w:r>
    </w:p>
    <w:p w14:paraId="42EF1288" w14:textId="77777777" w:rsidR="004336F4" w:rsidRPr="00E63576" w:rsidRDefault="004336F4" w:rsidP="001A7C4C">
      <w:pPr>
        <w:spacing w:after="0" w:line="240" w:lineRule="auto"/>
        <w:ind w:firstLine="567"/>
        <w:rPr>
          <w:iCs/>
          <w:sz w:val="24"/>
          <w:szCs w:val="24"/>
        </w:rPr>
      </w:pPr>
      <w:r w:rsidRPr="00E63576">
        <w:rPr>
          <w:iCs/>
          <w:sz w:val="24"/>
          <w:szCs w:val="24"/>
        </w:rPr>
        <w:t>1.</w:t>
      </w:r>
      <w:r w:rsidRPr="00E63576">
        <w:rPr>
          <w:iCs/>
          <w:sz w:val="24"/>
          <w:szCs w:val="24"/>
        </w:rPr>
        <w:tab/>
        <w:t>Lõi cáp bện cấp 2 ép hoặc không ép;</w:t>
      </w:r>
    </w:p>
    <w:p w14:paraId="68A6C817" w14:textId="77777777" w:rsidR="004336F4" w:rsidRPr="00E63576" w:rsidRDefault="004336F4" w:rsidP="001A7C4C">
      <w:pPr>
        <w:spacing w:after="0" w:line="240" w:lineRule="auto"/>
        <w:ind w:firstLine="567"/>
        <w:rPr>
          <w:iCs/>
          <w:sz w:val="24"/>
          <w:szCs w:val="24"/>
        </w:rPr>
      </w:pPr>
      <w:r w:rsidRPr="00E63576">
        <w:rPr>
          <w:iCs/>
          <w:sz w:val="24"/>
          <w:szCs w:val="24"/>
        </w:rPr>
        <w:t>2.</w:t>
      </w:r>
      <w:r w:rsidRPr="00E63576">
        <w:rPr>
          <w:iCs/>
          <w:sz w:val="24"/>
          <w:szCs w:val="24"/>
        </w:rPr>
        <w:tab/>
        <w:t>Lớp bán dẫn trong đùn ép đồng thời với lớp XLPE;</w:t>
      </w:r>
    </w:p>
    <w:p w14:paraId="61570EA4" w14:textId="77777777" w:rsidR="004336F4" w:rsidRPr="00E63576" w:rsidRDefault="004336F4" w:rsidP="001A7C4C">
      <w:pPr>
        <w:spacing w:after="0" w:line="240" w:lineRule="auto"/>
        <w:ind w:firstLine="567"/>
        <w:rPr>
          <w:iCs/>
          <w:sz w:val="24"/>
          <w:szCs w:val="24"/>
        </w:rPr>
      </w:pPr>
      <w:r w:rsidRPr="00E63576">
        <w:rPr>
          <w:iCs/>
          <w:sz w:val="24"/>
          <w:szCs w:val="24"/>
        </w:rPr>
        <w:t>3.</w:t>
      </w:r>
      <w:r w:rsidRPr="00E63576">
        <w:rPr>
          <w:iCs/>
          <w:sz w:val="24"/>
          <w:szCs w:val="24"/>
        </w:rPr>
        <w:tab/>
        <w:t>Lớp cách điện chính XLPE;</w:t>
      </w:r>
    </w:p>
    <w:p w14:paraId="63D9A62F" w14:textId="77777777" w:rsidR="004336F4" w:rsidRPr="00E63576" w:rsidRDefault="004336F4" w:rsidP="001A7C4C">
      <w:pPr>
        <w:spacing w:after="0" w:line="240" w:lineRule="auto"/>
        <w:ind w:firstLine="567"/>
        <w:rPr>
          <w:iCs/>
          <w:sz w:val="24"/>
          <w:szCs w:val="24"/>
        </w:rPr>
      </w:pPr>
      <w:r w:rsidRPr="00E63576">
        <w:rPr>
          <w:iCs/>
          <w:sz w:val="24"/>
          <w:szCs w:val="24"/>
        </w:rPr>
        <w:t>4.</w:t>
      </w:r>
      <w:r w:rsidRPr="00E63576">
        <w:rPr>
          <w:iCs/>
          <w:sz w:val="24"/>
          <w:szCs w:val="24"/>
        </w:rPr>
        <w:tab/>
        <w:t>Lớp bán dẫn ngoài (có khả năng bóc tách theo tiêu chuẩn);</w:t>
      </w:r>
    </w:p>
    <w:p w14:paraId="2FC93589" w14:textId="77777777" w:rsidR="004336F4" w:rsidRPr="00E63576" w:rsidRDefault="004336F4" w:rsidP="001A7C4C">
      <w:pPr>
        <w:spacing w:after="0" w:line="240" w:lineRule="auto"/>
        <w:ind w:firstLine="567"/>
        <w:rPr>
          <w:iCs/>
          <w:sz w:val="24"/>
          <w:szCs w:val="24"/>
        </w:rPr>
      </w:pPr>
      <w:r w:rsidRPr="00E63576">
        <w:rPr>
          <w:iCs/>
          <w:sz w:val="24"/>
          <w:szCs w:val="24"/>
        </w:rPr>
        <w:t>5.</w:t>
      </w:r>
      <w:r w:rsidRPr="00E63576">
        <w:rPr>
          <w:iCs/>
          <w:sz w:val="24"/>
          <w:szCs w:val="24"/>
        </w:rPr>
        <w:tab/>
        <w:t>Màng kim loại phi từ tính;</w:t>
      </w:r>
    </w:p>
    <w:p w14:paraId="5517A827" w14:textId="77777777" w:rsidR="004336F4" w:rsidRPr="00E63576" w:rsidRDefault="004336F4" w:rsidP="001A7C4C">
      <w:pPr>
        <w:spacing w:after="0" w:line="240" w:lineRule="auto"/>
        <w:ind w:firstLine="567"/>
        <w:rPr>
          <w:iCs/>
          <w:sz w:val="24"/>
          <w:szCs w:val="24"/>
        </w:rPr>
      </w:pPr>
      <w:r w:rsidRPr="00E63576">
        <w:rPr>
          <w:iCs/>
          <w:sz w:val="24"/>
          <w:szCs w:val="24"/>
        </w:rPr>
        <w:t>6.</w:t>
      </w:r>
      <w:r w:rsidRPr="00E63576">
        <w:rPr>
          <w:iCs/>
          <w:sz w:val="24"/>
          <w:szCs w:val="24"/>
        </w:rPr>
        <w:tab/>
        <w:t>Lớp độn định hình;</w:t>
      </w:r>
    </w:p>
    <w:p w14:paraId="079AC2C7" w14:textId="77777777" w:rsidR="004336F4" w:rsidRPr="00E63576" w:rsidRDefault="004336F4" w:rsidP="001A7C4C">
      <w:pPr>
        <w:spacing w:after="0" w:line="240" w:lineRule="auto"/>
        <w:ind w:firstLine="567"/>
        <w:rPr>
          <w:iCs/>
          <w:sz w:val="24"/>
          <w:szCs w:val="24"/>
        </w:rPr>
      </w:pPr>
      <w:r w:rsidRPr="00E63576">
        <w:rPr>
          <w:iCs/>
          <w:sz w:val="24"/>
          <w:szCs w:val="24"/>
        </w:rPr>
        <w:t>7.</w:t>
      </w:r>
      <w:r w:rsidRPr="00E63576">
        <w:rPr>
          <w:iCs/>
          <w:sz w:val="24"/>
          <w:szCs w:val="24"/>
        </w:rPr>
        <w:tab/>
        <w:t>Vỏ bảo vệ bên ngoài chống tác động môi trường, tia cực tím và chống cháy (FR).</w:t>
      </w:r>
    </w:p>
    <w:p w14:paraId="572F0144" w14:textId="77777777" w:rsidR="004336F4" w:rsidRPr="00E63576" w:rsidRDefault="004336F4" w:rsidP="001A7C4C">
      <w:pPr>
        <w:spacing w:after="0" w:line="240" w:lineRule="auto"/>
        <w:ind w:firstLine="567"/>
        <w:rPr>
          <w:b/>
          <w:i/>
          <w:sz w:val="24"/>
          <w:szCs w:val="24"/>
        </w:rPr>
      </w:pPr>
      <w:r w:rsidRPr="00E63576">
        <w:rPr>
          <w:b/>
          <w:i/>
          <w:iCs/>
          <w:sz w:val="24"/>
          <w:szCs w:val="24"/>
        </w:rPr>
        <w:t xml:space="preserve">* </w:t>
      </w:r>
      <w:r w:rsidRPr="00E63576">
        <w:rPr>
          <w:b/>
          <w:i/>
          <w:sz w:val="24"/>
          <w:szCs w:val="24"/>
        </w:rPr>
        <w:t>Công nghệ sản xuất:</w:t>
      </w:r>
    </w:p>
    <w:p w14:paraId="415077A7" w14:textId="77777777" w:rsidR="004336F4" w:rsidRPr="00E63576" w:rsidRDefault="004336F4" w:rsidP="001A7C4C">
      <w:pPr>
        <w:spacing w:after="0" w:line="240" w:lineRule="auto"/>
        <w:ind w:firstLine="567"/>
        <w:rPr>
          <w:iCs/>
          <w:sz w:val="24"/>
          <w:szCs w:val="24"/>
        </w:rPr>
      </w:pPr>
      <w:r w:rsidRPr="00E63576">
        <w:rPr>
          <w:iCs/>
          <w:sz w:val="24"/>
          <w:szCs w:val="24"/>
        </w:rPr>
        <w:lastRenderedPageBreak/>
        <w:t>Các lớp màn chắn bán dẫn của ruột dẫn điện, lớp cách điện và màn chắn bán dẫn của lớp cách điện được tạo thành bằng phương pháp đùn đồng thời trong môi trường kín hoặc các công nghệ khác tiên tiến hơn.</w:t>
      </w:r>
    </w:p>
    <w:p w14:paraId="470B155D" w14:textId="77777777" w:rsidR="004336F4" w:rsidRPr="00E63576" w:rsidRDefault="004336F4" w:rsidP="001A7C4C">
      <w:pPr>
        <w:spacing w:after="0" w:line="240" w:lineRule="auto"/>
        <w:ind w:firstLine="567"/>
        <w:rPr>
          <w:b/>
          <w:i/>
          <w:iCs/>
          <w:sz w:val="24"/>
          <w:szCs w:val="24"/>
        </w:rPr>
      </w:pPr>
      <w:r w:rsidRPr="00E63576">
        <w:rPr>
          <w:b/>
          <w:i/>
          <w:iCs/>
          <w:sz w:val="24"/>
          <w:szCs w:val="24"/>
        </w:rPr>
        <w:t>* Đóng gói bành cáp (Rulô cáp/Tang cáp)</w:t>
      </w:r>
    </w:p>
    <w:p w14:paraId="0F3F6682" w14:textId="77777777" w:rsidR="004336F4" w:rsidRPr="00E63576" w:rsidRDefault="004336F4" w:rsidP="001A7C4C">
      <w:pPr>
        <w:spacing w:after="0" w:line="240" w:lineRule="auto"/>
        <w:ind w:firstLine="567"/>
        <w:rPr>
          <w:iCs/>
          <w:sz w:val="24"/>
          <w:szCs w:val="24"/>
        </w:rPr>
      </w:pPr>
      <w:r w:rsidRPr="00E63576">
        <w:rPr>
          <w:iCs/>
          <w:sz w:val="24"/>
          <w:szCs w:val="24"/>
        </w:rPr>
        <w:t>Bành cáp được làm bằng vật liệu bền với điều kiện thời tiết ngoài trời ở Việt Nam ít nhất là 2 năm. Đảm bảo vận chuyển, thi công không bị hư hỏng.</w:t>
      </w:r>
    </w:p>
    <w:p w14:paraId="0E4C34EA" w14:textId="77777777" w:rsidR="004336F4" w:rsidRPr="00E63576" w:rsidRDefault="004336F4" w:rsidP="001A7C4C">
      <w:pPr>
        <w:spacing w:after="0" w:line="240" w:lineRule="auto"/>
        <w:ind w:firstLine="567"/>
        <w:rPr>
          <w:iCs/>
          <w:sz w:val="24"/>
          <w:szCs w:val="24"/>
        </w:rPr>
      </w:pPr>
      <w:r w:rsidRPr="00E63576">
        <w:rPr>
          <w:iCs/>
          <w:sz w:val="24"/>
          <w:szCs w:val="24"/>
        </w:rPr>
        <w:t>Chiều dài cáp trong mỗi bành: Nhà thầu chịu trách nhiệm trong việc khảo sát, tính toán đảm bảo chiều dài cáp thích hợp, thuận lợi cho việc vận chuyển và phải hạn chế tối đa việc nối cáp.</w:t>
      </w:r>
    </w:p>
    <w:p w14:paraId="1C96A484" w14:textId="77777777" w:rsidR="004336F4" w:rsidRPr="00E63576" w:rsidRDefault="004336F4" w:rsidP="001A7C4C">
      <w:pPr>
        <w:spacing w:after="0" w:line="240" w:lineRule="auto"/>
        <w:ind w:firstLine="567"/>
        <w:rPr>
          <w:b/>
          <w:i/>
          <w:iCs/>
          <w:sz w:val="24"/>
          <w:szCs w:val="24"/>
        </w:rPr>
      </w:pPr>
      <w:r w:rsidRPr="00E63576">
        <w:rPr>
          <w:b/>
          <w:i/>
          <w:iCs/>
          <w:sz w:val="24"/>
          <w:szCs w:val="24"/>
        </w:rPr>
        <w:t>* Đặc tính kỹ thuật của cáp</w:t>
      </w:r>
    </w:p>
    <w:p w14:paraId="5A321592" w14:textId="77777777" w:rsidR="004336F4" w:rsidRPr="00E63576" w:rsidRDefault="004336F4" w:rsidP="001A7C4C">
      <w:pPr>
        <w:numPr>
          <w:ilvl w:val="0"/>
          <w:numId w:val="35"/>
        </w:numPr>
        <w:spacing w:after="0" w:line="240" w:lineRule="auto"/>
        <w:ind w:left="0" w:firstLine="567"/>
        <w:jc w:val="both"/>
        <w:rPr>
          <w:sz w:val="24"/>
          <w:szCs w:val="24"/>
        </w:rPr>
      </w:pPr>
      <w:r w:rsidRPr="00E63576">
        <w:rPr>
          <w:sz w:val="24"/>
          <w:szCs w:val="24"/>
        </w:rPr>
        <w:t>Ruột dẫn điện:</w:t>
      </w:r>
    </w:p>
    <w:p w14:paraId="4E727607" w14:textId="77777777" w:rsidR="004336F4" w:rsidRPr="00E63576" w:rsidRDefault="004336F4" w:rsidP="001A7C4C">
      <w:pPr>
        <w:spacing w:after="0" w:line="240" w:lineRule="auto"/>
        <w:ind w:firstLine="567"/>
        <w:rPr>
          <w:sz w:val="24"/>
          <w:szCs w:val="24"/>
        </w:rPr>
      </w:pPr>
      <w:r w:rsidRPr="00E63576">
        <w:rPr>
          <w:sz w:val="24"/>
          <w:szCs w:val="24"/>
        </w:rPr>
        <w:tab/>
        <w:t>a. Ruột dẫn điện được cấu trúc từ nhiều tao đồng hoặc nhôm tiết diện tròn được vặn xoắn đồng tâm và nén chặt:</w:t>
      </w:r>
    </w:p>
    <w:tbl>
      <w:tblPr>
        <w:tblW w:w="5000" w:type="pct"/>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000" w:firstRow="0" w:lastRow="0" w:firstColumn="0" w:lastColumn="0" w:noHBand="0" w:noVBand="0"/>
      </w:tblPr>
      <w:tblGrid>
        <w:gridCol w:w="2638"/>
        <w:gridCol w:w="1538"/>
        <w:gridCol w:w="1539"/>
        <w:gridCol w:w="1830"/>
        <w:gridCol w:w="1830"/>
      </w:tblGrid>
      <w:tr w:rsidR="00E63576" w:rsidRPr="00E63576" w14:paraId="400B76A7" w14:textId="77777777" w:rsidTr="005009FA">
        <w:trPr>
          <w:tblHeader/>
        </w:trPr>
        <w:tc>
          <w:tcPr>
            <w:tcW w:w="1407" w:type="pct"/>
            <w:vMerge w:val="restart"/>
            <w:vAlign w:val="center"/>
          </w:tcPr>
          <w:p w14:paraId="23512961" w14:textId="77777777" w:rsidR="004336F4" w:rsidRPr="00E63576" w:rsidRDefault="004336F4" w:rsidP="001A7C4C">
            <w:pPr>
              <w:spacing w:after="0" w:line="240" w:lineRule="auto"/>
              <w:rPr>
                <w:bCs/>
                <w:sz w:val="24"/>
                <w:szCs w:val="24"/>
              </w:rPr>
            </w:pPr>
            <w:r w:rsidRPr="00E63576">
              <w:rPr>
                <w:bCs/>
                <w:sz w:val="24"/>
                <w:szCs w:val="24"/>
              </w:rPr>
              <w:t>Tiết diện danh định của ruột dẫn điện [mm²]</w:t>
            </w:r>
          </w:p>
        </w:tc>
        <w:tc>
          <w:tcPr>
            <w:tcW w:w="1641" w:type="pct"/>
            <w:gridSpan w:val="2"/>
          </w:tcPr>
          <w:p w14:paraId="7BAD25C2" w14:textId="77777777" w:rsidR="004336F4" w:rsidRPr="00E63576" w:rsidRDefault="004336F4" w:rsidP="001A7C4C">
            <w:pPr>
              <w:spacing w:after="0" w:line="240" w:lineRule="auto"/>
              <w:rPr>
                <w:sz w:val="24"/>
                <w:szCs w:val="24"/>
              </w:rPr>
            </w:pPr>
            <w:r w:rsidRPr="00E63576">
              <w:rPr>
                <w:sz w:val="24"/>
                <w:szCs w:val="24"/>
              </w:rPr>
              <w:t>Số tao dây tối thiểu của ruột dẫn điện</w:t>
            </w:r>
          </w:p>
        </w:tc>
        <w:tc>
          <w:tcPr>
            <w:tcW w:w="1952" w:type="pct"/>
            <w:gridSpan w:val="2"/>
          </w:tcPr>
          <w:p w14:paraId="3C8E742B" w14:textId="77777777" w:rsidR="004336F4" w:rsidRPr="00E63576" w:rsidRDefault="004336F4" w:rsidP="001A7C4C">
            <w:pPr>
              <w:spacing w:after="0" w:line="240" w:lineRule="auto"/>
              <w:rPr>
                <w:sz w:val="24"/>
                <w:szCs w:val="24"/>
              </w:rPr>
            </w:pPr>
            <w:r w:rsidRPr="00E63576">
              <w:rPr>
                <w:sz w:val="24"/>
                <w:szCs w:val="24"/>
              </w:rPr>
              <w:t>Điện trở một chiều tối đa của ruột dẫn điện ở 20</w:t>
            </w:r>
            <w:r w:rsidRPr="00E63576">
              <w:rPr>
                <w:sz w:val="24"/>
                <w:szCs w:val="24"/>
                <w:vertAlign w:val="superscript"/>
              </w:rPr>
              <w:t>o</w:t>
            </w:r>
            <w:r w:rsidRPr="00E63576">
              <w:rPr>
                <w:sz w:val="24"/>
                <w:szCs w:val="24"/>
              </w:rPr>
              <w:t>C [</w:t>
            </w:r>
            <w:r w:rsidRPr="00E63576">
              <w:rPr>
                <w:sz w:val="24"/>
                <w:szCs w:val="24"/>
              </w:rPr>
              <w:sym w:font="Symbol" w:char="F057"/>
            </w:r>
            <w:r w:rsidRPr="00E63576">
              <w:rPr>
                <w:sz w:val="24"/>
                <w:szCs w:val="24"/>
              </w:rPr>
              <w:t>/km]</w:t>
            </w:r>
          </w:p>
        </w:tc>
      </w:tr>
      <w:tr w:rsidR="00E63576" w:rsidRPr="00E63576" w14:paraId="4F96D999" w14:textId="77777777" w:rsidTr="005009FA">
        <w:trPr>
          <w:tblHeader/>
        </w:trPr>
        <w:tc>
          <w:tcPr>
            <w:tcW w:w="1407" w:type="pct"/>
            <w:vMerge/>
          </w:tcPr>
          <w:p w14:paraId="12D3C720" w14:textId="77777777" w:rsidR="004336F4" w:rsidRPr="00E63576" w:rsidRDefault="004336F4" w:rsidP="001A7C4C">
            <w:pPr>
              <w:spacing w:after="0" w:line="240" w:lineRule="auto"/>
              <w:ind w:firstLine="567"/>
              <w:rPr>
                <w:sz w:val="24"/>
                <w:szCs w:val="24"/>
              </w:rPr>
            </w:pPr>
          </w:p>
        </w:tc>
        <w:tc>
          <w:tcPr>
            <w:tcW w:w="820" w:type="pct"/>
          </w:tcPr>
          <w:p w14:paraId="618AE406" w14:textId="77777777" w:rsidR="004336F4" w:rsidRPr="00E63576" w:rsidRDefault="004336F4" w:rsidP="001A7C4C">
            <w:pPr>
              <w:spacing w:after="0" w:line="240" w:lineRule="auto"/>
              <w:rPr>
                <w:sz w:val="24"/>
                <w:szCs w:val="24"/>
              </w:rPr>
            </w:pPr>
            <w:r w:rsidRPr="00E63576">
              <w:rPr>
                <w:sz w:val="24"/>
                <w:szCs w:val="24"/>
              </w:rPr>
              <w:t>Nhôm</w:t>
            </w:r>
          </w:p>
        </w:tc>
        <w:tc>
          <w:tcPr>
            <w:tcW w:w="821" w:type="pct"/>
          </w:tcPr>
          <w:p w14:paraId="285AAC5F" w14:textId="77777777" w:rsidR="004336F4" w:rsidRPr="00E63576" w:rsidRDefault="004336F4" w:rsidP="001A7C4C">
            <w:pPr>
              <w:spacing w:after="0" w:line="240" w:lineRule="auto"/>
              <w:rPr>
                <w:sz w:val="24"/>
                <w:szCs w:val="24"/>
              </w:rPr>
            </w:pPr>
            <w:r w:rsidRPr="00E63576">
              <w:rPr>
                <w:sz w:val="24"/>
                <w:szCs w:val="24"/>
              </w:rPr>
              <w:t>Đồng</w:t>
            </w:r>
          </w:p>
        </w:tc>
        <w:tc>
          <w:tcPr>
            <w:tcW w:w="976" w:type="pct"/>
          </w:tcPr>
          <w:p w14:paraId="39938B75" w14:textId="77777777" w:rsidR="004336F4" w:rsidRPr="00E63576" w:rsidRDefault="004336F4" w:rsidP="001A7C4C">
            <w:pPr>
              <w:spacing w:after="0" w:line="240" w:lineRule="auto"/>
              <w:ind w:firstLine="567"/>
              <w:rPr>
                <w:sz w:val="24"/>
                <w:szCs w:val="24"/>
              </w:rPr>
            </w:pPr>
            <w:r w:rsidRPr="00E63576">
              <w:rPr>
                <w:sz w:val="24"/>
                <w:szCs w:val="24"/>
              </w:rPr>
              <w:t>Nhôm</w:t>
            </w:r>
          </w:p>
        </w:tc>
        <w:tc>
          <w:tcPr>
            <w:tcW w:w="976" w:type="pct"/>
          </w:tcPr>
          <w:p w14:paraId="6C59E443" w14:textId="77777777" w:rsidR="004336F4" w:rsidRPr="00E63576" w:rsidRDefault="004336F4" w:rsidP="001A7C4C">
            <w:pPr>
              <w:spacing w:after="0" w:line="240" w:lineRule="auto"/>
              <w:ind w:firstLine="567"/>
              <w:rPr>
                <w:sz w:val="24"/>
                <w:szCs w:val="24"/>
              </w:rPr>
            </w:pPr>
            <w:r w:rsidRPr="00E63576">
              <w:rPr>
                <w:sz w:val="24"/>
                <w:szCs w:val="24"/>
              </w:rPr>
              <w:t>Đồng</w:t>
            </w:r>
          </w:p>
        </w:tc>
      </w:tr>
      <w:tr w:rsidR="00E63576" w:rsidRPr="00E63576" w14:paraId="75A36C87" w14:textId="77777777" w:rsidTr="005009FA">
        <w:trPr>
          <w:tblHeader/>
        </w:trPr>
        <w:tc>
          <w:tcPr>
            <w:tcW w:w="1407" w:type="pct"/>
            <w:vAlign w:val="center"/>
          </w:tcPr>
          <w:p w14:paraId="692694C7" w14:textId="77777777" w:rsidR="004336F4" w:rsidRPr="00E63576" w:rsidRDefault="004336F4" w:rsidP="001A7C4C">
            <w:pPr>
              <w:spacing w:after="0" w:line="240" w:lineRule="auto"/>
              <w:ind w:firstLine="567"/>
              <w:rPr>
                <w:sz w:val="24"/>
                <w:szCs w:val="24"/>
              </w:rPr>
            </w:pPr>
            <w:r w:rsidRPr="00E63576">
              <w:rPr>
                <w:sz w:val="24"/>
                <w:szCs w:val="24"/>
              </w:rPr>
              <w:t>6</w:t>
            </w:r>
          </w:p>
        </w:tc>
        <w:tc>
          <w:tcPr>
            <w:tcW w:w="820" w:type="pct"/>
            <w:vAlign w:val="center"/>
          </w:tcPr>
          <w:p w14:paraId="08267A1A" w14:textId="77777777" w:rsidR="004336F4" w:rsidRPr="00E63576" w:rsidRDefault="004336F4" w:rsidP="001A7C4C">
            <w:pPr>
              <w:spacing w:after="0" w:line="240" w:lineRule="auto"/>
              <w:rPr>
                <w:sz w:val="24"/>
                <w:szCs w:val="24"/>
              </w:rPr>
            </w:pPr>
            <w:r w:rsidRPr="00E63576">
              <w:rPr>
                <w:sz w:val="24"/>
                <w:szCs w:val="24"/>
              </w:rPr>
              <w:t>Không sử dụng</w:t>
            </w:r>
          </w:p>
        </w:tc>
        <w:tc>
          <w:tcPr>
            <w:tcW w:w="821" w:type="pct"/>
            <w:vAlign w:val="center"/>
          </w:tcPr>
          <w:p w14:paraId="4726E8D3" w14:textId="77777777" w:rsidR="004336F4" w:rsidRPr="00E63576" w:rsidRDefault="004336F4" w:rsidP="001A7C4C">
            <w:pPr>
              <w:spacing w:after="0" w:line="240" w:lineRule="auto"/>
              <w:ind w:firstLine="567"/>
              <w:rPr>
                <w:sz w:val="24"/>
                <w:szCs w:val="24"/>
              </w:rPr>
            </w:pPr>
            <w:r w:rsidRPr="00E63576">
              <w:rPr>
                <w:sz w:val="24"/>
                <w:szCs w:val="24"/>
              </w:rPr>
              <w:t>6</w:t>
            </w:r>
          </w:p>
        </w:tc>
        <w:tc>
          <w:tcPr>
            <w:tcW w:w="976" w:type="pct"/>
            <w:vAlign w:val="center"/>
          </w:tcPr>
          <w:p w14:paraId="3ABEB507" w14:textId="77777777" w:rsidR="004336F4" w:rsidRPr="00E63576" w:rsidRDefault="004336F4" w:rsidP="001A7C4C">
            <w:pPr>
              <w:spacing w:after="0" w:line="240" w:lineRule="auto"/>
              <w:rPr>
                <w:sz w:val="24"/>
                <w:szCs w:val="24"/>
              </w:rPr>
            </w:pPr>
            <w:r w:rsidRPr="00E63576">
              <w:rPr>
                <w:sz w:val="24"/>
                <w:szCs w:val="24"/>
              </w:rPr>
              <w:t>Không sử dụng</w:t>
            </w:r>
          </w:p>
        </w:tc>
        <w:tc>
          <w:tcPr>
            <w:tcW w:w="976" w:type="pct"/>
            <w:vAlign w:val="center"/>
          </w:tcPr>
          <w:p w14:paraId="4133A73B" w14:textId="77777777" w:rsidR="004336F4" w:rsidRPr="00E63576" w:rsidRDefault="004336F4" w:rsidP="001A7C4C">
            <w:pPr>
              <w:spacing w:after="0" w:line="240" w:lineRule="auto"/>
              <w:ind w:firstLine="567"/>
              <w:rPr>
                <w:sz w:val="24"/>
                <w:szCs w:val="24"/>
              </w:rPr>
            </w:pPr>
            <w:r w:rsidRPr="00E63576">
              <w:rPr>
                <w:sz w:val="24"/>
                <w:szCs w:val="24"/>
              </w:rPr>
              <w:t>3,08</w:t>
            </w:r>
          </w:p>
        </w:tc>
      </w:tr>
      <w:tr w:rsidR="00E63576" w:rsidRPr="00E63576" w14:paraId="53E277C0" w14:textId="77777777" w:rsidTr="005009FA">
        <w:trPr>
          <w:tblHeader/>
        </w:trPr>
        <w:tc>
          <w:tcPr>
            <w:tcW w:w="1407" w:type="pct"/>
          </w:tcPr>
          <w:p w14:paraId="19877F0A" w14:textId="77777777" w:rsidR="004336F4" w:rsidRPr="00E63576" w:rsidRDefault="004336F4" w:rsidP="001A7C4C">
            <w:pPr>
              <w:spacing w:after="0" w:line="240" w:lineRule="auto"/>
              <w:ind w:firstLine="567"/>
              <w:rPr>
                <w:sz w:val="24"/>
                <w:szCs w:val="24"/>
              </w:rPr>
            </w:pPr>
            <w:r w:rsidRPr="00E63576">
              <w:rPr>
                <w:sz w:val="24"/>
                <w:szCs w:val="24"/>
              </w:rPr>
              <w:t>10</w:t>
            </w:r>
          </w:p>
        </w:tc>
        <w:tc>
          <w:tcPr>
            <w:tcW w:w="820" w:type="pct"/>
          </w:tcPr>
          <w:p w14:paraId="7E21702E" w14:textId="77777777" w:rsidR="004336F4" w:rsidRPr="00E63576" w:rsidRDefault="004336F4" w:rsidP="001A7C4C">
            <w:pPr>
              <w:spacing w:after="0" w:line="240" w:lineRule="auto"/>
              <w:ind w:firstLine="567"/>
              <w:rPr>
                <w:sz w:val="24"/>
                <w:szCs w:val="24"/>
              </w:rPr>
            </w:pPr>
            <w:r w:rsidRPr="00E63576">
              <w:rPr>
                <w:sz w:val="24"/>
                <w:szCs w:val="24"/>
              </w:rPr>
              <w:t>6</w:t>
            </w:r>
          </w:p>
        </w:tc>
        <w:tc>
          <w:tcPr>
            <w:tcW w:w="821" w:type="pct"/>
          </w:tcPr>
          <w:p w14:paraId="63D994D6" w14:textId="77777777" w:rsidR="004336F4" w:rsidRPr="00E63576" w:rsidRDefault="004336F4" w:rsidP="001A7C4C">
            <w:pPr>
              <w:spacing w:after="0" w:line="240" w:lineRule="auto"/>
              <w:ind w:firstLine="567"/>
              <w:rPr>
                <w:sz w:val="24"/>
                <w:szCs w:val="24"/>
              </w:rPr>
            </w:pPr>
            <w:r w:rsidRPr="00E63576">
              <w:rPr>
                <w:sz w:val="24"/>
                <w:szCs w:val="24"/>
              </w:rPr>
              <w:t>6</w:t>
            </w:r>
          </w:p>
        </w:tc>
        <w:tc>
          <w:tcPr>
            <w:tcW w:w="976" w:type="pct"/>
          </w:tcPr>
          <w:p w14:paraId="2D2FC6F6" w14:textId="77777777" w:rsidR="004336F4" w:rsidRPr="00E63576" w:rsidRDefault="004336F4" w:rsidP="001A7C4C">
            <w:pPr>
              <w:spacing w:after="0" w:line="240" w:lineRule="auto"/>
              <w:ind w:firstLine="567"/>
              <w:rPr>
                <w:sz w:val="24"/>
                <w:szCs w:val="24"/>
              </w:rPr>
            </w:pPr>
            <w:r w:rsidRPr="00E63576">
              <w:rPr>
                <w:sz w:val="24"/>
                <w:szCs w:val="24"/>
              </w:rPr>
              <w:t xml:space="preserve"> 3,08</w:t>
            </w:r>
          </w:p>
        </w:tc>
        <w:tc>
          <w:tcPr>
            <w:tcW w:w="976" w:type="pct"/>
          </w:tcPr>
          <w:p w14:paraId="1CF09074" w14:textId="77777777" w:rsidR="004336F4" w:rsidRPr="00E63576" w:rsidRDefault="004336F4" w:rsidP="001A7C4C">
            <w:pPr>
              <w:spacing w:after="0" w:line="240" w:lineRule="auto"/>
              <w:ind w:firstLine="567"/>
              <w:rPr>
                <w:sz w:val="24"/>
                <w:szCs w:val="24"/>
              </w:rPr>
            </w:pPr>
            <w:r w:rsidRPr="00E63576">
              <w:rPr>
                <w:sz w:val="24"/>
                <w:szCs w:val="24"/>
              </w:rPr>
              <w:t>1,83</w:t>
            </w:r>
          </w:p>
        </w:tc>
      </w:tr>
      <w:tr w:rsidR="00E63576" w:rsidRPr="00E63576" w14:paraId="38BFCDD6" w14:textId="77777777" w:rsidTr="005009FA">
        <w:trPr>
          <w:tblHeader/>
        </w:trPr>
        <w:tc>
          <w:tcPr>
            <w:tcW w:w="1407" w:type="pct"/>
          </w:tcPr>
          <w:p w14:paraId="3218D0C6" w14:textId="77777777" w:rsidR="004336F4" w:rsidRPr="00E63576" w:rsidRDefault="004336F4" w:rsidP="001A7C4C">
            <w:pPr>
              <w:spacing w:after="0" w:line="240" w:lineRule="auto"/>
              <w:ind w:firstLine="567"/>
              <w:rPr>
                <w:sz w:val="24"/>
                <w:szCs w:val="24"/>
              </w:rPr>
            </w:pPr>
            <w:r w:rsidRPr="00E63576">
              <w:rPr>
                <w:sz w:val="24"/>
                <w:szCs w:val="24"/>
              </w:rPr>
              <w:t>16</w:t>
            </w:r>
          </w:p>
        </w:tc>
        <w:tc>
          <w:tcPr>
            <w:tcW w:w="820" w:type="pct"/>
          </w:tcPr>
          <w:p w14:paraId="7D0E1577" w14:textId="77777777" w:rsidR="004336F4" w:rsidRPr="00E63576" w:rsidRDefault="004336F4" w:rsidP="001A7C4C">
            <w:pPr>
              <w:spacing w:after="0" w:line="240" w:lineRule="auto"/>
              <w:ind w:firstLine="567"/>
              <w:rPr>
                <w:sz w:val="24"/>
                <w:szCs w:val="24"/>
              </w:rPr>
            </w:pPr>
            <w:r w:rsidRPr="00E63576">
              <w:rPr>
                <w:sz w:val="24"/>
                <w:szCs w:val="24"/>
              </w:rPr>
              <w:t>6</w:t>
            </w:r>
          </w:p>
        </w:tc>
        <w:tc>
          <w:tcPr>
            <w:tcW w:w="821" w:type="pct"/>
          </w:tcPr>
          <w:p w14:paraId="205A78C2" w14:textId="77777777" w:rsidR="004336F4" w:rsidRPr="00E63576" w:rsidRDefault="004336F4" w:rsidP="001A7C4C">
            <w:pPr>
              <w:spacing w:after="0" w:line="240" w:lineRule="auto"/>
              <w:ind w:firstLine="567"/>
              <w:rPr>
                <w:sz w:val="24"/>
                <w:szCs w:val="24"/>
              </w:rPr>
            </w:pPr>
            <w:r w:rsidRPr="00E63576">
              <w:rPr>
                <w:sz w:val="24"/>
                <w:szCs w:val="24"/>
              </w:rPr>
              <w:t>6</w:t>
            </w:r>
          </w:p>
        </w:tc>
        <w:tc>
          <w:tcPr>
            <w:tcW w:w="976" w:type="pct"/>
          </w:tcPr>
          <w:p w14:paraId="49D76E23" w14:textId="77777777" w:rsidR="004336F4" w:rsidRPr="00E63576" w:rsidRDefault="004336F4" w:rsidP="001A7C4C">
            <w:pPr>
              <w:spacing w:after="0" w:line="240" w:lineRule="auto"/>
              <w:ind w:firstLine="567"/>
              <w:rPr>
                <w:sz w:val="24"/>
                <w:szCs w:val="24"/>
              </w:rPr>
            </w:pPr>
            <w:r w:rsidRPr="00E63576">
              <w:rPr>
                <w:sz w:val="24"/>
                <w:szCs w:val="24"/>
              </w:rPr>
              <w:t>1,91</w:t>
            </w:r>
          </w:p>
        </w:tc>
        <w:tc>
          <w:tcPr>
            <w:tcW w:w="976" w:type="pct"/>
          </w:tcPr>
          <w:p w14:paraId="68A90F60" w14:textId="77777777" w:rsidR="004336F4" w:rsidRPr="00E63576" w:rsidRDefault="004336F4" w:rsidP="001A7C4C">
            <w:pPr>
              <w:spacing w:after="0" w:line="240" w:lineRule="auto"/>
              <w:ind w:firstLine="567"/>
              <w:rPr>
                <w:sz w:val="24"/>
                <w:szCs w:val="24"/>
              </w:rPr>
            </w:pPr>
            <w:r w:rsidRPr="00E63576">
              <w:rPr>
                <w:sz w:val="24"/>
                <w:szCs w:val="24"/>
              </w:rPr>
              <w:t>1,15</w:t>
            </w:r>
          </w:p>
        </w:tc>
      </w:tr>
      <w:tr w:rsidR="00E63576" w:rsidRPr="00E63576" w14:paraId="59F89F35" w14:textId="77777777" w:rsidTr="005009FA">
        <w:trPr>
          <w:tblHeader/>
        </w:trPr>
        <w:tc>
          <w:tcPr>
            <w:tcW w:w="1407" w:type="pct"/>
          </w:tcPr>
          <w:p w14:paraId="31485D2A" w14:textId="77777777" w:rsidR="004336F4" w:rsidRPr="00E63576" w:rsidRDefault="004336F4" w:rsidP="001A7C4C">
            <w:pPr>
              <w:spacing w:after="0" w:line="240" w:lineRule="auto"/>
              <w:ind w:firstLine="567"/>
              <w:rPr>
                <w:sz w:val="24"/>
                <w:szCs w:val="24"/>
              </w:rPr>
            </w:pPr>
            <w:r w:rsidRPr="00E63576">
              <w:rPr>
                <w:sz w:val="24"/>
                <w:szCs w:val="24"/>
              </w:rPr>
              <w:t>25</w:t>
            </w:r>
          </w:p>
        </w:tc>
        <w:tc>
          <w:tcPr>
            <w:tcW w:w="820" w:type="pct"/>
          </w:tcPr>
          <w:p w14:paraId="402AE69B" w14:textId="77777777" w:rsidR="004336F4" w:rsidRPr="00E63576" w:rsidRDefault="004336F4" w:rsidP="001A7C4C">
            <w:pPr>
              <w:spacing w:after="0" w:line="240" w:lineRule="auto"/>
              <w:ind w:firstLine="567"/>
              <w:rPr>
                <w:sz w:val="24"/>
                <w:szCs w:val="24"/>
              </w:rPr>
            </w:pPr>
            <w:r w:rsidRPr="00E63576">
              <w:rPr>
                <w:sz w:val="24"/>
                <w:szCs w:val="24"/>
              </w:rPr>
              <w:t>6</w:t>
            </w:r>
          </w:p>
        </w:tc>
        <w:tc>
          <w:tcPr>
            <w:tcW w:w="821" w:type="pct"/>
          </w:tcPr>
          <w:p w14:paraId="48DD93B0" w14:textId="77777777" w:rsidR="004336F4" w:rsidRPr="00E63576" w:rsidRDefault="004336F4" w:rsidP="001A7C4C">
            <w:pPr>
              <w:spacing w:after="0" w:line="240" w:lineRule="auto"/>
              <w:ind w:firstLine="567"/>
              <w:rPr>
                <w:sz w:val="24"/>
                <w:szCs w:val="24"/>
              </w:rPr>
            </w:pPr>
            <w:r w:rsidRPr="00E63576">
              <w:rPr>
                <w:sz w:val="24"/>
                <w:szCs w:val="24"/>
              </w:rPr>
              <w:t>6</w:t>
            </w:r>
          </w:p>
        </w:tc>
        <w:tc>
          <w:tcPr>
            <w:tcW w:w="976" w:type="pct"/>
          </w:tcPr>
          <w:p w14:paraId="7777966F" w14:textId="77777777" w:rsidR="004336F4" w:rsidRPr="00E63576" w:rsidRDefault="004336F4" w:rsidP="001A7C4C">
            <w:pPr>
              <w:spacing w:after="0" w:line="240" w:lineRule="auto"/>
              <w:ind w:firstLine="567"/>
              <w:rPr>
                <w:sz w:val="24"/>
                <w:szCs w:val="24"/>
              </w:rPr>
            </w:pPr>
            <w:r w:rsidRPr="00E63576">
              <w:rPr>
                <w:sz w:val="24"/>
                <w:szCs w:val="24"/>
              </w:rPr>
              <w:t>1,2</w:t>
            </w:r>
          </w:p>
        </w:tc>
        <w:tc>
          <w:tcPr>
            <w:tcW w:w="976" w:type="pct"/>
          </w:tcPr>
          <w:p w14:paraId="41D315D0" w14:textId="77777777" w:rsidR="004336F4" w:rsidRPr="00E63576" w:rsidRDefault="004336F4" w:rsidP="001A7C4C">
            <w:pPr>
              <w:spacing w:after="0" w:line="240" w:lineRule="auto"/>
              <w:ind w:firstLine="567"/>
              <w:rPr>
                <w:sz w:val="24"/>
                <w:szCs w:val="24"/>
              </w:rPr>
            </w:pPr>
            <w:r w:rsidRPr="00E63576">
              <w:rPr>
                <w:sz w:val="24"/>
                <w:szCs w:val="24"/>
              </w:rPr>
              <w:t>0,727</w:t>
            </w:r>
          </w:p>
        </w:tc>
      </w:tr>
      <w:tr w:rsidR="00E63576" w:rsidRPr="00E63576" w14:paraId="5C09E97A" w14:textId="77777777" w:rsidTr="005009FA">
        <w:trPr>
          <w:tblHeader/>
        </w:trPr>
        <w:tc>
          <w:tcPr>
            <w:tcW w:w="1407" w:type="pct"/>
          </w:tcPr>
          <w:p w14:paraId="32009B82" w14:textId="77777777" w:rsidR="004336F4" w:rsidRPr="00E63576" w:rsidRDefault="004336F4" w:rsidP="001A7C4C">
            <w:pPr>
              <w:spacing w:after="0" w:line="240" w:lineRule="auto"/>
              <w:ind w:firstLine="567"/>
              <w:rPr>
                <w:sz w:val="24"/>
                <w:szCs w:val="24"/>
              </w:rPr>
            </w:pPr>
            <w:r w:rsidRPr="00E63576">
              <w:rPr>
                <w:sz w:val="24"/>
                <w:szCs w:val="24"/>
              </w:rPr>
              <w:t>35</w:t>
            </w:r>
          </w:p>
        </w:tc>
        <w:tc>
          <w:tcPr>
            <w:tcW w:w="820" w:type="pct"/>
          </w:tcPr>
          <w:p w14:paraId="5C5A893D" w14:textId="77777777" w:rsidR="004336F4" w:rsidRPr="00E63576" w:rsidRDefault="004336F4" w:rsidP="001A7C4C">
            <w:pPr>
              <w:spacing w:after="0" w:line="240" w:lineRule="auto"/>
              <w:ind w:firstLine="567"/>
              <w:rPr>
                <w:sz w:val="24"/>
                <w:szCs w:val="24"/>
              </w:rPr>
            </w:pPr>
            <w:r w:rsidRPr="00E63576">
              <w:rPr>
                <w:sz w:val="24"/>
                <w:szCs w:val="24"/>
              </w:rPr>
              <w:t>6</w:t>
            </w:r>
          </w:p>
        </w:tc>
        <w:tc>
          <w:tcPr>
            <w:tcW w:w="821" w:type="pct"/>
          </w:tcPr>
          <w:p w14:paraId="184FE026" w14:textId="77777777" w:rsidR="004336F4" w:rsidRPr="00E63576" w:rsidRDefault="004336F4" w:rsidP="001A7C4C">
            <w:pPr>
              <w:spacing w:after="0" w:line="240" w:lineRule="auto"/>
              <w:ind w:firstLine="567"/>
              <w:rPr>
                <w:sz w:val="24"/>
                <w:szCs w:val="24"/>
              </w:rPr>
            </w:pPr>
            <w:r w:rsidRPr="00E63576">
              <w:rPr>
                <w:sz w:val="24"/>
                <w:szCs w:val="24"/>
              </w:rPr>
              <w:t>6</w:t>
            </w:r>
          </w:p>
        </w:tc>
        <w:tc>
          <w:tcPr>
            <w:tcW w:w="976" w:type="pct"/>
          </w:tcPr>
          <w:p w14:paraId="4B56D65D" w14:textId="77777777" w:rsidR="004336F4" w:rsidRPr="00E63576" w:rsidRDefault="004336F4" w:rsidP="001A7C4C">
            <w:pPr>
              <w:spacing w:after="0" w:line="240" w:lineRule="auto"/>
              <w:ind w:firstLine="567"/>
              <w:rPr>
                <w:sz w:val="24"/>
                <w:szCs w:val="24"/>
              </w:rPr>
            </w:pPr>
            <w:r w:rsidRPr="00E63576">
              <w:rPr>
                <w:sz w:val="24"/>
                <w:szCs w:val="24"/>
              </w:rPr>
              <w:t>0,868</w:t>
            </w:r>
          </w:p>
        </w:tc>
        <w:tc>
          <w:tcPr>
            <w:tcW w:w="976" w:type="pct"/>
          </w:tcPr>
          <w:p w14:paraId="5D6A8F57" w14:textId="77777777" w:rsidR="004336F4" w:rsidRPr="00E63576" w:rsidRDefault="004336F4" w:rsidP="001A7C4C">
            <w:pPr>
              <w:spacing w:after="0" w:line="240" w:lineRule="auto"/>
              <w:ind w:firstLine="567"/>
              <w:rPr>
                <w:sz w:val="24"/>
                <w:szCs w:val="24"/>
              </w:rPr>
            </w:pPr>
            <w:r w:rsidRPr="00E63576">
              <w:rPr>
                <w:sz w:val="24"/>
                <w:szCs w:val="24"/>
              </w:rPr>
              <w:t>0,524</w:t>
            </w:r>
          </w:p>
        </w:tc>
      </w:tr>
      <w:tr w:rsidR="00E63576" w:rsidRPr="00E63576" w14:paraId="338DA6F0" w14:textId="77777777" w:rsidTr="005009FA">
        <w:trPr>
          <w:tblHeader/>
        </w:trPr>
        <w:tc>
          <w:tcPr>
            <w:tcW w:w="1407" w:type="pct"/>
          </w:tcPr>
          <w:p w14:paraId="034EC43E" w14:textId="77777777" w:rsidR="004336F4" w:rsidRPr="00E63576" w:rsidRDefault="004336F4" w:rsidP="001A7C4C">
            <w:pPr>
              <w:spacing w:after="0" w:line="240" w:lineRule="auto"/>
              <w:ind w:firstLine="567"/>
              <w:rPr>
                <w:sz w:val="24"/>
                <w:szCs w:val="24"/>
              </w:rPr>
            </w:pPr>
            <w:r w:rsidRPr="00E63576">
              <w:rPr>
                <w:sz w:val="24"/>
                <w:szCs w:val="24"/>
              </w:rPr>
              <w:t>50</w:t>
            </w:r>
          </w:p>
        </w:tc>
        <w:tc>
          <w:tcPr>
            <w:tcW w:w="820" w:type="pct"/>
          </w:tcPr>
          <w:p w14:paraId="7FCB269B" w14:textId="77777777" w:rsidR="004336F4" w:rsidRPr="00E63576" w:rsidRDefault="004336F4" w:rsidP="001A7C4C">
            <w:pPr>
              <w:spacing w:after="0" w:line="240" w:lineRule="auto"/>
              <w:ind w:firstLine="567"/>
              <w:rPr>
                <w:sz w:val="24"/>
                <w:szCs w:val="24"/>
              </w:rPr>
            </w:pPr>
            <w:r w:rsidRPr="00E63576">
              <w:rPr>
                <w:sz w:val="24"/>
                <w:szCs w:val="24"/>
              </w:rPr>
              <w:t>6</w:t>
            </w:r>
          </w:p>
        </w:tc>
        <w:tc>
          <w:tcPr>
            <w:tcW w:w="821" w:type="pct"/>
          </w:tcPr>
          <w:p w14:paraId="2F950F55" w14:textId="77777777" w:rsidR="004336F4" w:rsidRPr="00E63576" w:rsidRDefault="004336F4" w:rsidP="001A7C4C">
            <w:pPr>
              <w:spacing w:after="0" w:line="240" w:lineRule="auto"/>
              <w:ind w:firstLine="567"/>
              <w:rPr>
                <w:sz w:val="24"/>
                <w:szCs w:val="24"/>
              </w:rPr>
            </w:pPr>
            <w:r w:rsidRPr="00E63576">
              <w:rPr>
                <w:sz w:val="24"/>
                <w:szCs w:val="24"/>
              </w:rPr>
              <w:t>6</w:t>
            </w:r>
          </w:p>
        </w:tc>
        <w:tc>
          <w:tcPr>
            <w:tcW w:w="976" w:type="pct"/>
          </w:tcPr>
          <w:p w14:paraId="047A0693" w14:textId="77777777" w:rsidR="004336F4" w:rsidRPr="00E63576" w:rsidRDefault="004336F4" w:rsidP="001A7C4C">
            <w:pPr>
              <w:spacing w:after="0" w:line="240" w:lineRule="auto"/>
              <w:ind w:firstLine="567"/>
              <w:rPr>
                <w:sz w:val="24"/>
                <w:szCs w:val="24"/>
              </w:rPr>
            </w:pPr>
            <w:r w:rsidRPr="00E63576">
              <w:rPr>
                <w:sz w:val="24"/>
                <w:szCs w:val="24"/>
              </w:rPr>
              <w:t>0,641</w:t>
            </w:r>
          </w:p>
        </w:tc>
        <w:tc>
          <w:tcPr>
            <w:tcW w:w="976" w:type="pct"/>
          </w:tcPr>
          <w:p w14:paraId="585AEEF2" w14:textId="77777777" w:rsidR="004336F4" w:rsidRPr="00E63576" w:rsidRDefault="004336F4" w:rsidP="001A7C4C">
            <w:pPr>
              <w:spacing w:after="0" w:line="240" w:lineRule="auto"/>
              <w:ind w:firstLine="567"/>
              <w:rPr>
                <w:sz w:val="24"/>
                <w:szCs w:val="24"/>
              </w:rPr>
            </w:pPr>
            <w:r w:rsidRPr="00E63576">
              <w:rPr>
                <w:sz w:val="24"/>
                <w:szCs w:val="24"/>
              </w:rPr>
              <w:t>0,387</w:t>
            </w:r>
          </w:p>
        </w:tc>
      </w:tr>
      <w:tr w:rsidR="00E63576" w:rsidRPr="00E63576" w14:paraId="60B86DA2" w14:textId="77777777" w:rsidTr="005009FA">
        <w:trPr>
          <w:tblHeader/>
        </w:trPr>
        <w:tc>
          <w:tcPr>
            <w:tcW w:w="1407" w:type="pct"/>
          </w:tcPr>
          <w:p w14:paraId="5C4A03AD" w14:textId="77777777" w:rsidR="004336F4" w:rsidRPr="00E63576" w:rsidRDefault="004336F4" w:rsidP="001A7C4C">
            <w:pPr>
              <w:spacing w:after="0" w:line="240" w:lineRule="auto"/>
              <w:ind w:firstLine="567"/>
              <w:rPr>
                <w:sz w:val="24"/>
                <w:szCs w:val="24"/>
              </w:rPr>
            </w:pPr>
            <w:r w:rsidRPr="00E63576">
              <w:rPr>
                <w:sz w:val="24"/>
                <w:szCs w:val="24"/>
              </w:rPr>
              <w:t>70</w:t>
            </w:r>
          </w:p>
        </w:tc>
        <w:tc>
          <w:tcPr>
            <w:tcW w:w="820" w:type="pct"/>
          </w:tcPr>
          <w:p w14:paraId="1E7BF06C" w14:textId="77777777" w:rsidR="004336F4" w:rsidRPr="00E63576" w:rsidRDefault="004336F4" w:rsidP="001A7C4C">
            <w:pPr>
              <w:spacing w:after="0" w:line="240" w:lineRule="auto"/>
              <w:ind w:firstLine="567"/>
              <w:rPr>
                <w:sz w:val="24"/>
                <w:szCs w:val="24"/>
              </w:rPr>
            </w:pPr>
            <w:r w:rsidRPr="00E63576">
              <w:rPr>
                <w:sz w:val="24"/>
                <w:szCs w:val="24"/>
              </w:rPr>
              <w:t>12</w:t>
            </w:r>
          </w:p>
        </w:tc>
        <w:tc>
          <w:tcPr>
            <w:tcW w:w="821" w:type="pct"/>
          </w:tcPr>
          <w:p w14:paraId="13C31A48" w14:textId="77777777" w:rsidR="004336F4" w:rsidRPr="00E63576" w:rsidRDefault="004336F4" w:rsidP="001A7C4C">
            <w:pPr>
              <w:spacing w:after="0" w:line="240" w:lineRule="auto"/>
              <w:ind w:firstLine="567"/>
              <w:rPr>
                <w:sz w:val="24"/>
                <w:szCs w:val="24"/>
              </w:rPr>
            </w:pPr>
            <w:r w:rsidRPr="00E63576">
              <w:rPr>
                <w:sz w:val="24"/>
                <w:szCs w:val="24"/>
              </w:rPr>
              <w:t>12</w:t>
            </w:r>
          </w:p>
        </w:tc>
        <w:tc>
          <w:tcPr>
            <w:tcW w:w="976" w:type="pct"/>
          </w:tcPr>
          <w:p w14:paraId="3ED3F4BA" w14:textId="77777777" w:rsidR="004336F4" w:rsidRPr="00E63576" w:rsidRDefault="004336F4" w:rsidP="001A7C4C">
            <w:pPr>
              <w:spacing w:after="0" w:line="240" w:lineRule="auto"/>
              <w:ind w:firstLine="567"/>
              <w:rPr>
                <w:sz w:val="24"/>
                <w:szCs w:val="24"/>
              </w:rPr>
            </w:pPr>
            <w:r w:rsidRPr="00E63576">
              <w:rPr>
                <w:sz w:val="24"/>
                <w:szCs w:val="24"/>
              </w:rPr>
              <w:t>0,443</w:t>
            </w:r>
          </w:p>
        </w:tc>
        <w:tc>
          <w:tcPr>
            <w:tcW w:w="976" w:type="pct"/>
          </w:tcPr>
          <w:p w14:paraId="646062BA" w14:textId="77777777" w:rsidR="004336F4" w:rsidRPr="00E63576" w:rsidRDefault="004336F4" w:rsidP="001A7C4C">
            <w:pPr>
              <w:spacing w:after="0" w:line="240" w:lineRule="auto"/>
              <w:ind w:firstLine="567"/>
              <w:rPr>
                <w:sz w:val="24"/>
                <w:szCs w:val="24"/>
              </w:rPr>
            </w:pPr>
            <w:r w:rsidRPr="00E63576">
              <w:rPr>
                <w:sz w:val="24"/>
                <w:szCs w:val="24"/>
              </w:rPr>
              <w:t>0,268</w:t>
            </w:r>
          </w:p>
        </w:tc>
      </w:tr>
      <w:tr w:rsidR="00E63576" w:rsidRPr="00E63576" w14:paraId="29843390" w14:textId="77777777" w:rsidTr="005009FA">
        <w:trPr>
          <w:tblHeader/>
        </w:trPr>
        <w:tc>
          <w:tcPr>
            <w:tcW w:w="1407" w:type="pct"/>
          </w:tcPr>
          <w:p w14:paraId="1E52C78E" w14:textId="77777777" w:rsidR="004336F4" w:rsidRPr="00E63576" w:rsidRDefault="004336F4" w:rsidP="001A7C4C">
            <w:pPr>
              <w:spacing w:after="0" w:line="240" w:lineRule="auto"/>
              <w:ind w:firstLine="567"/>
              <w:rPr>
                <w:sz w:val="24"/>
                <w:szCs w:val="24"/>
              </w:rPr>
            </w:pPr>
            <w:r w:rsidRPr="00E63576">
              <w:rPr>
                <w:sz w:val="24"/>
                <w:szCs w:val="24"/>
              </w:rPr>
              <w:t>95</w:t>
            </w:r>
          </w:p>
        </w:tc>
        <w:tc>
          <w:tcPr>
            <w:tcW w:w="820" w:type="pct"/>
          </w:tcPr>
          <w:p w14:paraId="68BE550C" w14:textId="77777777" w:rsidR="004336F4" w:rsidRPr="00E63576" w:rsidRDefault="004336F4" w:rsidP="001A7C4C">
            <w:pPr>
              <w:spacing w:after="0" w:line="240" w:lineRule="auto"/>
              <w:ind w:firstLine="567"/>
              <w:rPr>
                <w:sz w:val="24"/>
                <w:szCs w:val="24"/>
              </w:rPr>
            </w:pPr>
            <w:r w:rsidRPr="00E63576">
              <w:rPr>
                <w:sz w:val="24"/>
                <w:szCs w:val="24"/>
              </w:rPr>
              <w:t>15</w:t>
            </w:r>
          </w:p>
        </w:tc>
        <w:tc>
          <w:tcPr>
            <w:tcW w:w="821" w:type="pct"/>
          </w:tcPr>
          <w:p w14:paraId="68D18B9E" w14:textId="77777777" w:rsidR="004336F4" w:rsidRPr="00E63576" w:rsidRDefault="004336F4" w:rsidP="001A7C4C">
            <w:pPr>
              <w:spacing w:after="0" w:line="240" w:lineRule="auto"/>
              <w:ind w:firstLine="567"/>
              <w:rPr>
                <w:sz w:val="24"/>
                <w:szCs w:val="24"/>
              </w:rPr>
            </w:pPr>
            <w:r w:rsidRPr="00E63576">
              <w:rPr>
                <w:sz w:val="24"/>
                <w:szCs w:val="24"/>
              </w:rPr>
              <w:t>15</w:t>
            </w:r>
          </w:p>
        </w:tc>
        <w:tc>
          <w:tcPr>
            <w:tcW w:w="976" w:type="pct"/>
          </w:tcPr>
          <w:p w14:paraId="49E61992" w14:textId="77777777" w:rsidR="004336F4" w:rsidRPr="00E63576" w:rsidRDefault="004336F4" w:rsidP="001A7C4C">
            <w:pPr>
              <w:spacing w:after="0" w:line="240" w:lineRule="auto"/>
              <w:ind w:firstLine="567"/>
              <w:rPr>
                <w:sz w:val="24"/>
                <w:szCs w:val="24"/>
              </w:rPr>
            </w:pPr>
            <w:r w:rsidRPr="00E63576">
              <w:rPr>
                <w:sz w:val="24"/>
                <w:szCs w:val="24"/>
              </w:rPr>
              <w:t>0,32</w:t>
            </w:r>
          </w:p>
        </w:tc>
        <w:tc>
          <w:tcPr>
            <w:tcW w:w="976" w:type="pct"/>
          </w:tcPr>
          <w:p w14:paraId="1B6FC278" w14:textId="77777777" w:rsidR="004336F4" w:rsidRPr="00E63576" w:rsidRDefault="004336F4" w:rsidP="001A7C4C">
            <w:pPr>
              <w:spacing w:after="0" w:line="240" w:lineRule="auto"/>
              <w:ind w:firstLine="567"/>
              <w:rPr>
                <w:sz w:val="24"/>
                <w:szCs w:val="24"/>
              </w:rPr>
            </w:pPr>
            <w:r w:rsidRPr="00E63576">
              <w:rPr>
                <w:sz w:val="24"/>
                <w:szCs w:val="24"/>
              </w:rPr>
              <w:t>0,193</w:t>
            </w:r>
          </w:p>
        </w:tc>
      </w:tr>
      <w:tr w:rsidR="00E63576" w:rsidRPr="00E63576" w14:paraId="18CCC0A1" w14:textId="77777777" w:rsidTr="005009FA">
        <w:trPr>
          <w:tblHeader/>
        </w:trPr>
        <w:tc>
          <w:tcPr>
            <w:tcW w:w="1407" w:type="pct"/>
          </w:tcPr>
          <w:p w14:paraId="4FBAD71B" w14:textId="77777777" w:rsidR="004336F4" w:rsidRPr="00E63576" w:rsidRDefault="004336F4" w:rsidP="001A7C4C">
            <w:pPr>
              <w:spacing w:after="0" w:line="240" w:lineRule="auto"/>
              <w:ind w:firstLine="567"/>
              <w:rPr>
                <w:sz w:val="24"/>
                <w:szCs w:val="24"/>
              </w:rPr>
            </w:pPr>
            <w:r w:rsidRPr="00E63576">
              <w:rPr>
                <w:sz w:val="24"/>
                <w:szCs w:val="24"/>
              </w:rPr>
              <w:t>120</w:t>
            </w:r>
          </w:p>
        </w:tc>
        <w:tc>
          <w:tcPr>
            <w:tcW w:w="820" w:type="pct"/>
          </w:tcPr>
          <w:p w14:paraId="4DDAFEB3" w14:textId="77777777" w:rsidR="004336F4" w:rsidRPr="00E63576" w:rsidRDefault="004336F4" w:rsidP="001A7C4C">
            <w:pPr>
              <w:spacing w:after="0" w:line="240" w:lineRule="auto"/>
              <w:ind w:firstLine="567"/>
              <w:rPr>
                <w:sz w:val="24"/>
                <w:szCs w:val="24"/>
              </w:rPr>
            </w:pPr>
            <w:r w:rsidRPr="00E63576">
              <w:rPr>
                <w:sz w:val="24"/>
                <w:szCs w:val="24"/>
              </w:rPr>
              <w:t>15</w:t>
            </w:r>
          </w:p>
        </w:tc>
        <w:tc>
          <w:tcPr>
            <w:tcW w:w="821" w:type="pct"/>
          </w:tcPr>
          <w:p w14:paraId="6569F556" w14:textId="77777777" w:rsidR="004336F4" w:rsidRPr="00E63576" w:rsidRDefault="004336F4" w:rsidP="001A7C4C">
            <w:pPr>
              <w:spacing w:after="0" w:line="240" w:lineRule="auto"/>
              <w:ind w:firstLine="567"/>
              <w:rPr>
                <w:sz w:val="24"/>
                <w:szCs w:val="24"/>
              </w:rPr>
            </w:pPr>
            <w:r w:rsidRPr="00E63576">
              <w:rPr>
                <w:sz w:val="24"/>
                <w:szCs w:val="24"/>
              </w:rPr>
              <w:t>18</w:t>
            </w:r>
          </w:p>
        </w:tc>
        <w:tc>
          <w:tcPr>
            <w:tcW w:w="976" w:type="pct"/>
          </w:tcPr>
          <w:p w14:paraId="2CF5DC0E" w14:textId="77777777" w:rsidR="004336F4" w:rsidRPr="00E63576" w:rsidRDefault="004336F4" w:rsidP="001A7C4C">
            <w:pPr>
              <w:spacing w:after="0" w:line="240" w:lineRule="auto"/>
              <w:ind w:firstLine="567"/>
              <w:rPr>
                <w:sz w:val="24"/>
                <w:szCs w:val="24"/>
              </w:rPr>
            </w:pPr>
            <w:r w:rsidRPr="00E63576">
              <w:rPr>
                <w:sz w:val="24"/>
                <w:szCs w:val="24"/>
              </w:rPr>
              <w:t>0,253</w:t>
            </w:r>
          </w:p>
        </w:tc>
        <w:tc>
          <w:tcPr>
            <w:tcW w:w="976" w:type="pct"/>
          </w:tcPr>
          <w:p w14:paraId="6F07C991" w14:textId="77777777" w:rsidR="004336F4" w:rsidRPr="00E63576" w:rsidRDefault="004336F4" w:rsidP="001A7C4C">
            <w:pPr>
              <w:spacing w:after="0" w:line="240" w:lineRule="auto"/>
              <w:ind w:firstLine="567"/>
              <w:rPr>
                <w:sz w:val="24"/>
                <w:szCs w:val="24"/>
              </w:rPr>
            </w:pPr>
            <w:r w:rsidRPr="00E63576">
              <w:rPr>
                <w:sz w:val="24"/>
                <w:szCs w:val="24"/>
              </w:rPr>
              <w:t>0,153</w:t>
            </w:r>
          </w:p>
        </w:tc>
      </w:tr>
      <w:tr w:rsidR="00E63576" w:rsidRPr="00E63576" w14:paraId="4544561A" w14:textId="77777777" w:rsidTr="005009FA">
        <w:trPr>
          <w:tblHeader/>
        </w:trPr>
        <w:tc>
          <w:tcPr>
            <w:tcW w:w="1407" w:type="pct"/>
          </w:tcPr>
          <w:p w14:paraId="0206AB32" w14:textId="77777777" w:rsidR="004336F4" w:rsidRPr="00E63576" w:rsidRDefault="004336F4" w:rsidP="001A7C4C">
            <w:pPr>
              <w:spacing w:after="0" w:line="240" w:lineRule="auto"/>
              <w:ind w:firstLine="567"/>
              <w:rPr>
                <w:sz w:val="24"/>
                <w:szCs w:val="24"/>
              </w:rPr>
            </w:pPr>
            <w:r w:rsidRPr="00E63576">
              <w:rPr>
                <w:sz w:val="24"/>
                <w:szCs w:val="24"/>
              </w:rPr>
              <w:t>150</w:t>
            </w:r>
          </w:p>
        </w:tc>
        <w:tc>
          <w:tcPr>
            <w:tcW w:w="820" w:type="pct"/>
          </w:tcPr>
          <w:p w14:paraId="54E2544F" w14:textId="77777777" w:rsidR="004336F4" w:rsidRPr="00E63576" w:rsidRDefault="004336F4" w:rsidP="001A7C4C">
            <w:pPr>
              <w:spacing w:after="0" w:line="240" w:lineRule="auto"/>
              <w:ind w:firstLine="567"/>
              <w:rPr>
                <w:sz w:val="24"/>
                <w:szCs w:val="24"/>
              </w:rPr>
            </w:pPr>
            <w:r w:rsidRPr="00E63576">
              <w:rPr>
                <w:sz w:val="24"/>
                <w:szCs w:val="24"/>
              </w:rPr>
              <w:t>15</w:t>
            </w:r>
          </w:p>
        </w:tc>
        <w:tc>
          <w:tcPr>
            <w:tcW w:w="821" w:type="pct"/>
          </w:tcPr>
          <w:p w14:paraId="09C94EEB" w14:textId="77777777" w:rsidR="004336F4" w:rsidRPr="00E63576" w:rsidRDefault="004336F4" w:rsidP="001A7C4C">
            <w:pPr>
              <w:spacing w:after="0" w:line="240" w:lineRule="auto"/>
              <w:ind w:firstLine="567"/>
              <w:rPr>
                <w:sz w:val="24"/>
                <w:szCs w:val="24"/>
              </w:rPr>
            </w:pPr>
            <w:r w:rsidRPr="00E63576">
              <w:rPr>
                <w:sz w:val="24"/>
                <w:szCs w:val="24"/>
              </w:rPr>
              <w:t>18</w:t>
            </w:r>
          </w:p>
        </w:tc>
        <w:tc>
          <w:tcPr>
            <w:tcW w:w="976" w:type="pct"/>
          </w:tcPr>
          <w:p w14:paraId="0AE54D4A" w14:textId="77777777" w:rsidR="004336F4" w:rsidRPr="00E63576" w:rsidRDefault="004336F4" w:rsidP="001A7C4C">
            <w:pPr>
              <w:spacing w:after="0" w:line="240" w:lineRule="auto"/>
              <w:ind w:firstLine="567"/>
              <w:rPr>
                <w:sz w:val="24"/>
                <w:szCs w:val="24"/>
              </w:rPr>
            </w:pPr>
            <w:r w:rsidRPr="00E63576">
              <w:rPr>
                <w:sz w:val="24"/>
                <w:szCs w:val="24"/>
              </w:rPr>
              <w:t>0,206</w:t>
            </w:r>
          </w:p>
        </w:tc>
        <w:tc>
          <w:tcPr>
            <w:tcW w:w="976" w:type="pct"/>
          </w:tcPr>
          <w:p w14:paraId="19D2C10A" w14:textId="77777777" w:rsidR="004336F4" w:rsidRPr="00E63576" w:rsidRDefault="004336F4" w:rsidP="001A7C4C">
            <w:pPr>
              <w:spacing w:after="0" w:line="240" w:lineRule="auto"/>
              <w:ind w:firstLine="567"/>
              <w:rPr>
                <w:sz w:val="24"/>
                <w:szCs w:val="24"/>
              </w:rPr>
            </w:pPr>
            <w:r w:rsidRPr="00E63576">
              <w:rPr>
                <w:sz w:val="24"/>
                <w:szCs w:val="24"/>
              </w:rPr>
              <w:t>0,124</w:t>
            </w:r>
          </w:p>
        </w:tc>
      </w:tr>
      <w:tr w:rsidR="00E63576" w:rsidRPr="00E63576" w14:paraId="55A08748" w14:textId="77777777" w:rsidTr="005009FA">
        <w:trPr>
          <w:tblHeader/>
        </w:trPr>
        <w:tc>
          <w:tcPr>
            <w:tcW w:w="1407" w:type="pct"/>
          </w:tcPr>
          <w:p w14:paraId="69A8097F" w14:textId="77777777" w:rsidR="004336F4" w:rsidRPr="00E63576" w:rsidRDefault="004336F4" w:rsidP="001A7C4C">
            <w:pPr>
              <w:spacing w:after="0" w:line="240" w:lineRule="auto"/>
              <w:ind w:firstLine="567"/>
              <w:rPr>
                <w:sz w:val="24"/>
                <w:szCs w:val="24"/>
              </w:rPr>
            </w:pPr>
            <w:r w:rsidRPr="00E63576">
              <w:rPr>
                <w:sz w:val="24"/>
                <w:szCs w:val="24"/>
              </w:rPr>
              <w:t>185</w:t>
            </w:r>
          </w:p>
        </w:tc>
        <w:tc>
          <w:tcPr>
            <w:tcW w:w="820" w:type="pct"/>
          </w:tcPr>
          <w:p w14:paraId="6E81361C" w14:textId="77777777" w:rsidR="004336F4" w:rsidRPr="00E63576" w:rsidRDefault="004336F4" w:rsidP="001A7C4C">
            <w:pPr>
              <w:spacing w:after="0" w:line="240" w:lineRule="auto"/>
              <w:ind w:firstLine="567"/>
              <w:rPr>
                <w:sz w:val="24"/>
                <w:szCs w:val="24"/>
              </w:rPr>
            </w:pPr>
            <w:r w:rsidRPr="00E63576">
              <w:rPr>
                <w:sz w:val="24"/>
                <w:szCs w:val="24"/>
              </w:rPr>
              <w:t>30</w:t>
            </w:r>
          </w:p>
        </w:tc>
        <w:tc>
          <w:tcPr>
            <w:tcW w:w="821" w:type="pct"/>
          </w:tcPr>
          <w:p w14:paraId="6E05BC5E" w14:textId="77777777" w:rsidR="004336F4" w:rsidRPr="00E63576" w:rsidRDefault="004336F4" w:rsidP="001A7C4C">
            <w:pPr>
              <w:spacing w:after="0" w:line="240" w:lineRule="auto"/>
              <w:ind w:firstLine="567"/>
              <w:rPr>
                <w:sz w:val="24"/>
                <w:szCs w:val="24"/>
              </w:rPr>
            </w:pPr>
            <w:r w:rsidRPr="00E63576">
              <w:rPr>
                <w:sz w:val="24"/>
                <w:szCs w:val="24"/>
              </w:rPr>
              <w:t>30</w:t>
            </w:r>
          </w:p>
        </w:tc>
        <w:tc>
          <w:tcPr>
            <w:tcW w:w="976" w:type="pct"/>
          </w:tcPr>
          <w:p w14:paraId="6D184713" w14:textId="77777777" w:rsidR="004336F4" w:rsidRPr="00E63576" w:rsidRDefault="004336F4" w:rsidP="001A7C4C">
            <w:pPr>
              <w:spacing w:after="0" w:line="240" w:lineRule="auto"/>
              <w:ind w:firstLine="567"/>
              <w:rPr>
                <w:sz w:val="24"/>
                <w:szCs w:val="24"/>
              </w:rPr>
            </w:pPr>
            <w:r w:rsidRPr="00E63576">
              <w:rPr>
                <w:sz w:val="24"/>
                <w:szCs w:val="24"/>
              </w:rPr>
              <w:t>0,164</w:t>
            </w:r>
          </w:p>
        </w:tc>
        <w:tc>
          <w:tcPr>
            <w:tcW w:w="976" w:type="pct"/>
          </w:tcPr>
          <w:p w14:paraId="576B9784" w14:textId="77777777" w:rsidR="004336F4" w:rsidRPr="00E63576" w:rsidRDefault="004336F4" w:rsidP="001A7C4C">
            <w:pPr>
              <w:spacing w:after="0" w:line="240" w:lineRule="auto"/>
              <w:ind w:firstLine="567"/>
              <w:rPr>
                <w:sz w:val="24"/>
                <w:szCs w:val="24"/>
              </w:rPr>
            </w:pPr>
            <w:r w:rsidRPr="00E63576">
              <w:rPr>
                <w:sz w:val="24"/>
                <w:szCs w:val="24"/>
              </w:rPr>
              <w:t>0,0991</w:t>
            </w:r>
          </w:p>
        </w:tc>
      </w:tr>
      <w:tr w:rsidR="00E63576" w:rsidRPr="00E63576" w14:paraId="56B43DB1" w14:textId="77777777" w:rsidTr="005009FA">
        <w:trPr>
          <w:tblHeader/>
        </w:trPr>
        <w:tc>
          <w:tcPr>
            <w:tcW w:w="1407" w:type="pct"/>
          </w:tcPr>
          <w:p w14:paraId="0A72B751" w14:textId="77777777" w:rsidR="004336F4" w:rsidRPr="00E63576" w:rsidRDefault="004336F4" w:rsidP="001A7C4C">
            <w:pPr>
              <w:spacing w:after="0" w:line="240" w:lineRule="auto"/>
              <w:ind w:firstLine="567"/>
              <w:rPr>
                <w:sz w:val="24"/>
                <w:szCs w:val="24"/>
              </w:rPr>
            </w:pPr>
            <w:r w:rsidRPr="00E63576">
              <w:rPr>
                <w:sz w:val="24"/>
                <w:szCs w:val="24"/>
              </w:rPr>
              <w:t>240</w:t>
            </w:r>
          </w:p>
        </w:tc>
        <w:tc>
          <w:tcPr>
            <w:tcW w:w="820" w:type="pct"/>
          </w:tcPr>
          <w:p w14:paraId="6DEF4FF3" w14:textId="77777777" w:rsidR="004336F4" w:rsidRPr="00E63576" w:rsidRDefault="004336F4" w:rsidP="001A7C4C">
            <w:pPr>
              <w:spacing w:after="0" w:line="240" w:lineRule="auto"/>
              <w:ind w:firstLine="567"/>
              <w:rPr>
                <w:sz w:val="24"/>
                <w:szCs w:val="24"/>
              </w:rPr>
            </w:pPr>
            <w:r w:rsidRPr="00E63576">
              <w:rPr>
                <w:sz w:val="24"/>
                <w:szCs w:val="24"/>
              </w:rPr>
              <w:t>30</w:t>
            </w:r>
          </w:p>
        </w:tc>
        <w:tc>
          <w:tcPr>
            <w:tcW w:w="821" w:type="pct"/>
          </w:tcPr>
          <w:p w14:paraId="10DB1FF5" w14:textId="77777777" w:rsidR="004336F4" w:rsidRPr="00E63576" w:rsidRDefault="004336F4" w:rsidP="001A7C4C">
            <w:pPr>
              <w:spacing w:after="0" w:line="240" w:lineRule="auto"/>
              <w:ind w:firstLine="567"/>
              <w:rPr>
                <w:sz w:val="24"/>
                <w:szCs w:val="24"/>
              </w:rPr>
            </w:pPr>
            <w:r w:rsidRPr="00E63576">
              <w:rPr>
                <w:sz w:val="24"/>
                <w:szCs w:val="24"/>
              </w:rPr>
              <w:t>34</w:t>
            </w:r>
          </w:p>
        </w:tc>
        <w:tc>
          <w:tcPr>
            <w:tcW w:w="976" w:type="pct"/>
          </w:tcPr>
          <w:p w14:paraId="4165A517" w14:textId="77777777" w:rsidR="004336F4" w:rsidRPr="00E63576" w:rsidRDefault="004336F4" w:rsidP="001A7C4C">
            <w:pPr>
              <w:spacing w:after="0" w:line="240" w:lineRule="auto"/>
              <w:ind w:firstLine="567"/>
              <w:rPr>
                <w:sz w:val="24"/>
                <w:szCs w:val="24"/>
              </w:rPr>
            </w:pPr>
            <w:r w:rsidRPr="00E63576">
              <w:rPr>
                <w:sz w:val="24"/>
                <w:szCs w:val="24"/>
              </w:rPr>
              <w:t>0,125</w:t>
            </w:r>
          </w:p>
        </w:tc>
        <w:tc>
          <w:tcPr>
            <w:tcW w:w="976" w:type="pct"/>
          </w:tcPr>
          <w:p w14:paraId="737B27D6" w14:textId="77777777" w:rsidR="004336F4" w:rsidRPr="00E63576" w:rsidRDefault="004336F4" w:rsidP="001A7C4C">
            <w:pPr>
              <w:spacing w:after="0" w:line="240" w:lineRule="auto"/>
              <w:ind w:firstLine="567"/>
              <w:rPr>
                <w:sz w:val="24"/>
                <w:szCs w:val="24"/>
              </w:rPr>
            </w:pPr>
            <w:r w:rsidRPr="00E63576">
              <w:rPr>
                <w:sz w:val="24"/>
                <w:szCs w:val="24"/>
              </w:rPr>
              <w:t>0,0754</w:t>
            </w:r>
          </w:p>
        </w:tc>
      </w:tr>
      <w:tr w:rsidR="00E63576" w:rsidRPr="00E63576" w14:paraId="1C2AAA2B" w14:textId="77777777" w:rsidTr="005009FA">
        <w:trPr>
          <w:tblHeader/>
        </w:trPr>
        <w:tc>
          <w:tcPr>
            <w:tcW w:w="1407" w:type="pct"/>
          </w:tcPr>
          <w:p w14:paraId="5BAFA05E" w14:textId="77777777" w:rsidR="004336F4" w:rsidRPr="00E63576" w:rsidRDefault="004336F4" w:rsidP="001A7C4C">
            <w:pPr>
              <w:spacing w:after="0" w:line="240" w:lineRule="auto"/>
              <w:ind w:firstLine="567"/>
              <w:rPr>
                <w:sz w:val="24"/>
                <w:szCs w:val="24"/>
              </w:rPr>
            </w:pPr>
            <w:r w:rsidRPr="00E63576">
              <w:rPr>
                <w:sz w:val="24"/>
                <w:szCs w:val="24"/>
              </w:rPr>
              <w:t>300</w:t>
            </w:r>
          </w:p>
        </w:tc>
        <w:tc>
          <w:tcPr>
            <w:tcW w:w="820" w:type="pct"/>
          </w:tcPr>
          <w:p w14:paraId="7BA813A8" w14:textId="77777777" w:rsidR="004336F4" w:rsidRPr="00E63576" w:rsidRDefault="004336F4" w:rsidP="001A7C4C">
            <w:pPr>
              <w:spacing w:after="0" w:line="240" w:lineRule="auto"/>
              <w:ind w:firstLine="567"/>
              <w:rPr>
                <w:sz w:val="24"/>
                <w:szCs w:val="24"/>
              </w:rPr>
            </w:pPr>
            <w:r w:rsidRPr="00E63576">
              <w:rPr>
                <w:sz w:val="24"/>
                <w:szCs w:val="24"/>
              </w:rPr>
              <w:t>30</w:t>
            </w:r>
          </w:p>
        </w:tc>
        <w:tc>
          <w:tcPr>
            <w:tcW w:w="821" w:type="pct"/>
          </w:tcPr>
          <w:p w14:paraId="7A07083E" w14:textId="77777777" w:rsidR="004336F4" w:rsidRPr="00E63576" w:rsidRDefault="004336F4" w:rsidP="001A7C4C">
            <w:pPr>
              <w:spacing w:after="0" w:line="240" w:lineRule="auto"/>
              <w:ind w:firstLine="567"/>
              <w:rPr>
                <w:sz w:val="24"/>
                <w:szCs w:val="24"/>
              </w:rPr>
            </w:pPr>
            <w:r w:rsidRPr="00E63576">
              <w:rPr>
                <w:sz w:val="24"/>
                <w:szCs w:val="24"/>
              </w:rPr>
              <w:t>34</w:t>
            </w:r>
          </w:p>
        </w:tc>
        <w:tc>
          <w:tcPr>
            <w:tcW w:w="976" w:type="pct"/>
          </w:tcPr>
          <w:p w14:paraId="7AD4283C" w14:textId="77777777" w:rsidR="004336F4" w:rsidRPr="00E63576" w:rsidRDefault="004336F4" w:rsidP="001A7C4C">
            <w:pPr>
              <w:spacing w:after="0" w:line="240" w:lineRule="auto"/>
              <w:ind w:firstLine="567"/>
              <w:rPr>
                <w:sz w:val="24"/>
                <w:szCs w:val="24"/>
              </w:rPr>
            </w:pPr>
            <w:r w:rsidRPr="00E63576">
              <w:rPr>
                <w:sz w:val="24"/>
                <w:szCs w:val="24"/>
              </w:rPr>
              <w:t>0,100</w:t>
            </w:r>
          </w:p>
        </w:tc>
        <w:tc>
          <w:tcPr>
            <w:tcW w:w="976" w:type="pct"/>
          </w:tcPr>
          <w:p w14:paraId="38186D6C" w14:textId="77777777" w:rsidR="004336F4" w:rsidRPr="00E63576" w:rsidRDefault="004336F4" w:rsidP="001A7C4C">
            <w:pPr>
              <w:spacing w:after="0" w:line="240" w:lineRule="auto"/>
              <w:ind w:firstLine="567"/>
              <w:rPr>
                <w:sz w:val="24"/>
                <w:szCs w:val="24"/>
              </w:rPr>
            </w:pPr>
            <w:r w:rsidRPr="00E63576">
              <w:rPr>
                <w:sz w:val="24"/>
                <w:szCs w:val="24"/>
              </w:rPr>
              <w:t>0,0601</w:t>
            </w:r>
          </w:p>
        </w:tc>
      </w:tr>
      <w:tr w:rsidR="00E63576" w:rsidRPr="00E63576" w14:paraId="544C5CC8" w14:textId="77777777" w:rsidTr="005009FA">
        <w:trPr>
          <w:tblHeader/>
        </w:trPr>
        <w:tc>
          <w:tcPr>
            <w:tcW w:w="1407" w:type="pct"/>
          </w:tcPr>
          <w:p w14:paraId="2BCEF69C" w14:textId="77777777" w:rsidR="004336F4" w:rsidRPr="00E63576" w:rsidRDefault="004336F4" w:rsidP="001A7C4C">
            <w:pPr>
              <w:spacing w:after="0" w:line="240" w:lineRule="auto"/>
              <w:ind w:firstLine="567"/>
              <w:rPr>
                <w:sz w:val="24"/>
                <w:szCs w:val="24"/>
              </w:rPr>
            </w:pPr>
            <w:r w:rsidRPr="00E63576">
              <w:rPr>
                <w:sz w:val="24"/>
                <w:szCs w:val="24"/>
              </w:rPr>
              <w:t>400</w:t>
            </w:r>
          </w:p>
        </w:tc>
        <w:tc>
          <w:tcPr>
            <w:tcW w:w="820" w:type="pct"/>
          </w:tcPr>
          <w:p w14:paraId="3DD780FC" w14:textId="77777777" w:rsidR="004336F4" w:rsidRPr="00E63576" w:rsidRDefault="004336F4" w:rsidP="001A7C4C">
            <w:pPr>
              <w:spacing w:after="0" w:line="240" w:lineRule="auto"/>
              <w:ind w:firstLine="567"/>
              <w:rPr>
                <w:sz w:val="24"/>
                <w:szCs w:val="24"/>
              </w:rPr>
            </w:pPr>
            <w:r w:rsidRPr="00E63576">
              <w:rPr>
                <w:sz w:val="24"/>
                <w:szCs w:val="24"/>
              </w:rPr>
              <w:t>53</w:t>
            </w:r>
          </w:p>
        </w:tc>
        <w:tc>
          <w:tcPr>
            <w:tcW w:w="821" w:type="pct"/>
          </w:tcPr>
          <w:p w14:paraId="0F7C13E0" w14:textId="77777777" w:rsidR="004336F4" w:rsidRPr="00E63576" w:rsidRDefault="004336F4" w:rsidP="001A7C4C">
            <w:pPr>
              <w:spacing w:after="0" w:line="240" w:lineRule="auto"/>
              <w:ind w:firstLine="567"/>
              <w:rPr>
                <w:sz w:val="24"/>
                <w:szCs w:val="24"/>
              </w:rPr>
            </w:pPr>
            <w:r w:rsidRPr="00E63576">
              <w:rPr>
                <w:sz w:val="24"/>
                <w:szCs w:val="24"/>
              </w:rPr>
              <w:t>53</w:t>
            </w:r>
          </w:p>
        </w:tc>
        <w:tc>
          <w:tcPr>
            <w:tcW w:w="976" w:type="pct"/>
          </w:tcPr>
          <w:p w14:paraId="26132110" w14:textId="77777777" w:rsidR="004336F4" w:rsidRPr="00E63576" w:rsidRDefault="004336F4" w:rsidP="001A7C4C">
            <w:pPr>
              <w:spacing w:after="0" w:line="240" w:lineRule="auto"/>
              <w:ind w:firstLine="567"/>
              <w:rPr>
                <w:sz w:val="24"/>
                <w:szCs w:val="24"/>
              </w:rPr>
            </w:pPr>
            <w:r w:rsidRPr="00E63576">
              <w:rPr>
                <w:sz w:val="24"/>
                <w:szCs w:val="24"/>
              </w:rPr>
              <w:t>0,0778</w:t>
            </w:r>
          </w:p>
        </w:tc>
        <w:tc>
          <w:tcPr>
            <w:tcW w:w="976" w:type="pct"/>
          </w:tcPr>
          <w:p w14:paraId="46E82E7D" w14:textId="77777777" w:rsidR="004336F4" w:rsidRPr="00E63576" w:rsidRDefault="004336F4" w:rsidP="001A7C4C">
            <w:pPr>
              <w:spacing w:after="0" w:line="240" w:lineRule="auto"/>
              <w:ind w:firstLine="567"/>
              <w:rPr>
                <w:sz w:val="24"/>
                <w:szCs w:val="24"/>
              </w:rPr>
            </w:pPr>
            <w:r w:rsidRPr="00E63576">
              <w:rPr>
                <w:sz w:val="24"/>
                <w:szCs w:val="24"/>
              </w:rPr>
              <w:t>0.047</w:t>
            </w:r>
          </w:p>
        </w:tc>
      </w:tr>
      <w:tr w:rsidR="00E63576" w:rsidRPr="00E63576" w14:paraId="7DA205A3" w14:textId="77777777" w:rsidTr="005009FA">
        <w:trPr>
          <w:tblHeader/>
        </w:trPr>
        <w:tc>
          <w:tcPr>
            <w:tcW w:w="1407" w:type="pct"/>
          </w:tcPr>
          <w:p w14:paraId="109049AA" w14:textId="77777777" w:rsidR="004336F4" w:rsidRPr="00E63576" w:rsidRDefault="004336F4" w:rsidP="001A7C4C">
            <w:pPr>
              <w:spacing w:after="0" w:line="240" w:lineRule="auto"/>
              <w:ind w:firstLine="567"/>
              <w:rPr>
                <w:sz w:val="24"/>
                <w:szCs w:val="24"/>
              </w:rPr>
            </w:pPr>
            <w:r w:rsidRPr="00E63576">
              <w:rPr>
                <w:sz w:val="24"/>
                <w:szCs w:val="24"/>
              </w:rPr>
              <w:t>500</w:t>
            </w:r>
          </w:p>
        </w:tc>
        <w:tc>
          <w:tcPr>
            <w:tcW w:w="820" w:type="pct"/>
          </w:tcPr>
          <w:p w14:paraId="0A66AC8B" w14:textId="77777777" w:rsidR="004336F4" w:rsidRPr="00E63576" w:rsidRDefault="004336F4" w:rsidP="001A7C4C">
            <w:pPr>
              <w:spacing w:after="0" w:line="240" w:lineRule="auto"/>
              <w:ind w:firstLine="567"/>
              <w:rPr>
                <w:sz w:val="24"/>
                <w:szCs w:val="24"/>
              </w:rPr>
            </w:pPr>
            <w:r w:rsidRPr="00E63576">
              <w:rPr>
                <w:sz w:val="24"/>
                <w:szCs w:val="24"/>
              </w:rPr>
              <w:t>53</w:t>
            </w:r>
          </w:p>
        </w:tc>
        <w:tc>
          <w:tcPr>
            <w:tcW w:w="821" w:type="pct"/>
          </w:tcPr>
          <w:p w14:paraId="1FF6034D" w14:textId="77777777" w:rsidR="004336F4" w:rsidRPr="00E63576" w:rsidRDefault="004336F4" w:rsidP="001A7C4C">
            <w:pPr>
              <w:spacing w:after="0" w:line="240" w:lineRule="auto"/>
              <w:ind w:firstLine="567"/>
              <w:rPr>
                <w:sz w:val="24"/>
                <w:szCs w:val="24"/>
              </w:rPr>
            </w:pPr>
            <w:r w:rsidRPr="00E63576">
              <w:rPr>
                <w:sz w:val="24"/>
                <w:szCs w:val="24"/>
              </w:rPr>
              <w:t>53</w:t>
            </w:r>
          </w:p>
        </w:tc>
        <w:tc>
          <w:tcPr>
            <w:tcW w:w="976" w:type="pct"/>
          </w:tcPr>
          <w:p w14:paraId="3BE95A4B" w14:textId="77777777" w:rsidR="004336F4" w:rsidRPr="00E63576" w:rsidRDefault="004336F4" w:rsidP="001A7C4C">
            <w:pPr>
              <w:spacing w:after="0" w:line="240" w:lineRule="auto"/>
              <w:ind w:firstLine="567"/>
              <w:rPr>
                <w:sz w:val="24"/>
                <w:szCs w:val="24"/>
              </w:rPr>
            </w:pPr>
            <w:r w:rsidRPr="00E63576">
              <w:rPr>
                <w:sz w:val="24"/>
                <w:szCs w:val="24"/>
              </w:rPr>
              <w:t>0,0605</w:t>
            </w:r>
          </w:p>
        </w:tc>
        <w:tc>
          <w:tcPr>
            <w:tcW w:w="976" w:type="pct"/>
          </w:tcPr>
          <w:p w14:paraId="0239C75E" w14:textId="77777777" w:rsidR="004336F4" w:rsidRPr="00E63576" w:rsidRDefault="004336F4" w:rsidP="001A7C4C">
            <w:pPr>
              <w:spacing w:after="0" w:line="240" w:lineRule="auto"/>
              <w:ind w:firstLine="567"/>
              <w:rPr>
                <w:sz w:val="24"/>
                <w:szCs w:val="24"/>
              </w:rPr>
            </w:pPr>
            <w:r w:rsidRPr="00E63576">
              <w:rPr>
                <w:sz w:val="24"/>
                <w:szCs w:val="24"/>
              </w:rPr>
              <w:t>0,0366</w:t>
            </w:r>
          </w:p>
        </w:tc>
      </w:tr>
      <w:tr w:rsidR="00E63576" w:rsidRPr="00E63576" w14:paraId="29D60AA2" w14:textId="77777777" w:rsidTr="005009FA">
        <w:trPr>
          <w:tblHeader/>
        </w:trPr>
        <w:tc>
          <w:tcPr>
            <w:tcW w:w="1407" w:type="pct"/>
          </w:tcPr>
          <w:p w14:paraId="4BBF29AA" w14:textId="77777777" w:rsidR="004336F4" w:rsidRPr="00E63576" w:rsidRDefault="004336F4" w:rsidP="001A7C4C">
            <w:pPr>
              <w:spacing w:after="0" w:line="240" w:lineRule="auto"/>
              <w:ind w:firstLine="567"/>
              <w:rPr>
                <w:sz w:val="24"/>
                <w:szCs w:val="24"/>
              </w:rPr>
            </w:pPr>
            <w:r w:rsidRPr="00E63576">
              <w:rPr>
                <w:sz w:val="24"/>
                <w:szCs w:val="24"/>
              </w:rPr>
              <w:t>630</w:t>
            </w:r>
          </w:p>
        </w:tc>
        <w:tc>
          <w:tcPr>
            <w:tcW w:w="820" w:type="pct"/>
          </w:tcPr>
          <w:p w14:paraId="7FAE3B71" w14:textId="77777777" w:rsidR="004336F4" w:rsidRPr="00E63576" w:rsidRDefault="004336F4" w:rsidP="001A7C4C">
            <w:pPr>
              <w:spacing w:after="0" w:line="240" w:lineRule="auto"/>
              <w:ind w:firstLine="567"/>
              <w:rPr>
                <w:sz w:val="24"/>
                <w:szCs w:val="24"/>
              </w:rPr>
            </w:pPr>
            <w:r w:rsidRPr="00E63576">
              <w:rPr>
                <w:sz w:val="24"/>
                <w:szCs w:val="24"/>
              </w:rPr>
              <w:t>53</w:t>
            </w:r>
          </w:p>
        </w:tc>
        <w:tc>
          <w:tcPr>
            <w:tcW w:w="821" w:type="pct"/>
          </w:tcPr>
          <w:p w14:paraId="5A2B5257" w14:textId="77777777" w:rsidR="004336F4" w:rsidRPr="00E63576" w:rsidRDefault="004336F4" w:rsidP="001A7C4C">
            <w:pPr>
              <w:spacing w:after="0" w:line="240" w:lineRule="auto"/>
              <w:ind w:firstLine="567"/>
              <w:rPr>
                <w:sz w:val="24"/>
                <w:szCs w:val="24"/>
              </w:rPr>
            </w:pPr>
            <w:r w:rsidRPr="00E63576">
              <w:rPr>
                <w:sz w:val="24"/>
                <w:szCs w:val="24"/>
              </w:rPr>
              <w:t>53</w:t>
            </w:r>
          </w:p>
        </w:tc>
        <w:tc>
          <w:tcPr>
            <w:tcW w:w="976" w:type="pct"/>
          </w:tcPr>
          <w:p w14:paraId="4B02A9D9" w14:textId="77777777" w:rsidR="004336F4" w:rsidRPr="00E63576" w:rsidRDefault="004336F4" w:rsidP="001A7C4C">
            <w:pPr>
              <w:spacing w:after="0" w:line="240" w:lineRule="auto"/>
              <w:ind w:firstLine="567"/>
              <w:rPr>
                <w:sz w:val="24"/>
                <w:szCs w:val="24"/>
              </w:rPr>
            </w:pPr>
            <w:r w:rsidRPr="00E63576">
              <w:rPr>
                <w:sz w:val="24"/>
                <w:szCs w:val="24"/>
              </w:rPr>
              <w:t>0,0469</w:t>
            </w:r>
          </w:p>
        </w:tc>
        <w:tc>
          <w:tcPr>
            <w:tcW w:w="976" w:type="pct"/>
          </w:tcPr>
          <w:p w14:paraId="403AC64B" w14:textId="77777777" w:rsidR="004336F4" w:rsidRPr="00E63576" w:rsidRDefault="004336F4" w:rsidP="001A7C4C">
            <w:pPr>
              <w:spacing w:after="0" w:line="240" w:lineRule="auto"/>
              <w:ind w:firstLine="567"/>
              <w:rPr>
                <w:sz w:val="24"/>
                <w:szCs w:val="24"/>
              </w:rPr>
            </w:pPr>
            <w:r w:rsidRPr="00E63576">
              <w:rPr>
                <w:sz w:val="24"/>
                <w:szCs w:val="24"/>
              </w:rPr>
              <w:t>0,0283</w:t>
            </w:r>
          </w:p>
        </w:tc>
      </w:tr>
    </w:tbl>
    <w:p w14:paraId="1362A519" w14:textId="77777777" w:rsidR="004336F4" w:rsidRPr="00E63576" w:rsidRDefault="004336F4" w:rsidP="001A7C4C">
      <w:pPr>
        <w:spacing w:after="0" w:line="240" w:lineRule="auto"/>
        <w:ind w:firstLine="567"/>
        <w:rPr>
          <w:sz w:val="24"/>
          <w:szCs w:val="24"/>
        </w:rPr>
      </w:pPr>
      <w:r w:rsidRPr="00E63576">
        <w:rPr>
          <w:sz w:val="24"/>
          <w:szCs w:val="24"/>
        </w:rPr>
        <w:t>b. Nhiệt độ ruột dẫn lớn nhất cho phép và loại vỏ bọc ngoài được sử dụng:</w:t>
      </w:r>
    </w:p>
    <w:tbl>
      <w:tblPr>
        <w:tblW w:w="5000" w:type="pct"/>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000" w:firstRow="0" w:lastRow="0" w:firstColumn="0" w:lastColumn="0" w:noHBand="0" w:noVBand="0"/>
      </w:tblPr>
      <w:tblGrid>
        <w:gridCol w:w="4687"/>
        <w:gridCol w:w="4688"/>
      </w:tblGrid>
      <w:tr w:rsidR="00E63576" w:rsidRPr="00E63576" w14:paraId="0C5890F8" w14:textId="77777777" w:rsidTr="005C0C65">
        <w:trPr>
          <w:cantSplit/>
        </w:trPr>
        <w:tc>
          <w:tcPr>
            <w:tcW w:w="2500" w:type="pct"/>
            <w:vAlign w:val="center"/>
          </w:tcPr>
          <w:p w14:paraId="4A64650E" w14:textId="77777777" w:rsidR="004336F4" w:rsidRPr="00E63576" w:rsidRDefault="004336F4" w:rsidP="001A7C4C">
            <w:pPr>
              <w:spacing w:after="0" w:line="240" w:lineRule="auto"/>
              <w:ind w:firstLine="567"/>
              <w:rPr>
                <w:bCs/>
                <w:iCs/>
                <w:sz w:val="24"/>
                <w:szCs w:val="24"/>
                <w:lang w:val="en-AU"/>
              </w:rPr>
            </w:pPr>
            <w:r w:rsidRPr="00E63576">
              <w:rPr>
                <w:bCs/>
                <w:iCs/>
                <w:sz w:val="24"/>
                <w:szCs w:val="24"/>
                <w:lang w:val="en-AU"/>
              </w:rPr>
              <w:t>Vật liệu vỏ bọc</w:t>
            </w:r>
          </w:p>
        </w:tc>
        <w:tc>
          <w:tcPr>
            <w:tcW w:w="2500" w:type="pct"/>
            <w:vAlign w:val="center"/>
          </w:tcPr>
          <w:p w14:paraId="0885B40A" w14:textId="77777777" w:rsidR="004336F4" w:rsidRPr="00E63576" w:rsidRDefault="004336F4" w:rsidP="001A7C4C">
            <w:pPr>
              <w:spacing w:after="0" w:line="240" w:lineRule="auto"/>
              <w:rPr>
                <w:sz w:val="24"/>
                <w:szCs w:val="24"/>
              </w:rPr>
            </w:pPr>
            <w:r w:rsidRPr="00E63576">
              <w:rPr>
                <w:sz w:val="24"/>
                <w:szCs w:val="24"/>
              </w:rPr>
              <w:t>Nhiệt độ ruột dẫn lớn nhất trong điều kiện làm việc bình thường [</w:t>
            </w:r>
            <w:r w:rsidRPr="00E63576">
              <w:rPr>
                <w:sz w:val="24"/>
                <w:szCs w:val="24"/>
              </w:rPr>
              <w:sym w:font="Symbol" w:char="F0B0"/>
            </w:r>
            <w:r w:rsidRPr="00E63576">
              <w:rPr>
                <w:sz w:val="24"/>
                <w:szCs w:val="24"/>
              </w:rPr>
              <w:t>C]</w:t>
            </w:r>
          </w:p>
        </w:tc>
      </w:tr>
      <w:tr w:rsidR="00E63576" w:rsidRPr="00E63576" w14:paraId="17985E86" w14:textId="77777777" w:rsidTr="005C0C65">
        <w:trPr>
          <w:cantSplit/>
        </w:trPr>
        <w:tc>
          <w:tcPr>
            <w:tcW w:w="2500" w:type="pct"/>
            <w:vAlign w:val="center"/>
          </w:tcPr>
          <w:p w14:paraId="3CBE2973" w14:textId="77777777" w:rsidR="004336F4" w:rsidRPr="00E63576" w:rsidRDefault="004336F4" w:rsidP="001A7C4C">
            <w:pPr>
              <w:spacing w:after="0" w:line="240" w:lineRule="auto"/>
              <w:ind w:firstLine="567"/>
              <w:rPr>
                <w:sz w:val="24"/>
                <w:szCs w:val="24"/>
              </w:rPr>
            </w:pPr>
            <w:r w:rsidRPr="00E63576">
              <w:rPr>
                <w:sz w:val="24"/>
                <w:szCs w:val="24"/>
              </w:rPr>
              <w:t>ST2 (vỏ bọc  trên nền vật liệu PVC)</w:t>
            </w:r>
          </w:p>
        </w:tc>
        <w:tc>
          <w:tcPr>
            <w:tcW w:w="2500" w:type="pct"/>
            <w:vAlign w:val="center"/>
          </w:tcPr>
          <w:p w14:paraId="6648F2D2" w14:textId="77777777" w:rsidR="004336F4" w:rsidRPr="00E63576" w:rsidRDefault="004336F4" w:rsidP="001A7C4C">
            <w:pPr>
              <w:spacing w:after="0" w:line="240" w:lineRule="auto"/>
              <w:ind w:firstLine="567"/>
              <w:rPr>
                <w:sz w:val="24"/>
                <w:szCs w:val="24"/>
              </w:rPr>
            </w:pPr>
            <w:r w:rsidRPr="00E63576">
              <w:rPr>
                <w:sz w:val="24"/>
                <w:szCs w:val="24"/>
              </w:rPr>
              <w:t>90</w:t>
            </w:r>
          </w:p>
        </w:tc>
      </w:tr>
      <w:tr w:rsidR="00E63576" w:rsidRPr="00E63576" w14:paraId="4026FD51" w14:textId="77777777" w:rsidTr="005C0C65">
        <w:trPr>
          <w:cantSplit/>
        </w:trPr>
        <w:tc>
          <w:tcPr>
            <w:tcW w:w="2500" w:type="pct"/>
            <w:vAlign w:val="center"/>
          </w:tcPr>
          <w:p w14:paraId="4B6EF44D" w14:textId="77777777" w:rsidR="004336F4" w:rsidRPr="00E63576" w:rsidRDefault="004336F4" w:rsidP="001A7C4C">
            <w:pPr>
              <w:spacing w:after="0" w:line="240" w:lineRule="auto"/>
              <w:ind w:firstLine="567"/>
              <w:rPr>
                <w:sz w:val="24"/>
                <w:szCs w:val="24"/>
              </w:rPr>
            </w:pPr>
            <w:r w:rsidRPr="00E63576">
              <w:rPr>
                <w:sz w:val="24"/>
                <w:szCs w:val="24"/>
              </w:rPr>
              <w:t>ST7 (loại vỏ bọc  trên nền vật liệu PE)</w:t>
            </w:r>
          </w:p>
        </w:tc>
        <w:tc>
          <w:tcPr>
            <w:tcW w:w="2500" w:type="pct"/>
            <w:vAlign w:val="center"/>
          </w:tcPr>
          <w:p w14:paraId="7A9EFB98" w14:textId="77777777" w:rsidR="004336F4" w:rsidRPr="00E63576" w:rsidRDefault="004336F4" w:rsidP="001A7C4C">
            <w:pPr>
              <w:spacing w:after="0" w:line="240" w:lineRule="auto"/>
              <w:ind w:firstLine="567"/>
              <w:rPr>
                <w:sz w:val="24"/>
                <w:szCs w:val="24"/>
              </w:rPr>
            </w:pPr>
            <w:r w:rsidRPr="00E63576">
              <w:rPr>
                <w:sz w:val="24"/>
                <w:szCs w:val="24"/>
              </w:rPr>
              <w:t>90</w:t>
            </w:r>
          </w:p>
        </w:tc>
      </w:tr>
    </w:tbl>
    <w:p w14:paraId="32D0D316" w14:textId="77777777" w:rsidR="004336F4" w:rsidRPr="00E63576" w:rsidRDefault="004336F4" w:rsidP="001A7C4C">
      <w:pPr>
        <w:numPr>
          <w:ilvl w:val="0"/>
          <w:numId w:val="35"/>
        </w:numPr>
        <w:tabs>
          <w:tab w:val="clear" w:pos="720"/>
          <w:tab w:val="num" w:pos="426"/>
        </w:tabs>
        <w:spacing w:after="0" w:line="240" w:lineRule="auto"/>
        <w:ind w:left="0" w:firstLine="567"/>
        <w:jc w:val="both"/>
        <w:rPr>
          <w:sz w:val="24"/>
          <w:szCs w:val="24"/>
        </w:rPr>
      </w:pPr>
      <w:r w:rsidRPr="00E63576">
        <w:rPr>
          <w:sz w:val="24"/>
          <w:szCs w:val="24"/>
        </w:rPr>
        <w:t xml:space="preserve">Màn chắn bán dẫn của ruột dẫn điện: </w:t>
      </w:r>
    </w:p>
    <w:p w14:paraId="103EB17C" w14:textId="77777777" w:rsidR="004336F4" w:rsidRPr="00E63576" w:rsidRDefault="004336F4" w:rsidP="001A7C4C">
      <w:pPr>
        <w:tabs>
          <w:tab w:val="num" w:pos="426"/>
        </w:tabs>
        <w:spacing w:after="0" w:line="240" w:lineRule="auto"/>
        <w:ind w:firstLine="567"/>
        <w:rPr>
          <w:sz w:val="24"/>
          <w:szCs w:val="24"/>
        </w:rPr>
      </w:pPr>
      <w:r w:rsidRPr="00E63576">
        <w:rPr>
          <w:sz w:val="24"/>
          <w:szCs w:val="24"/>
        </w:rPr>
        <w:t>Màn chắn ruột dẫn phải bằng vật liệu phi kim loại và phải bằng hợp chất bán dẫn dạng đùn, có thể được đặt lên trên dải băng bán dẫn. Hợp chất bán dẫn dạng đùn phải được gắn chặt vào cách điện.</w:t>
      </w:r>
    </w:p>
    <w:p w14:paraId="502BA841" w14:textId="77777777" w:rsidR="004336F4" w:rsidRPr="00E63576" w:rsidRDefault="004336F4" w:rsidP="001A7C4C">
      <w:pPr>
        <w:numPr>
          <w:ilvl w:val="0"/>
          <w:numId w:val="35"/>
        </w:numPr>
        <w:tabs>
          <w:tab w:val="clear" w:pos="720"/>
          <w:tab w:val="num" w:pos="426"/>
        </w:tabs>
        <w:spacing w:after="0" w:line="240" w:lineRule="auto"/>
        <w:ind w:left="0" w:firstLine="567"/>
        <w:jc w:val="both"/>
        <w:rPr>
          <w:sz w:val="24"/>
          <w:szCs w:val="24"/>
        </w:rPr>
      </w:pPr>
      <w:r w:rsidRPr="00E63576">
        <w:rPr>
          <w:sz w:val="24"/>
          <w:szCs w:val="24"/>
        </w:rPr>
        <w:t>Lớp cách điện:</w:t>
      </w:r>
    </w:p>
    <w:p w14:paraId="35E2A705" w14:textId="77777777" w:rsidR="004336F4" w:rsidRPr="00E63576" w:rsidRDefault="004336F4" w:rsidP="001A7C4C">
      <w:pPr>
        <w:numPr>
          <w:ilvl w:val="0"/>
          <w:numId w:val="10"/>
        </w:numPr>
        <w:tabs>
          <w:tab w:val="clear" w:pos="1440"/>
          <w:tab w:val="num" w:pos="360"/>
          <w:tab w:val="num" w:pos="426"/>
        </w:tabs>
        <w:spacing w:after="0" w:line="240" w:lineRule="auto"/>
        <w:ind w:left="0" w:firstLine="567"/>
        <w:jc w:val="both"/>
        <w:rPr>
          <w:sz w:val="24"/>
          <w:szCs w:val="24"/>
        </w:rPr>
      </w:pPr>
      <w:r w:rsidRPr="00E63576">
        <w:rPr>
          <w:sz w:val="24"/>
          <w:szCs w:val="24"/>
        </w:rPr>
        <w:t>Lớp cách điện được định hình bên ngoài lớp màn chắn bán dẫn của ruột dẫn điện bằng phương pháp đùn.</w:t>
      </w:r>
    </w:p>
    <w:p w14:paraId="532E49C0" w14:textId="77777777" w:rsidR="004336F4" w:rsidRPr="00E63576" w:rsidRDefault="004336F4" w:rsidP="001A7C4C">
      <w:pPr>
        <w:numPr>
          <w:ilvl w:val="0"/>
          <w:numId w:val="10"/>
        </w:numPr>
        <w:tabs>
          <w:tab w:val="clear" w:pos="1440"/>
          <w:tab w:val="num" w:pos="360"/>
          <w:tab w:val="num" w:pos="426"/>
        </w:tabs>
        <w:spacing w:after="0" w:line="240" w:lineRule="auto"/>
        <w:ind w:left="0" w:firstLine="567"/>
        <w:jc w:val="both"/>
        <w:rPr>
          <w:sz w:val="24"/>
          <w:szCs w:val="24"/>
        </w:rPr>
      </w:pPr>
      <w:r w:rsidRPr="00E63576">
        <w:rPr>
          <w:sz w:val="24"/>
          <w:szCs w:val="24"/>
        </w:rPr>
        <w:t>Vật liệu cấu tạo: XLPE hay EPR.</w:t>
      </w:r>
    </w:p>
    <w:p w14:paraId="31D029E9" w14:textId="77777777" w:rsidR="004336F4" w:rsidRPr="00E63576" w:rsidRDefault="004336F4" w:rsidP="001A7C4C">
      <w:pPr>
        <w:numPr>
          <w:ilvl w:val="0"/>
          <w:numId w:val="10"/>
        </w:numPr>
        <w:tabs>
          <w:tab w:val="clear" w:pos="1440"/>
          <w:tab w:val="num" w:pos="360"/>
          <w:tab w:val="num" w:pos="426"/>
        </w:tabs>
        <w:spacing w:after="0" w:line="240" w:lineRule="auto"/>
        <w:ind w:left="0" w:firstLine="567"/>
        <w:jc w:val="both"/>
        <w:rPr>
          <w:sz w:val="24"/>
          <w:szCs w:val="24"/>
        </w:rPr>
      </w:pPr>
      <w:r w:rsidRPr="00E63576">
        <w:rPr>
          <w:sz w:val="24"/>
          <w:szCs w:val="24"/>
        </w:rPr>
        <w:t>Chiều dày cách điện:</w:t>
      </w:r>
    </w:p>
    <w:p w14:paraId="19E49D59" w14:textId="77777777" w:rsidR="004336F4" w:rsidRPr="00E63576" w:rsidRDefault="004336F4" w:rsidP="001A7C4C">
      <w:pPr>
        <w:tabs>
          <w:tab w:val="num" w:pos="426"/>
        </w:tabs>
        <w:spacing w:after="0" w:line="240" w:lineRule="auto"/>
        <w:ind w:firstLine="567"/>
        <w:rPr>
          <w:sz w:val="24"/>
          <w:szCs w:val="24"/>
        </w:rPr>
      </w:pPr>
      <w:r w:rsidRPr="00E63576">
        <w:rPr>
          <w:sz w:val="24"/>
          <w:szCs w:val="24"/>
        </w:rPr>
        <w:t>- Danh nghĩa (t</w:t>
      </w:r>
      <w:r w:rsidRPr="00E63576">
        <w:rPr>
          <w:sz w:val="24"/>
          <w:szCs w:val="24"/>
          <w:vertAlign w:val="subscript"/>
        </w:rPr>
        <w:t>n</w:t>
      </w:r>
      <w:r w:rsidRPr="00E63576">
        <w:rPr>
          <w:sz w:val="24"/>
          <w:szCs w:val="24"/>
        </w:rPr>
        <w:t>):</w:t>
      </w:r>
    </w:p>
    <w:p w14:paraId="727520AB" w14:textId="77777777" w:rsidR="004336F4" w:rsidRPr="00E63576" w:rsidRDefault="004336F4" w:rsidP="001A7C4C">
      <w:pPr>
        <w:tabs>
          <w:tab w:val="num" w:pos="426"/>
        </w:tabs>
        <w:spacing w:after="0" w:line="240" w:lineRule="auto"/>
        <w:ind w:firstLine="567"/>
        <w:rPr>
          <w:sz w:val="24"/>
          <w:szCs w:val="24"/>
        </w:rPr>
      </w:pPr>
      <w:r w:rsidRPr="00E63576">
        <w:rPr>
          <w:sz w:val="24"/>
          <w:szCs w:val="24"/>
        </w:rPr>
        <w:lastRenderedPageBreak/>
        <w:t>Đối với cáp 12,7/22kV: 5,5 mm.</w:t>
      </w:r>
    </w:p>
    <w:p w14:paraId="127328F3" w14:textId="77777777" w:rsidR="004336F4" w:rsidRPr="00E63576" w:rsidRDefault="004336F4" w:rsidP="001A7C4C">
      <w:pPr>
        <w:tabs>
          <w:tab w:val="num" w:pos="426"/>
        </w:tabs>
        <w:spacing w:after="0" w:line="240" w:lineRule="auto"/>
        <w:ind w:firstLine="567"/>
        <w:rPr>
          <w:sz w:val="24"/>
          <w:szCs w:val="24"/>
        </w:rPr>
      </w:pPr>
      <w:r w:rsidRPr="00E63576">
        <w:rPr>
          <w:sz w:val="24"/>
          <w:szCs w:val="24"/>
        </w:rPr>
        <w:t>Đối với cáp 20/35kV: 8,8 mm.</w:t>
      </w:r>
    </w:p>
    <w:p w14:paraId="66F6AA3F" w14:textId="77777777" w:rsidR="004336F4" w:rsidRPr="00E63576" w:rsidRDefault="004336F4" w:rsidP="001A7C4C">
      <w:pPr>
        <w:tabs>
          <w:tab w:val="num" w:pos="426"/>
        </w:tabs>
        <w:spacing w:after="0" w:line="240" w:lineRule="auto"/>
        <w:ind w:firstLine="567"/>
        <w:rPr>
          <w:sz w:val="24"/>
          <w:szCs w:val="24"/>
        </w:rPr>
      </w:pPr>
      <w:r w:rsidRPr="00E63576">
        <w:rPr>
          <w:sz w:val="24"/>
          <w:szCs w:val="24"/>
        </w:rPr>
        <w:t>- Chiều dày nhỏ nhất (t</w:t>
      </w:r>
      <w:r w:rsidRPr="00E63576">
        <w:rPr>
          <w:sz w:val="24"/>
          <w:szCs w:val="24"/>
          <w:vertAlign w:val="subscript"/>
        </w:rPr>
        <w:t>min</w:t>
      </w:r>
      <w:r w:rsidRPr="00E63576">
        <w:rPr>
          <w:sz w:val="24"/>
          <w:szCs w:val="24"/>
        </w:rPr>
        <w:t>) không được thấp hơn t</w:t>
      </w:r>
      <w:r w:rsidRPr="00E63576">
        <w:rPr>
          <w:sz w:val="24"/>
          <w:szCs w:val="24"/>
          <w:vertAlign w:val="subscript"/>
        </w:rPr>
        <w:t>min</w:t>
      </w:r>
      <w:r w:rsidRPr="00E63576">
        <w:rPr>
          <w:sz w:val="24"/>
          <w:szCs w:val="24"/>
        </w:rPr>
        <w:t> ≥ 0,9 t</w:t>
      </w:r>
      <w:r w:rsidRPr="00E63576">
        <w:rPr>
          <w:sz w:val="24"/>
          <w:szCs w:val="24"/>
          <w:vertAlign w:val="subscript"/>
        </w:rPr>
        <w:t>n</w:t>
      </w:r>
      <w:r w:rsidRPr="00E63576">
        <w:rPr>
          <w:sz w:val="24"/>
          <w:szCs w:val="24"/>
        </w:rPr>
        <w:t> – 0,1</w:t>
      </w:r>
    </w:p>
    <w:p w14:paraId="1FEE2707" w14:textId="77777777" w:rsidR="004336F4" w:rsidRPr="00E63576" w:rsidRDefault="004336F4" w:rsidP="001A7C4C">
      <w:pPr>
        <w:tabs>
          <w:tab w:val="num" w:pos="426"/>
        </w:tabs>
        <w:spacing w:after="0" w:line="240" w:lineRule="auto"/>
        <w:ind w:firstLine="567"/>
        <w:rPr>
          <w:sz w:val="24"/>
          <w:szCs w:val="24"/>
        </w:rPr>
      </w:pPr>
      <w:r w:rsidRPr="00E63576">
        <w:rPr>
          <w:sz w:val="24"/>
          <w:szCs w:val="24"/>
        </w:rPr>
        <w:t>- Chiều dày lớn nhất (t</w:t>
      </w:r>
      <w:r w:rsidRPr="00E63576">
        <w:rPr>
          <w:sz w:val="24"/>
          <w:szCs w:val="24"/>
          <w:vertAlign w:val="subscript"/>
        </w:rPr>
        <w:t>max</w:t>
      </w:r>
      <w:r w:rsidRPr="00E63576">
        <w:rPr>
          <w:sz w:val="24"/>
          <w:szCs w:val="24"/>
        </w:rPr>
        <w:t>) phải đáp ứng (t</w:t>
      </w:r>
      <w:r w:rsidRPr="00E63576">
        <w:rPr>
          <w:sz w:val="24"/>
          <w:szCs w:val="24"/>
          <w:vertAlign w:val="subscript"/>
        </w:rPr>
        <w:t>max</w:t>
      </w:r>
      <w:r w:rsidRPr="00E63576">
        <w:rPr>
          <w:sz w:val="24"/>
          <w:szCs w:val="24"/>
        </w:rPr>
        <w:t> - t</w:t>
      </w:r>
      <w:r w:rsidRPr="00E63576">
        <w:rPr>
          <w:sz w:val="24"/>
          <w:szCs w:val="24"/>
          <w:vertAlign w:val="subscript"/>
        </w:rPr>
        <w:t>min</w:t>
      </w:r>
      <w:r w:rsidRPr="00E63576">
        <w:rPr>
          <w:sz w:val="24"/>
          <w:szCs w:val="24"/>
        </w:rPr>
        <w:t>) / t</w:t>
      </w:r>
      <w:r w:rsidRPr="00E63576">
        <w:rPr>
          <w:sz w:val="24"/>
          <w:szCs w:val="24"/>
          <w:vertAlign w:val="subscript"/>
        </w:rPr>
        <w:t>max</w:t>
      </w:r>
      <w:r w:rsidRPr="00E63576">
        <w:rPr>
          <w:sz w:val="24"/>
          <w:szCs w:val="24"/>
        </w:rPr>
        <w:t> ≤ 0,15</w:t>
      </w:r>
    </w:p>
    <w:p w14:paraId="0E5BFFDA" w14:textId="77777777" w:rsidR="004336F4" w:rsidRPr="00E63576" w:rsidRDefault="004336F4" w:rsidP="001A7C4C">
      <w:pPr>
        <w:tabs>
          <w:tab w:val="num" w:pos="426"/>
        </w:tabs>
        <w:spacing w:after="0" w:line="240" w:lineRule="auto"/>
        <w:ind w:firstLine="567"/>
        <w:rPr>
          <w:sz w:val="24"/>
          <w:szCs w:val="24"/>
        </w:rPr>
      </w:pPr>
      <w:r w:rsidRPr="00E63576">
        <w:rPr>
          <w:sz w:val="24"/>
          <w:szCs w:val="24"/>
        </w:rPr>
        <w:t>Ghi chú: t</w:t>
      </w:r>
      <w:r w:rsidRPr="00E63576">
        <w:rPr>
          <w:sz w:val="24"/>
          <w:szCs w:val="24"/>
          <w:vertAlign w:val="subscript"/>
        </w:rPr>
        <w:t>max</w:t>
      </w:r>
      <w:r w:rsidRPr="00E63576">
        <w:rPr>
          <w:sz w:val="24"/>
          <w:szCs w:val="24"/>
        </w:rPr>
        <w:t> và t</w:t>
      </w:r>
      <w:r w:rsidRPr="00E63576">
        <w:rPr>
          <w:sz w:val="24"/>
          <w:szCs w:val="24"/>
          <w:vertAlign w:val="subscript"/>
        </w:rPr>
        <w:t>min</w:t>
      </w:r>
      <w:r w:rsidRPr="00E63576">
        <w:rPr>
          <w:sz w:val="24"/>
          <w:szCs w:val="24"/>
        </w:rPr>
        <w:t> được đo ở cùng một mặt cắt ngang.</w:t>
      </w:r>
    </w:p>
    <w:p w14:paraId="7A730C88" w14:textId="77777777" w:rsidR="004336F4" w:rsidRPr="00E63576" w:rsidRDefault="004336F4" w:rsidP="001A7C4C">
      <w:pPr>
        <w:tabs>
          <w:tab w:val="num" w:pos="426"/>
        </w:tabs>
        <w:spacing w:after="0" w:line="240" w:lineRule="auto"/>
        <w:ind w:firstLine="567"/>
        <w:rPr>
          <w:sz w:val="24"/>
          <w:szCs w:val="24"/>
        </w:rPr>
      </w:pPr>
      <w:r w:rsidRPr="00E63576">
        <w:rPr>
          <w:sz w:val="24"/>
          <w:szCs w:val="24"/>
        </w:rPr>
        <w:t>Chiều dày của lớp phân cách hoặc màn chắn bán dẫn bất kỳ trên ruột dẫn hoặc bên ngoài lớp cách điện không được tính vào chiều dày cách điện.</w:t>
      </w:r>
    </w:p>
    <w:p w14:paraId="2AB4C268" w14:textId="77777777" w:rsidR="004336F4" w:rsidRPr="00E63576" w:rsidRDefault="004336F4" w:rsidP="001A7C4C">
      <w:pPr>
        <w:numPr>
          <w:ilvl w:val="0"/>
          <w:numId w:val="10"/>
        </w:numPr>
        <w:tabs>
          <w:tab w:val="clear" w:pos="1440"/>
          <w:tab w:val="num" w:pos="360"/>
          <w:tab w:val="num" w:pos="426"/>
        </w:tabs>
        <w:spacing w:after="0" w:line="240" w:lineRule="auto"/>
        <w:ind w:left="0" w:firstLine="567"/>
        <w:jc w:val="both"/>
        <w:rPr>
          <w:sz w:val="24"/>
          <w:szCs w:val="24"/>
        </w:rPr>
      </w:pPr>
      <w:r w:rsidRPr="00E63576">
        <w:rPr>
          <w:sz w:val="24"/>
          <w:szCs w:val="24"/>
        </w:rPr>
        <w:t>Phóng điện cục bộ và độ bền điện áp:</w:t>
      </w:r>
    </w:p>
    <w:tbl>
      <w:tblPr>
        <w:tblW w:w="0" w:type="auto"/>
        <w:tblInd w:w="108"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4A0" w:firstRow="1" w:lastRow="0" w:firstColumn="1" w:lastColumn="0" w:noHBand="0" w:noVBand="1"/>
      </w:tblPr>
      <w:tblGrid>
        <w:gridCol w:w="3988"/>
        <w:gridCol w:w="2544"/>
        <w:gridCol w:w="2402"/>
      </w:tblGrid>
      <w:tr w:rsidR="00E63576" w:rsidRPr="00E63576" w14:paraId="0334C69F" w14:textId="77777777" w:rsidTr="005C0C65">
        <w:tc>
          <w:tcPr>
            <w:tcW w:w="3988" w:type="dxa"/>
            <w:vAlign w:val="center"/>
          </w:tcPr>
          <w:p w14:paraId="7392D324" w14:textId="77777777" w:rsidR="004336F4" w:rsidRPr="00E63576" w:rsidRDefault="004336F4" w:rsidP="001A7C4C">
            <w:pPr>
              <w:spacing w:after="0" w:line="240" w:lineRule="auto"/>
              <w:rPr>
                <w:sz w:val="24"/>
                <w:szCs w:val="24"/>
                <w:lang w:val="en-AU"/>
              </w:rPr>
            </w:pPr>
            <w:r w:rsidRPr="00E63576">
              <w:rPr>
                <w:sz w:val="24"/>
                <w:szCs w:val="24"/>
                <w:lang w:val="en-AU"/>
              </w:rPr>
              <w:t>Điện áp định mức</w:t>
            </w:r>
          </w:p>
        </w:tc>
        <w:tc>
          <w:tcPr>
            <w:tcW w:w="2544" w:type="dxa"/>
          </w:tcPr>
          <w:p w14:paraId="62BAF13B" w14:textId="77777777" w:rsidR="004336F4" w:rsidRPr="00E63576" w:rsidRDefault="004336F4" w:rsidP="001832BA">
            <w:pPr>
              <w:spacing w:after="0" w:line="240" w:lineRule="auto"/>
              <w:jc w:val="center"/>
              <w:rPr>
                <w:sz w:val="24"/>
                <w:szCs w:val="24"/>
                <w:lang w:val="en-AU"/>
              </w:rPr>
            </w:pPr>
            <w:r w:rsidRPr="00E63576">
              <w:rPr>
                <w:sz w:val="24"/>
                <w:szCs w:val="24"/>
                <w:lang w:val="en-AU"/>
              </w:rPr>
              <w:t>12,7 kV (U</w:t>
            </w:r>
            <w:r w:rsidRPr="00E63576">
              <w:rPr>
                <w:sz w:val="24"/>
                <w:szCs w:val="24"/>
                <w:vertAlign w:val="subscript"/>
                <w:lang w:val="en-AU"/>
              </w:rPr>
              <w:t>o</w:t>
            </w:r>
            <w:r w:rsidRPr="00E63576">
              <w:rPr>
                <w:sz w:val="24"/>
                <w:szCs w:val="24"/>
                <w:lang w:val="en-AU"/>
              </w:rPr>
              <w:t>)/22 kV</w:t>
            </w:r>
          </w:p>
        </w:tc>
        <w:tc>
          <w:tcPr>
            <w:tcW w:w="2402" w:type="dxa"/>
          </w:tcPr>
          <w:p w14:paraId="38C546AA" w14:textId="77777777" w:rsidR="004336F4" w:rsidRPr="00E63576" w:rsidRDefault="004336F4" w:rsidP="001832BA">
            <w:pPr>
              <w:spacing w:after="0" w:line="240" w:lineRule="auto"/>
              <w:ind w:firstLine="567"/>
              <w:jc w:val="center"/>
              <w:rPr>
                <w:sz w:val="24"/>
                <w:szCs w:val="24"/>
                <w:lang w:val="en-AU"/>
              </w:rPr>
            </w:pPr>
            <w:r w:rsidRPr="00E63576">
              <w:rPr>
                <w:sz w:val="24"/>
                <w:szCs w:val="24"/>
                <w:lang w:val="en-AU"/>
              </w:rPr>
              <w:t>20 (U</w:t>
            </w:r>
            <w:r w:rsidRPr="00E63576">
              <w:rPr>
                <w:sz w:val="24"/>
                <w:szCs w:val="24"/>
                <w:vertAlign w:val="subscript"/>
                <w:lang w:val="en-AU"/>
              </w:rPr>
              <w:t>o</w:t>
            </w:r>
            <w:r w:rsidRPr="00E63576">
              <w:rPr>
                <w:sz w:val="24"/>
                <w:szCs w:val="24"/>
                <w:lang w:val="en-AU"/>
              </w:rPr>
              <w:t>)/35 kV</w:t>
            </w:r>
          </w:p>
        </w:tc>
      </w:tr>
      <w:tr w:rsidR="00E63576" w:rsidRPr="00E63576" w14:paraId="0F75C1A2" w14:textId="77777777" w:rsidTr="005C0C65">
        <w:tc>
          <w:tcPr>
            <w:tcW w:w="3988" w:type="dxa"/>
            <w:vAlign w:val="center"/>
          </w:tcPr>
          <w:p w14:paraId="1AB47397" w14:textId="77777777" w:rsidR="004336F4" w:rsidRPr="00E63576" w:rsidRDefault="004336F4" w:rsidP="001A7C4C">
            <w:pPr>
              <w:spacing w:after="0" w:line="240" w:lineRule="auto"/>
              <w:rPr>
                <w:sz w:val="24"/>
                <w:szCs w:val="24"/>
              </w:rPr>
            </w:pPr>
            <w:r w:rsidRPr="00E63576">
              <w:rPr>
                <w:sz w:val="24"/>
                <w:szCs w:val="24"/>
              </w:rPr>
              <w:t>Điện áp cao nhất của hệ thống</w:t>
            </w:r>
          </w:p>
        </w:tc>
        <w:tc>
          <w:tcPr>
            <w:tcW w:w="2544" w:type="dxa"/>
          </w:tcPr>
          <w:p w14:paraId="17C339AF" w14:textId="77777777" w:rsidR="004336F4" w:rsidRPr="00E63576" w:rsidRDefault="004336F4" w:rsidP="001832BA">
            <w:pPr>
              <w:spacing w:after="0" w:line="240" w:lineRule="auto"/>
              <w:jc w:val="center"/>
              <w:rPr>
                <w:sz w:val="24"/>
                <w:szCs w:val="24"/>
                <w:lang w:val="en-AU"/>
              </w:rPr>
            </w:pPr>
            <w:r w:rsidRPr="00E63576">
              <w:rPr>
                <w:sz w:val="24"/>
                <w:szCs w:val="24"/>
                <w:lang w:val="en-AU"/>
              </w:rPr>
              <w:t>24 kV</w:t>
            </w:r>
          </w:p>
        </w:tc>
        <w:tc>
          <w:tcPr>
            <w:tcW w:w="2402" w:type="dxa"/>
          </w:tcPr>
          <w:p w14:paraId="3788A02D" w14:textId="77777777" w:rsidR="004336F4" w:rsidRPr="00E63576" w:rsidRDefault="004336F4" w:rsidP="001832BA">
            <w:pPr>
              <w:spacing w:after="0" w:line="240" w:lineRule="auto"/>
              <w:jc w:val="center"/>
              <w:rPr>
                <w:sz w:val="24"/>
                <w:szCs w:val="24"/>
                <w:lang w:val="en-AU"/>
              </w:rPr>
            </w:pPr>
            <w:r w:rsidRPr="00E63576">
              <w:rPr>
                <w:sz w:val="24"/>
                <w:szCs w:val="24"/>
                <w:lang w:val="en-AU"/>
              </w:rPr>
              <w:t>38,5 kV</w:t>
            </w:r>
          </w:p>
        </w:tc>
      </w:tr>
      <w:tr w:rsidR="00E63576" w:rsidRPr="00E63576" w14:paraId="591F9865" w14:textId="77777777" w:rsidTr="005C0C65">
        <w:trPr>
          <w:trHeight w:val="575"/>
        </w:trPr>
        <w:tc>
          <w:tcPr>
            <w:tcW w:w="3988" w:type="dxa"/>
            <w:vAlign w:val="center"/>
          </w:tcPr>
          <w:p w14:paraId="33920AD1" w14:textId="77777777" w:rsidR="004336F4" w:rsidRPr="00E63576" w:rsidRDefault="004336F4" w:rsidP="001A7C4C">
            <w:pPr>
              <w:spacing w:after="0" w:line="240" w:lineRule="auto"/>
              <w:rPr>
                <w:sz w:val="24"/>
                <w:szCs w:val="24"/>
              </w:rPr>
            </w:pPr>
            <w:r w:rsidRPr="00E63576">
              <w:rPr>
                <w:sz w:val="24"/>
                <w:szCs w:val="24"/>
              </w:rPr>
              <w:t>Phóng điện cục bộ tối đa ở  1,73U</w:t>
            </w:r>
            <w:r w:rsidRPr="00E63576">
              <w:rPr>
                <w:sz w:val="24"/>
                <w:szCs w:val="24"/>
                <w:vertAlign w:val="subscript"/>
              </w:rPr>
              <w:t>o</w:t>
            </w:r>
            <w:r w:rsidRPr="00E63576">
              <w:rPr>
                <w:sz w:val="24"/>
                <w:szCs w:val="24"/>
              </w:rPr>
              <w:t>:</w:t>
            </w:r>
          </w:p>
        </w:tc>
        <w:tc>
          <w:tcPr>
            <w:tcW w:w="2544" w:type="dxa"/>
          </w:tcPr>
          <w:p w14:paraId="04B5B8CA" w14:textId="77777777" w:rsidR="004336F4" w:rsidRPr="00E63576" w:rsidRDefault="004336F4" w:rsidP="001832BA">
            <w:pPr>
              <w:spacing w:after="0" w:line="240" w:lineRule="auto"/>
              <w:jc w:val="center"/>
              <w:rPr>
                <w:sz w:val="24"/>
                <w:szCs w:val="24"/>
              </w:rPr>
            </w:pPr>
          </w:p>
          <w:p w14:paraId="4A7ECE16" w14:textId="77777777" w:rsidR="004336F4" w:rsidRPr="00E63576" w:rsidRDefault="004336F4" w:rsidP="001832BA">
            <w:pPr>
              <w:spacing w:after="0" w:line="240" w:lineRule="auto"/>
              <w:jc w:val="center"/>
              <w:rPr>
                <w:sz w:val="24"/>
                <w:szCs w:val="24"/>
              </w:rPr>
            </w:pPr>
          </w:p>
        </w:tc>
        <w:tc>
          <w:tcPr>
            <w:tcW w:w="2402" w:type="dxa"/>
          </w:tcPr>
          <w:p w14:paraId="7DB4FE60" w14:textId="77777777" w:rsidR="004336F4" w:rsidRPr="00E63576" w:rsidRDefault="004336F4" w:rsidP="001832BA">
            <w:pPr>
              <w:spacing w:after="0" w:line="240" w:lineRule="auto"/>
              <w:jc w:val="center"/>
              <w:rPr>
                <w:sz w:val="24"/>
                <w:szCs w:val="24"/>
              </w:rPr>
            </w:pPr>
          </w:p>
          <w:p w14:paraId="238FA7A8" w14:textId="77777777" w:rsidR="004336F4" w:rsidRPr="00E63576" w:rsidRDefault="004336F4" w:rsidP="001832BA">
            <w:pPr>
              <w:spacing w:after="0" w:line="240" w:lineRule="auto"/>
              <w:jc w:val="center"/>
              <w:rPr>
                <w:sz w:val="24"/>
                <w:szCs w:val="24"/>
              </w:rPr>
            </w:pPr>
          </w:p>
        </w:tc>
      </w:tr>
      <w:tr w:rsidR="00E63576" w:rsidRPr="00E63576" w14:paraId="6987354C" w14:textId="77777777" w:rsidTr="005C0C65">
        <w:tc>
          <w:tcPr>
            <w:tcW w:w="3988" w:type="dxa"/>
            <w:vAlign w:val="center"/>
          </w:tcPr>
          <w:p w14:paraId="2C2635A8" w14:textId="77777777" w:rsidR="004336F4" w:rsidRPr="00E63576" w:rsidRDefault="004336F4" w:rsidP="001A7C4C">
            <w:pPr>
              <w:spacing w:after="0" w:line="240" w:lineRule="auto"/>
              <w:rPr>
                <w:sz w:val="24"/>
                <w:szCs w:val="24"/>
              </w:rPr>
            </w:pPr>
            <w:r w:rsidRPr="00E63576">
              <w:rPr>
                <w:sz w:val="24"/>
                <w:szCs w:val="24"/>
              </w:rPr>
              <w:t xml:space="preserve">Thử nghiệm điển hình </w:t>
            </w:r>
          </w:p>
        </w:tc>
        <w:tc>
          <w:tcPr>
            <w:tcW w:w="2544" w:type="dxa"/>
          </w:tcPr>
          <w:p w14:paraId="50E53523" w14:textId="77777777" w:rsidR="004336F4" w:rsidRPr="00E63576" w:rsidRDefault="004336F4" w:rsidP="001832BA">
            <w:pPr>
              <w:spacing w:after="0" w:line="240" w:lineRule="auto"/>
              <w:jc w:val="center"/>
              <w:rPr>
                <w:sz w:val="24"/>
                <w:szCs w:val="24"/>
                <w:lang w:val="en-AU"/>
              </w:rPr>
            </w:pPr>
            <w:r w:rsidRPr="00E63576">
              <w:rPr>
                <w:sz w:val="24"/>
                <w:szCs w:val="24"/>
                <w:lang w:val="en-AU"/>
              </w:rPr>
              <w:t>05 pC</w:t>
            </w:r>
          </w:p>
        </w:tc>
        <w:tc>
          <w:tcPr>
            <w:tcW w:w="2402" w:type="dxa"/>
          </w:tcPr>
          <w:p w14:paraId="04346805" w14:textId="77777777" w:rsidR="004336F4" w:rsidRPr="00E63576" w:rsidRDefault="004336F4" w:rsidP="001832BA">
            <w:pPr>
              <w:spacing w:after="0" w:line="240" w:lineRule="auto"/>
              <w:jc w:val="center"/>
              <w:rPr>
                <w:sz w:val="24"/>
                <w:szCs w:val="24"/>
                <w:lang w:val="en-AU"/>
              </w:rPr>
            </w:pPr>
            <w:r w:rsidRPr="00E63576">
              <w:rPr>
                <w:sz w:val="24"/>
                <w:szCs w:val="24"/>
                <w:lang w:val="en-AU"/>
              </w:rPr>
              <w:t>05 pC</w:t>
            </w:r>
          </w:p>
        </w:tc>
      </w:tr>
      <w:tr w:rsidR="00E63576" w:rsidRPr="00E63576" w14:paraId="3533AD6A" w14:textId="77777777" w:rsidTr="005C0C65">
        <w:tc>
          <w:tcPr>
            <w:tcW w:w="3988" w:type="dxa"/>
            <w:vAlign w:val="center"/>
          </w:tcPr>
          <w:p w14:paraId="03148845" w14:textId="77777777" w:rsidR="004336F4" w:rsidRPr="00E63576" w:rsidRDefault="004336F4" w:rsidP="001A7C4C">
            <w:pPr>
              <w:spacing w:after="0" w:line="240" w:lineRule="auto"/>
              <w:rPr>
                <w:sz w:val="24"/>
                <w:szCs w:val="24"/>
              </w:rPr>
            </w:pPr>
            <w:r w:rsidRPr="00E63576">
              <w:rPr>
                <w:sz w:val="24"/>
                <w:szCs w:val="24"/>
              </w:rPr>
              <w:t xml:space="preserve">Thử nghiệm thường xuyên </w:t>
            </w:r>
          </w:p>
        </w:tc>
        <w:tc>
          <w:tcPr>
            <w:tcW w:w="2544" w:type="dxa"/>
          </w:tcPr>
          <w:p w14:paraId="45BC6282" w14:textId="77777777" w:rsidR="004336F4" w:rsidRPr="00E63576" w:rsidRDefault="004336F4" w:rsidP="001832BA">
            <w:pPr>
              <w:spacing w:after="0" w:line="240" w:lineRule="auto"/>
              <w:jc w:val="center"/>
              <w:rPr>
                <w:sz w:val="24"/>
                <w:szCs w:val="24"/>
              </w:rPr>
            </w:pPr>
            <w:r w:rsidRPr="00E63576">
              <w:rPr>
                <w:sz w:val="24"/>
                <w:szCs w:val="24"/>
                <w:lang w:val="en-AU"/>
              </w:rPr>
              <w:t>10 pC</w:t>
            </w:r>
          </w:p>
        </w:tc>
        <w:tc>
          <w:tcPr>
            <w:tcW w:w="2402" w:type="dxa"/>
          </w:tcPr>
          <w:p w14:paraId="671BEBD8" w14:textId="77777777" w:rsidR="004336F4" w:rsidRPr="00E63576" w:rsidRDefault="004336F4" w:rsidP="001832BA">
            <w:pPr>
              <w:spacing w:after="0" w:line="240" w:lineRule="auto"/>
              <w:jc w:val="center"/>
              <w:rPr>
                <w:sz w:val="24"/>
                <w:szCs w:val="24"/>
                <w:lang w:val="en-AU"/>
              </w:rPr>
            </w:pPr>
            <w:r w:rsidRPr="00E63576">
              <w:rPr>
                <w:sz w:val="24"/>
                <w:szCs w:val="24"/>
                <w:lang w:val="en-AU"/>
              </w:rPr>
              <w:t>10 pC</w:t>
            </w:r>
          </w:p>
        </w:tc>
      </w:tr>
      <w:tr w:rsidR="00E63576" w:rsidRPr="00E63576" w14:paraId="6E0BCD0C" w14:textId="77777777" w:rsidTr="005C0C65">
        <w:tc>
          <w:tcPr>
            <w:tcW w:w="3988" w:type="dxa"/>
            <w:vAlign w:val="center"/>
          </w:tcPr>
          <w:p w14:paraId="1A907D39" w14:textId="77777777" w:rsidR="004336F4" w:rsidRPr="00E63576" w:rsidRDefault="004336F4" w:rsidP="001A7C4C">
            <w:pPr>
              <w:spacing w:after="0" w:line="240" w:lineRule="auto"/>
              <w:rPr>
                <w:sz w:val="24"/>
                <w:szCs w:val="24"/>
              </w:rPr>
            </w:pPr>
            <w:r w:rsidRPr="00E63576">
              <w:rPr>
                <w:sz w:val="24"/>
                <w:szCs w:val="24"/>
              </w:rPr>
              <w:t>Độ bền điện áp cách điện tần số công nghiệp:</w:t>
            </w:r>
          </w:p>
        </w:tc>
        <w:tc>
          <w:tcPr>
            <w:tcW w:w="2544" w:type="dxa"/>
          </w:tcPr>
          <w:p w14:paraId="3420B2A6" w14:textId="77777777" w:rsidR="004336F4" w:rsidRPr="00E63576" w:rsidRDefault="004336F4" w:rsidP="001832BA">
            <w:pPr>
              <w:spacing w:after="0" w:line="240" w:lineRule="auto"/>
              <w:jc w:val="center"/>
              <w:rPr>
                <w:sz w:val="24"/>
                <w:szCs w:val="24"/>
              </w:rPr>
            </w:pPr>
          </w:p>
        </w:tc>
        <w:tc>
          <w:tcPr>
            <w:tcW w:w="2402" w:type="dxa"/>
          </w:tcPr>
          <w:p w14:paraId="657253F5" w14:textId="77777777" w:rsidR="004336F4" w:rsidRPr="00E63576" w:rsidRDefault="004336F4" w:rsidP="001832BA">
            <w:pPr>
              <w:spacing w:after="0" w:line="240" w:lineRule="auto"/>
              <w:jc w:val="center"/>
              <w:rPr>
                <w:sz w:val="24"/>
                <w:szCs w:val="24"/>
              </w:rPr>
            </w:pPr>
          </w:p>
        </w:tc>
      </w:tr>
      <w:tr w:rsidR="00E63576" w:rsidRPr="00E63576" w14:paraId="2A239F4B" w14:textId="77777777" w:rsidTr="005C0C65">
        <w:tc>
          <w:tcPr>
            <w:tcW w:w="3988" w:type="dxa"/>
            <w:vAlign w:val="center"/>
          </w:tcPr>
          <w:p w14:paraId="55C6268A" w14:textId="77777777" w:rsidR="004336F4" w:rsidRPr="00E63576" w:rsidRDefault="004336F4" w:rsidP="001A7C4C">
            <w:pPr>
              <w:spacing w:after="0" w:line="240" w:lineRule="auto"/>
              <w:rPr>
                <w:sz w:val="24"/>
                <w:szCs w:val="24"/>
              </w:rPr>
            </w:pPr>
            <w:r w:rsidRPr="00E63576">
              <w:rPr>
                <w:sz w:val="24"/>
                <w:szCs w:val="24"/>
              </w:rPr>
              <w:t>Thử nghiệm thường xuyên</w:t>
            </w:r>
          </w:p>
        </w:tc>
        <w:tc>
          <w:tcPr>
            <w:tcW w:w="2544" w:type="dxa"/>
            <w:vAlign w:val="center"/>
          </w:tcPr>
          <w:p w14:paraId="2DC16C9A" w14:textId="77777777" w:rsidR="004336F4" w:rsidRPr="00E63576" w:rsidRDefault="004336F4" w:rsidP="001832BA">
            <w:pPr>
              <w:spacing w:after="0" w:line="240" w:lineRule="auto"/>
              <w:jc w:val="center"/>
              <w:rPr>
                <w:sz w:val="24"/>
                <w:szCs w:val="24"/>
                <w:lang w:val="en-AU"/>
              </w:rPr>
            </w:pPr>
            <w:r w:rsidRPr="00E63576">
              <w:rPr>
                <w:sz w:val="24"/>
                <w:szCs w:val="24"/>
                <w:lang w:val="en-AU"/>
              </w:rPr>
              <w:t>3,5U</w:t>
            </w:r>
            <w:r w:rsidRPr="00E63576">
              <w:rPr>
                <w:sz w:val="24"/>
                <w:szCs w:val="24"/>
                <w:vertAlign w:val="subscript"/>
                <w:lang w:val="en-AU"/>
              </w:rPr>
              <w:t>o</w:t>
            </w:r>
          </w:p>
          <w:p w14:paraId="70701C12" w14:textId="77777777" w:rsidR="004336F4" w:rsidRPr="00E63576" w:rsidRDefault="004336F4" w:rsidP="001832BA">
            <w:pPr>
              <w:spacing w:after="0" w:line="240" w:lineRule="auto"/>
              <w:jc w:val="center"/>
              <w:rPr>
                <w:sz w:val="24"/>
                <w:szCs w:val="24"/>
                <w:lang w:val="en-AU"/>
              </w:rPr>
            </w:pPr>
            <w:r w:rsidRPr="00E63576">
              <w:rPr>
                <w:sz w:val="24"/>
                <w:szCs w:val="24"/>
                <w:lang w:val="en-AU"/>
              </w:rPr>
              <w:t>trong 05 phút</w:t>
            </w:r>
          </w:p>
        </w:tc>
        <w:tc>
          <w:tcPr>
            <w:tcW w:w="2402" w:type="dxa"/>
            <w:vAlign w:val="center"/>
          </w:tcPr>
          <w:p w14:paraId="17F1CD5C" w14:textId="77777777" w:rsidR="004336F4" w:rsidRPr="00E63576" w:rsidRDefault="004336F4" w:rsidP="001832BA">
            <w:pPr>
              <w:spacing w:after="0" w:line="240" w:lineRule="auto"/>
              <w:jc w:val="center"/>
              <w:rPr>
                <w:sz w:val="24"/>
                <w:szCs w:val="24"/>
                <w:lang w:val="en-AU"/>
              </w:rPr>
            </w:pPr>
            <w:r w:rsidRPr="00E63576">
              <w:rPr>
                <w:sz w:val="24"/>
                <w:szCs w:val="24"/>
                <w:lang w:val="en-AU"/>
              </w:rPr>
              <w:t>3,5U</w:t>
            </w:r>
            <w:r w:rsidRPr="00E63576">
              <w:rPr>
                <w:sz w:val="24"/>
                <w:szCs w:val="24"/>
                <w:vertAlign w:val="subscript"/>
                <w:lang w:val="en-AU"/>
              </w:rPr>
              <w:t>o</w:t>
            </w:r>
          </w:p>
          <w:p w14:paraId="32600EC6" w14:textId="77777777" w:rsidR="004336F4" w:rsidRPr="00E63576" w:rsidRDefault="004336F4" w:rsidP="001832BA">
            <w:pPr>
              <w:spacing w:after="0" w:line="240" w:lineRule="auto"/>
              <w:jc w:val="center"/>
              <w:rPr>
                <w:sz w:val="24"/>
                <w:szCs w:val="24"/>
                <w:lang w:val="en-AU"/>
              </w:rPr>
            </w:pPr>
            <w:r w:rsidRPr="00E63576">
              <w:rPr>
                <w:sz w:val="24"/>
                <w:szCs w:val="24"/>
                <w:lang w:val="en-AU"/>
              </w:rPr>
              <w:t>trong 05 phút</w:t>
            </w:r>
          </w:p>
        </w:tc>
      </w:tr>
      <w:tr w:rsidR="00E63576" w:rsidRPr="00E63576" w14:paraId="3A0595BE" w14:textId="77777777" w:rsidTr="005C0C65">
        <w:tc>
          <w:tcPr>
            <w:tcW w:w="3988" w:type="dxa"/>
            <w:vAlign w:val="center"/>
          </w:tcPr>
          <w:p w14:paraId="33A2C029" w14:textId="77777777" w:rsidR="004336F4" w:rsidRPr="00E63576" w:rsidRDefault="004336F4" w:rsidP="001A7C4C">
            <w:pPr>
              <w:spacing w:after="0" w:line="240" w:lineRule="auto"/>
              <w:rPr>
                <w:sz w:val="24"/>
                <w:szCs w:val="24"/>
              </w:rPr>
            </w:pPr>
            <w:r w:rsidRPr="00E63576">
              <w:rPr>
                <w:sz w:val="24"/>
                <w:szCs w:val="24"/>
              </w:rPr>
              <w:t>Thử nghiệm điển hình</w:t>
            </w:r>
          </w:p>
        </w:tc>
        <w:tc>
          <w:tcPr>
            <w:tcW w:w="2544" w:type="dxa"/>
            <w:vAlign w:val="center"/>
          </w:tcPr>
          <w:p w14:paraId="05B2BC6A" w14:textId="77777777" w:rsidR="004336F4" w:rsidRPr="00E63576" w:rsidRDefault="004336F4" w:rsidP="001832BA">
            <w:pPr>
              <w:spacing w:after="0" w:line="240" w:lineRule="auto"/>
              <w:jc w:val="center"/>
              <w:rPr>
                <w:sz w:val="24"/>
                <w:szCs w:val="24"/>
                <w:lang w:val="en-AU"/>
              </w:rPr>
            </w:pPr>
            <w:r w:rsidRPr="00E63576">
              <w:rPr>
                <w:sz w:val="24"/>
                <w:szCs w:val="24"/>
                <w:lang w:val="en-AU"/>
              </w:rPr>
              <w:t>4U</w:t>
            </w:r>
            <w:r w:rsidRPr="00E63576">
              <w:rPr>
                <w:sz w:val="24"/>
                <w:szCs w:val="24"/>
                <w:vertAlign w:val="subscript"/>
                <w:lang w:val="en-AU"/>
              </w:rPr>
              <w:t>o</w:t>
            </w:r>
          </w:p>
          <w:p w14:paraId="34F2E7FB" w14:textId="77777777" w:rsidR="004336F4" w:rsidRPr="00E63576" w:rsidRDefault="004336F4" w:rsidP="001832BA">
            <w:pPr>
              <w:spacing w:after="0" w:line="240" w:lineRule="auto"/>
              <w:jc w:val="center"/>
              <w:rPr>
                <w:sz w:val="24"/>
                <w:szCs w:val="24"/>
                <w:lang w:val="en-AU"/>
              </w:rPr>
            </w:pPr>
            <w:r w:rsidRPr="00E63576">
              <w:rPr>
                <w:sz w:val="24"/>
                <w:szCs w:val="24"/>
                <w:lang w:val="en-AU"/>
              </w:rPr>
              <w:t>trong 04 giờ</w:t>
            </w:r>
          </w:p>
        </w:tc>
        <w:tc>
          <w:tcPr>
            <w:tcW w:w="2402" w:type="dxa"/>
            <w:vAlign w:val="center"/>
          </w:tcPr>
          <w:p w14:paraId="65BA47DF" w14:textId="77777777" w:rsidR="004336F4" w:rsidRPr="00E63576" w:rsidRDefault="004336F4" w:rsidP="001832BA">
            <w:pPr>
              <w:spacing w:after="0" w:line="240" w:lineRule="auto"/>
              <w:jc w:val="center"/>
              <w:rPr>
                <w:sz w:val="24"/>
                <w:szCs w:val="24"/>
                <w:lang w:val="en-AU"/>
              </w:rPr>
            </w:pPr>
            <w:r w:rsidRPr="00E63576">
              <w:rPr>
                <w:sz w:val="24"/>
                <w:szCs w:val="24"/>
                <w:lang w:val="en-AU"/>
              </w:rPr>
              <w:t>4U</w:t>
            </w:r>
            <w:r w:rsidRPr="00E63576">
              <w:rPr>
                <w:sz w:val="24"/>
                <w:szCs w:val="24"/>
                <w:vertAlign w:val="subscript"/>
                <w:lang w:val="en-AU"/>
              </w:rPr>
              <w:t>o</w:t>
            </w:r>
          </w:p>
          <w:p w14:paraId="36641EFD" w14:textId="77777777" w:rsidR="004336F4" w:rsidRPr="00E63576" w:rsidRDefault="004336F4" w:rsidP="001832BA">
            <w:pPr>
              <w:spacing w:after="0" w:line="240" w:lineRule="auto"/>
              <w:jc w:val="center"/>
              <w:rPr>
                <w:sz w:val="24"/>
                <w:szCs w:val="24"/>
                <w:lang w:val="en-AU"/>
              </w:rPr>
            </w:pPr>
            <w:r w:rsidRPr="00E63576">
              <w:rPr>
                <w:sz w:val="24"/>
                <w:szCs w:val="24"/>
                <w:lang w:val="en-AU"/>
              </w:rPr>
              <w:t>trong 04 giờ</w:t>
            </w:r>
          </w:p>
        </w:tc>
      </w:tr>
      <w:tr w:rsidR="00E63576" w:rsidRPr="00E63576" w14:paraId="747F9BED" w14:textId="77777777" w:rsidTr="005C0C65">
        <w:tc>
          <w:tcPr>
            <w:tcW w:w="3988" w:type="dxa"/>
            <w:vAlign w:val="center"/>
          </w:tcPr>
          <w:p w14:paraId="034E7EF5" w14:textId="77777777" w:rsidR="004336F4" w:rsidRPr="00E63576" w:rsidRDefault="004336F4" w:rsidP="001A7C4C">
            <w:pPr>
              <w:spacing w:after="0" w:line="240" w:lineRule="auto"/>
              <w:rPr>
                <w:sz w:val="24"/>
                <w:szCs w:val="24"/>
              </w:rPr>
            </w:pPr>
            <w:r w:rsidRPr="00E63576">
              <w:rPr>
                <w:sz w:val="24"/>
                <w:szCs w:val="24"/>
              </w:rPr>
              <w:t>Độ bền điện áp cách điện xung (thử nghiệm điển hình)</w:t>
            </w:r>
          </w:p>
        </w:tc>
        <w:tc>
          <w:tcPr>
            <w:tcW w:w="2544" w:type="dxa"/>
            <w:vAlign w:val="center"/>
          </w:tcPr>
          <w:p w14:paraId="756923D0" w14:textId="77777777" w:rsidR="004336F4" w:rsidRPr="00E63576" w:rsidRDefault="004336F4" w:rsidP="001832BA">
            <w:pPr>
              <w:spacing w:after="0" w:line="240" w:lineRule="auto"/>
              <w:jc w:val="center"/>
              <w:rPr>
                <w:sz w:val="24"/>
                <w:szCs w:val="24"/>
                <w:lang w:val="en-AU"/>
              </w:rPr>
            </w:pPr>
            <w:r w:rsidRPr="00E63576">
              <w:rPr>
                <w:sz w:val="24"/>
                <w:szCs w:val="24"/>
                <w:lang w:val="en-AU"/>
              </w:rPr>
              <w:t>125 kV</w:t>
            </w:r>
          </w:p>
        </w:tc>
        <w:tc>
          <w:tcPr>
            <w:tcW w:w="2402" w:type="dxa"/>
            <w:vAlign w:val="center"/>
          </w:tcPr>
          <w:p w14:paraId="5D8FE636" w14:textId="77777777" w:rsidR="004336F4" w:rsidRPr="00E63576" w:rsidRDefault="004336F4" w:rsidP="001832BA">
            <w:pPr>
              <w:spacing w:after="0" w:line="240" w:lineRule="auto"/>
              <w:jc w:val="center"/>
              <w:rPr>
                <w:sz w:val="24"/>
                <w:szCs w:val="24"/>
                <w:lang w:val="en-AU"/>
              </w:rPr>
            </w:pPr>
            <w:r w:rsidRPr="00E63576">
              <w:rPr>
                <w:sz w:val="24"/>
                <w:szCs w:val="24"/>
                <w:lang w:val="en-AU"/>
              </w:rPr>
              <w:t>180 kV</w:t>
            </w:r>
          </w:p>
        </w:tc>
      </w:tr>
    </w:tbl>
    <w:p w14:paraId="5E8DCC08" w14:textId="77777777" w:rsidR="004336F4" w:rsidRPr="00E63576" w:rsidRDefault="004336F4" w:rsidP="001A7C4C">
      <w:pPr>
        <w:numPr>
          <w:ilvl w:val="0"/>
          <w:numId w:val="10"/>
        </w:numPr>
        <w:tabs>
          <w:tab w:val="clear" w:pos="1440"/>
          <w:tab w:val="num" w:pos="360"/>
        </w:tabs>
        <w:spacing w:after="0" w:line="240" w:lineRule="auto"/>
        <w:ind w:left="360"/>
        <w:jc w:val="both"/>
        <w:rPr>
          <w:sz w:val="24"/>
          <w:szCs w:val="24"/>
        </w:rPr>
      </w:pPr>
      <w:r w:rsidRPr="00E63576">
        <w:rPr>
          <w:sz w:val="24"/>
          <w:szCs w:val="24"/>
        </w:rPr>
        <w:t>Nhiệt độ danh định lớn nhất của ruột dẫn đối với các vật liệu cách điện:</w:t>
      </w:r>
    </w:p>
    <w:tbl>
      <w:tblPr>
        <w:tblW w:w="8949" w:type="dxa"/>
        <w:tblInd w:w="108"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000" w:firstRow="0" w:lastRow="0" w:firstColumn="0" w:lastColumn="0" w:noHBand="0" w:noVBand="0"/>
      </w:tblPr>
      <w:tblGrid>
        <w:gridCol w:w="3686"/>
        <w:gridCol w:w="2631"/>
        <w:gridCol w:w="2632"/>
      </w:tblGrid>
      <w:tr w:rsidR="00E63576" w:rsidRPr="00E63576" w14:paraId="5D1FF437" w14:textId="77777777" w:rsidTr="005C0C65">
        <w:trPr>
          <w:cantSplit/>
        </w:trPr>
        <w:tc>
          <w:tcPr>
            <w:tcW w:w="3686" w:type="dxa"/>
            <w:vMerge w:val="restart"/>
            <w:vAlign w:val="center"/>
          </w:tcPr>
          <w:p w14:paraId="00D92F58" w14:textId="77777777" w:rsidR="004336F4" w:rsidRPr="00E63576" w:rsidRDefault="004336F4" w:rsidP="001A7C4C">
            <w:pPr>
              <w:spacing w:after="0" w:line="240" w:lineRule="auto"/>
              <w:ind w:firstLine="567"/>
              <w:rPr>
                <w:bCs/>
                <w:iCs/>
                <w:sz w:val="24"/>
                <w:szCs w:val="24"/>
                <w:lang w:val="en-AU"/>
              </w:rPr>
            </w:pPr>
            <w:r w:rsidRPr="00E63576">
              <w:rPr>
                <w:bCs/>
                <w:iCs/>
                <w:sz w:val="24"/>
                <w:szCs w:val="24"/>
                <w:lang w:val="en-AU"/>
              </w:rPr>
              <w:t>Vật liệu cách điện</w:t>
            </w:r>
          </w:p>
        </w:tc>
        <w:tc>
          <w:tcPr>
            <w:tcW w:w="5263" w:type="dxa"/>
            <w:gridSpan w:val="2"/>
          </w:tcPr>
          <w:p w14:paraId="26F9EDAE" w14:textId="77777777" w:rsidR="004336F4" w:rsidRPr="00E63576" w:rsidRDefault="004336F4" w:rsidP="001A7C4C">
            <w:pPr>
              <w:spacing w:after="0" w:line="240" w:lineRule="auto"/>
              <w:rPr>
                <w:sz w:val="24"/>
                <w:szCs w:val="24"/>
              </w:rPr>
            </w:pPr>
            <w:r w:rsidRPr="00E63576">
              <w:rPr>
                <w:sz w:val="24"/>
                <w:szCs w:val="24"/>
              </w:rPr>
              <w:t>Nhiệt độ danh định lớn nhất của ruột dẫn [</w:t>
            </w:r>
            <w:r w:rsidRPr="00E63576">
              <w:rPr>
                <w:sz w:val="24"/>
                <w:szCs w:val="24"/>
              </w:rPr>
              <w:sym w:font="Symbol" w:char="F0B0"/>
            </w:r>
            <w:r w:rsidRPr="00E63576">
              <w:rPr>
                <w:sz w:val="24"/>
                <w:szCs w:val="24"/>
              </w:rPr>
              <w:t>C]</w:t>
            </w:r>
          </w:p>
        </w:tc>
      </w:tr>
      <w:tr w:rsidR="00E63576" w:rsidRPr="00E63576" w14:paraId="639F22AB" w14:textId="77777777" w:rsidTr="005C0C65">
        <w:tc>
          <w:tcPr>
            <w:tcW w:w="3686" w:type="dxa"/>
            <w:vMerge/>
          </w:tcPr>
          <w:p w14:paraId="2DE8DCAD" w14:textId="77777777" w:rsidR="004336F4" w:rsidRPr="00E63576" w:rsidRDefault="004336F4" w:rsidP="001A7C4C">
            <w:pPr>
              <w:spacing w:after="0" w:line="240" w:lineRule="auto"/>
              <w:ind w:firstLine="567"/>
              <w:rPr>
                <w:sz w:val="24"/>
                <w:szCs w:val="24"/>
              </w:rPr>
            </w:pPr>
          </w:p>
        </w:tc>
        <w:tc>
          <w:tcPr>
            <w:tcW w:w="2631" w:type="dxa"/>
          </w:tcPr>
          <w:p w14:paraId="5966B036" w14:textId="77777777" w:rsidR="004336F4" w:rsidRPr="00E63576" w:rsidRDefault="004336F4" w:rsidP="001A7C4C">
            <w:pPr>
              <w:spacing w:after="0" w:line="240" w:lineRule="auto"/>
              <w:rPr>
                <w:sz w:val="24"/>
                <w:szCs w:val="24"/>
              </w:rPr>
            </w:pPr>
            <w:r w:rsidRPr="00E63576">
              <w:rPr>
                <w:sz w:val="24"/>
                <w:szCs w:val="24"/>
              </w:rPr>
              <w:t xml:space="preserve">Làm việc                bình thường </w:t>
            </w:r>
          </w:p>
        </w:tc>
        <w:tc>
          <w:tcPr>
            <w:tcW w:w="2632" w:type="dxa"/>
          </w:tcPr>
          <w:p w14:paraId="5382FFE0" w14:textId="77777777" w:rsidR="004336F4" w:rsidRPr="00E63576" w:rsidRDefault="004336F4" w:rsidP="001A7C4C">
            <w:pPr>
              <w:spacing w:after="0" w:line="240" w:lineRule="auto"/>
              <w:rPr>
                <w:sz w:val="24"/>
                <w:szCs w:val="24"/>
              </w:rPr>
            </w:pPr>
            <w:r w:rsidRPr="00E63576">
              <w:rPr>
                <w:sz w:val="24"/>
                <w:szCs w:val="24"/>
              </w:rPr>
              <w:t>Ngắn mạch                         (thời gian tối đa 5s)</w:t>
            </w:r>
          </w:p>
        </w:tc>
      </w:tr>
      <w:tr w:rsidR="00E63576" w:rsidRPr="00E63576" w14:paraId="0FD27615" w14:textId="77777777" w:rsidTr="005C0C65">
        <w:tc>
          <w:tcPr>
            <w:tcW w:w="3686" w:type="dxa"/>
          </w:tcPr>
          <w:p w14:paraId="6B01E258" w14:textId="77777777" w:rsidR="004336F4" w:rsidRPr="00E63576" w:rsidRDefault="004336F4" w:rsidP="001A7C4C">
            <w:pPr>
              <w:spacing w:after="0" w:line="240" w:lineRule="auto"/>
              <w:rPr>
                <w:sz w:val="24"/>
                <w:szCs w:val="24"/>
              </w:rPr>
            </w:pPr>
            <w:r w:rsidRPr="00E63576">
              <w:rPr>
                <w:sz w:val="24"/>
                <w:szCs w:val="24"/>
              </w:rPr>
              <w:t>Polyetylen khâu mạch (XLPE)</w:t>
            </w:r>
          </w:p>
        </w:tc>
        <w:tc>
          <w:tcPr>
            <w:tcW w:w="2631" w:type="dxa"/>
          </w:tcPr>
          <w:p w14:paraId="42553D35" w14:textId="77777777" w:rsidR="004336F4" w:rsidRPr="00E63576" w:rsidRDefault="004336F4" w:rsidP="001A7C4C">
            <w:pPr>
              <w:spacing w:after="0" w:line="240" w:lineRule="auto"/>
              <w:ind w:firstLine="567"/>
              <w:rPr>
                <w:sz w:val="24"/>
                <w:szCs w:val="24"/>
              </w:rPr>
            </w:pPr>
            <w:r w:rsidRPr="00E63576">
              <w:rPr>
                <w:sz w:val="24"/>
                <w:szCs w:val="24"/>
              </w:rPr>
              <w:t>90</w:t>
            </w:r>
          </w:p>
        </w:tc>
        <w:tc>
          <w:tcPr>
            <w:tcW w:w="2632" w:type="dxa"/>
          </w:tcPr>
          <w:p w14:paraId="5B1A022E" w14:textId="77777777" w:rsidR="004336F4" w:rsidRPr="00E63576" w:rsidRDefault="004336F4" w:rsidP="001A7C4C">
            <w:pPr>
              <w:spacing w:after="0" w:line="240" w:lineRule="auto"/>
              <w:ind w:firstLine="567"/>
              <w:rPr>
                <w:sz w:val="24"/>
                <w:szCs w:val="24"/>
              </w:rPr>
            </w:pPr>
            <w:r w:rsidRPr="00E63576">
              <w:rPr>
                <w:sz w:val="24"/>
                <w:szCs w:val="24"/>
              </w:rPr>
              <w:t>250</w:t>
            </w:r>
          </w:p>
        </w:tc>
      </w:tr>
      <w:tr w:rsidR="00E63576" w:rsidRPr="00E63576" w14:paraId="6F0DB1A2" w14:textId="77777777" w:rsidTr="005C0C65">
        <w:tc>
          <w:tcPr>
            <w:tcW w:w="3686" w:type="dxa"/>
          </w:tcPr>
          <w:p w14:paraId="1808AF2A" w14:textId="77777777" w:rsidR="004336F4" w:rsidRPr="00E63576" w:rsidRDefault="004336F4" w:rsidP="001A7C4C">
            <w:pPr>
              <w:spacing w:after="0" w:line="240" w:lineRule="auto"/>
              <w:rPr>
                <w:sz w:val="24"/>
                <w:szCs w:val="24"/>
                <w:lang w:val="da-DK"/>
              </w:rPr>
            </w:pPr>
            <w:r w:rsidRPr="00E63576">
              <w:rPr>
                <w:sz w:val="24"/>
                <w:szCs w:val="24"/>
                <w:lang w:val="da-DK"/>
              </w:rPr>
              <w:t>Cao su etylen propylen (EPR)</w:t>
            </w:r>
          </w:p>
        </w:tc>
        <w:tc>
          <w:tcPr>
            <w:tcW w:w="2631" w:type="dxa"/>
          </w:tcPr>
          <w:p w14:paraId="2034A631" w14:textId="77777777" w:rsidR="004336F4" w:rsidRPr="00E63576" w:rsidRDefault="004336F4" w:rsidP="001A7C4C">
            <w:pPr>
              <w:spacing w:after="0" w:line="240" w:lineRule="auto"/>
              <w:ind w:firstLine="567"/>
              <w:rPr>
                <w:sz w:val="24"/>
                <w:szCs w:val="24"/>
              </w:rPr>
            </w:pPr>
            <w:r w:rsidRPr="00E63576">
              <w:rPr>
                <w:sz w:val="24"/>
                <w:szCs w:val="24"/>
              </w:rPr>
              <w:t>90</w:t>
            </w:r>
          </w:p>
        </w:tc>
        <w:tc>
          <w:tcPr>
            <w:tcW w:w="2632" w:type="dxa"/>
          </w:tcPr>
          <w:p w14:paraId="1ED867AA" w14:textId="77777777" w:rsidR="004336F4" w:rsidRPr="00E63576" w:rsidRDefault="004336F4" w:rsidP="001A7C4C">
            <w:pPr>
              <w:spacing w:after="0" w:line="240" w:lineRule="auto"/>
              <w:ind w:firstLine="567"/>
              <w:rPr>
                <w:sz w:val="24"/>
                <w:szCs w:val="24"/>
              </w:rPr>
            </w:pPr>
            <w:r w:rsidRPr="00E63576">
              <w:rPr>
                <w:sz w:val="24"/>
                <w:szCs w:val="24"/>
              </w:rPr>
              <w:t>250</w:t>
            </w:r>
          </w:p>
        </w:tc>
      </w:tr>
    </w:tbl>
    <w:p w14:paraId="7B647BA0" w14:textId="77777777" w:rsidR="004336F4" w:rsidRPr="00E63576" w:rsidRDefault="004336F4" w:rsidP="00736D5F">
      <w:pPr>
        <w:numPr>
          <w:ilvl w:val="0"/>
          <w:numId w:val="35"/>
        </w:numPr>
        <w:tabs>
          <w:tab w:val="clear" w:pos="720"/>
          <w:tab w:val="num" w:pos="426"/>
        </w:tabs>
        <w:spacing w:after="0" w:line="240" w:lineRule="auto"/>
        <w:ind w:left="0" w:firstLine="567"/>
        <w:jc w:val="both"/>
        <w:rPr>
          <w:sz w:val="24"/>
          <w:szCs w:val="24"/>
        </w:rPr>
      </w:pPr>
      <w:r w:rsidRPr="00E63576">
        <w:rPr>
          <w:sz w:val="24"/>
          <w:szCs w:val="24"/>
        </w:rPr>
        <w:t>Màn chắn cách điện:</w:t>
      </w:r>
    </w:p>
    <w:p w14:paraId="58E798FE" w14:textId="77777777" w:rsidR="004336F4" w:rsidRPr="00E63576" w:rsidRDefault="004336F4">
      <w:pPr>
        <w:numPr>
          <w:ilvl w:val="0"/>
          <w:numId w:val="95"/>
        </w:numPr>
        <w:tabs>
          <w:tab w:val="num" w:pos="426"/>
        </w:tabs>
        <w:spacing w:after="0" w:line="240" w:lineRule="auto"/>
        <w:ind w:left="0" w:firstLine="567"/>
        <w:jc w:val="both"/>
        <w:rPr>
          <w:sz w:val="24"/>
          <w:szCs w:val="24"/>
        </w:rPr>
      </w:pPr>
      <w:r w:rsidRPr="00E63576">
        <w:rPr>
          <w:sz w:val="24"/>
          <w:szCs w:val="24"/>
        </w:rPr>
        <w:t>Màn chắn cách điện phải gồm có một lớp bán dẫn phi kim loại kết hợp với một lớp kim loại.</w:t>
      </w:r>
    </w:p>
    <w:p w14:paraId="47E52975" w14:textId="77777777" w:rsidR="004336F4" w:rsidRPr="00E63576" w:rsidRDefault="004336F4">
      <w:pPr>
        <w:numPr>
          <w:ilvl w:val="0"/>
          <w:numId w:val="95"/>
        </w:numPr>
        <w:tabs>
          <w:tab w:val="num" w:pos="426"/>
        </w:tabs>
        <w:spacing w:after="0" w:line="240" w:lineRule="auto"/>
        <w:ind w:left="0" w:firstLine="567"/>
        <w:jc w:val="both"/>
        <w:rPr>
          <w:sz w:val="24"/>
          <w:szCs w:val="24"/>
        </w:rPr>
      </w:pPr>
      <w:r w:rsidRPr="00E63576">
        <w:rPr>
          <w:sz w:val="24"/>
          <w:szCs w:val="24"/>
        </w:rPr>
        <w:t>Lớp bán dẫn phi kim loại phải được ép đùn trực tiếp lên cách điện của lõi và có thể bóc ra được.</w:t>
      </w:r>
    </w:p>
    <w:p w14:paraId="3D743789" w14:textId="77777777" w:rsidR="004336F4" w:rsidRPr="00E63576" w:rsidRDefault="004336F4">
      <w:pPr>
        <w:numPr>
          <w:ilvl w:val="0"/>
          <w:numId w:val="95"/>
        </w:numPr>
        <w:tabs>
          <w:tab w:val="num" w:pos="426"/>
        </w:tabs>
        <w:spacing w:after="0" w:line="240" w:lineRule="auto"/>
        <w:ind w:left="0" w:firstLine="567"/>
        <w:jc w:val="both"/>
        <w:rPr>
          <w:sz w:val="24"/>
          <w:szCs w:val="24"/>
        </w:rPr>
      </w:pPr>
      <w:r w:rsidRPr="00E63576">
        <w:rPr>
          <w:sz w:val="24"/>
          <w:szCs w:val="24"/>
        </w:rPr>
        <w:t>Trên bề mặt ngoài của phần màn chắn phi kim loại, chỉ dẫn “LỚP BÁN DẪN: LOẠI BỎ KHI LÀM HỘP NỐI - ATTENTION: REMOVE WHEN CONNECTING” được in liên tục bằng mực có màu tương phản với màu của phần màn chắn phi kim loại</w:t>
      </w:r>
    </w:p>
    <w:p w14:paraId="2E8347EE" w14:textId="77777777" w:rsidR="004336F4" w:rsidRPr="00E63576" w:rsidRDefault="004336F4">
      <w:pPr>
        <w:numPr>
          <w:ilvl w:val="0"/>
          <w:numId w:val="95"/>
        </w:numPr>
        <w:tabs>
          <w:tab w:val="num" w:pos="426"/>
        </w:tabs>
        <w:spacing w:after="0" w:line="240" w:lineRule="auto"/>
        <w:ind w:left="0" w:firstLine="567"/>
        <w:jc w:val="both"/>
        <w:rPr>
          <w:sz w:val="24"/>
          <w:szCs w:val="24"/>
        </w:rPr>
      </w:pPr>
      <w:r w:rsidRPr="00E63576">
        <w:rPr>
          <w:sz w:val="24"/>
          <w:szCs w:val="24"/>
        </w:rPr>
        <w:t xml:space="preserve">Phần kim loại phải được áp sát lên trên phần băng bán dẫn.  </w:t>
      </w:r>
    </w:p>
    <w:p w14:paraId="7D6B4209" w14:textId="77777777" w:rsidR="004336F4" w:rsidRPr="00E63576" w:rsidRDefault="004336F4">
      <w:pPr>
        <w:numPr>
          <w:ilvl w:val="0"/>
          <w:numId w:val="95"/>
        </w:numPr>
        <w:tabs>
          <w:tab w:val="num" w:pos="426"/>
        </w:tabs>
        <w:spacing w:after="0" w:line="240" w:lineRule="auto"/>
        <w:ind w:left="0" w:firstLine="567"/>
        <w:jc w:val="both"/>
        <w:rPr>
          <w:sz w:val="24"/>
          <w:szCs w:val="24"/>
        </w:rPr>
      </w:pPr>
      <w:r w:rsidRPr="00E63576">
        <w:rPr>
          <w:sz w:val="24"/>
          <w:szCs w:val="24"/>
        </w:rPr>
        <w:t>Màn chắn kim loại phải làm bằng đồng gồm có một hoặc nhiều dải băng, hoặc một lưới đan hoặc một lớp sợi dây đồng tâm hoặc kết hợp giữa các sợi dây và (các) dải băng. Bề rộng tối thiểu của băng đồng: 12,5 mm. Độ dày tối thiểu của băng đồng: 0,127mm. Độ gối mép của băng đồng ≥ 15% bề rộng băng đồng.</w:t>
      </w:r>
    </w:p>
    <w:p w14:paraId="16D1458A" w14:textId="77777777" w:rsidR="004336F4" w:rsidRPr="00E63576" w:rsidRDefault="004336F4" w:rsidP="00736D5F">
      <w:pPr>
        <w:numPr>
          <w:ilvl w:val="0"/>
          <w:numId w:val="35"/>
        </w:numPr>
        <w:tabs>
          <w:tab w:val="clear" w:pos="720"/>
          <w:tab w:val="num" w:pos="426"/>
        </w:tabs>
        <w:spacing w:after="0" w:line="240" w:lineRule="auto"/>
        <w:ind w:left="0" w:firstLine="567"/>
        <w:jc w:val="both"/>
        <w:rPr>
          <w:sz w:val="24"/>
          <w:szCs w:val="24"/>
        </w:rPr>
      </w:pPr>
      <w:r w:rsidRPr="00E63576">
        <w:rPr>
          <w:sz w:val="24"/>
          <w:szCs w:val="24"/>
        </w:rPr>
        <w:t>Lớp bọc phân cách:</w:t>
      </w:r>
    </w:p>
    <w:p w14:paraId="756572C1" w14:textId="77777777" w:rsidR="004336F4" w:rsidRPr="00E63576" w:rsidRDefault="004336F4">
      <w:pPr>
        <w:numPr>
          <w:ilvl w:val="0"/>
          <w:numId w:val="96"/>
        </w:numPr>
        <w:tabs>
          <w:tab w:val="num" w:pos="426"/>
        </w:tabs>
        <w:spacing w:after="0" w:line="240" w:lineRule="auto"/>
        <w:ind w:left="0" w:firstLine="567"/>
        <w:jc w:val="both"/>
        <w:rPr>
          <w:sz w:val="24"/>
          <w:szCs w:val="24"/>
        </w:rPr>
      </w:pPr>
      <w:r w:rsidRPr="00E63576">
        <w:rPr>
          <w:sz w:val="24"/>
          <w:szCs w:val="24"/>
        </w:rPr>
        <w:t>Khi màn chắn kim loại và lớp áo giáp làm bằng kim loại khác nhau thì chúng phải được phân cách bằng vỏ bọc dạng đùn.</w:t>
      </w:r>
    </w:p>
    <w:p w14:paraId="4FF05C16" w14:textId="77777777" w:rsidR="004336F4" w:rsidRPr="00E63576" w:rsidRDefault="004336F4">
      <w:pPr>
        <w:numPr>
          <w:ilvl w:val="0"/>
          <w:numId w:val="96"/>
        </w:numPr>
        <w:tabs>
          <w:tab w:val="num" w:pos="426"/>
        </w:tabs>
        <w:spacing w:after="0" w:line="240" w:lineRule="auto"/>
        <w:ind w:left="0" w:firstLine="567"/>
        <w:jc w:val="both"/>
        <w:rPr>
          <w:sz w:val="24"/>
          <w:szCs w:val="24"/>
        </w:rPr>
      </w:pPr>
      <w:r w:rsidRPr="00E63576">
        <w:rPr>
          <w:sz w:val="24"/>
          <w:szCs w:val="24"/>
        </w:rPr>
        <w:t>Không đòi hỏi vỏ bọc phân cách khi đã sử dụng các biện pháp để đạt được độ kín nước theo chiều dọc trong vùng của các lớp kim loại.</w:t>
      </w:r>
    </w:p>
    <w:p w14:paraId="53098924" w14:textId="77777777" w:rsidR="004336F4" w:rsidRPr="00E63576" w:rsidRDefault="004336F4">
      <w:pPr>
        <w:numPr>
          <w:ilvl w:val="0"/>
          <w:numId w:val="96"/>
        </w:numPr>
        <w:tabs>
          <w:tab w:val="num" w:pos="426"/>
        </w:tabs>
        <w:spacing w:after="0" w:line="240" w:lineRule="auto"/>
        <w:ind w:left="0" w:firstLine="567"/>
        <w:jc w:val="both"/>
        <w:rPr>
          <w:sz w:val="24"/>
          <w:szCs w:val="24"/>
        </w:rPr>
      </w:pPr>
      <w:r w:rsidRPr="00E63576">
        <w:rPr>
          <w:sz w:val="24"/>
          <w:szCs w:val="24"/>
        </w:rPr>
        <w:t>Vật liệu cấu tạo: PVC.</w:t>
      </w:r>
    </w:p>
    <w:p w14:paraId="2FDEF90E" w14:textId="77777777" w:rsidR="004336F4" w:rsidRPr="00E63576" w:rsidRDefault="004336F4">
      <w:pPr>
        <w:numPr>
          <w:ilvl w:val="0"/>
          <w:numId w:val="96"/>
        </w:numPr>
        <w:tabs>
          <w:tab w:val="num" w:pos="426"/>
        </w:tabs>
        <w:spacing w:after="0" w:line="240" w:lineRule="auto"/>
        <w:ind w:left="0" w:firstLine="567"/>
        <w:jc w:val="both"/>
        <w:rPr>
          <w:sz w:val="24"/>
          <w:szCs w:val="24"/>
        </w:rPr>
      </w:pPr>
      <w:r w:rsidRPr="00E63576">
        <w:rPr>
          <w:sz w:val="24"/>
          <w:szCs w:val="24"/>
        </w:rPr>
        <w:lastRenderedPageBreak/>
        <w:t>Chất lượng của loại vật liệu sử dụng cho lớp vỏ bọc phân cách phải phù hợp với nhiệt độ làm việc của cáp.</w:t>
      </w:r>
    </w:p>
    <w:p w14:paraId="180552CC" w14:textId="77777777" w:rsidR="004336F4" w:rsidRPr="00E63576" w:rsidRDefault="004336F4">
      <w:pPr>
        <w:numPr>
          <w:ilvl w:val="0"/>
          <w:numId w:val="96"/>
        </w:numPr>
        <w:tabs>
          <w:tab w:val="num" w:pos="426"/>
        </w:tabs>
        <w:spacing w:after="0" w:line="240" w:lineRule="auto"/>
        <w:ind w:left="0" w:firstLine="567"/>
        <w:jc w:val="both"/>
        <w:rPr>
          <w:sz w:val="24"/>
          <w:szCs w:val="24"/>
        </w:rPr>
      </w:pPr>
      <w:r w:rsidRPr="00E63576">
        <w:rPr>
          <w:sz w:val="24"/>
          <w:szCs w:val="24"/>
        </w:rPr>
        <w:t>Chiều dày danh nghĩa của lớp vỏ bọc phân cách được làm tròn đến 0,1 mm gần nhất và được tính theo công thức 0,02D + 0,6 mm nhưng không được nhỏ hơn 1,2 mm với D là đường kính giả định dưới lớp vỏ bọc phân cách tính bằng milimét.</w:t>
      </w:r>
    </w:p>
    <w:p w14:paraId="1F46253E" w14:textId="77777777" w:rsidR="004336F4" w:rsidRPr="00E63576" w:rsidRDefault="004336F4" w:rsidP="00736D5F">
      <w:pPr>
        <w:tabs>
          <w:tab w:val="num" w:pos="426"/>
        </w:tabs>
        <w:spacing w:after="0" w:line="240" w:lineRule="auto"/>
        <w:ind w:firstLine="567"/>
        <w:jc w:val="both"/>
        <w:rPr>
          <w:sz w:val="24"/>
          <w:szCs w:val="24"/>
        </w:rPr>
      </w:pPr>
      <w:r w:rsidRPr="00E63576">
        <w:rPr>
          <w:sz w:val="24"/>
          <w:szCs w:val="24"/>
        </w:rPr>
        <w:t>Giá trị nhỏ nhất không được nhỏ hơn 0,2mm so với 80% giá trị danh nghĩa: t</w:t>
      </w:r>
      <w:r w:rsidRPr="00E63576">
        <w:rPr>
          <w:i/>
          <w:iCs/>
          <w:sz w:val="24"/>
          <w:szCs w:val="24"/>
          <w:vertAlign w:val="subscript"/>
        </w:rPr>
        <w:t>min</w:t>
      </w:r>
      <w:r w:rsidRPr="00E63576">
        <w:rPr>
          <w:sz w:val="24"/>
          <w:szCs w:val="24"/>
        </w:rPr>
        <w:t xml:space="preserve"> ≥ 0,8t</w:t>
      </w:r>
      <w:r w:rsidRPr="00E63576">
        <w:rPr>
          <w:i/>
          <w:iCs/>
          <w:sz w:val="24"/>
          <w:szCs w:val="24"/>
          <w:vertAlign w:val="subscript"/>
        </w:rPr>
        <w:t>n</w:t>
      </w:r>
      <w:r w:rsidRPr="00E63576">
        <w:rPr>
          <w:sz w:val="24"/>
          <w:szCs w:val="24"/>
        </w:rPr>
        <w:t xml:space="preserve"> – 0,2 (mm).</w:t>
      </w:r>
    </w:p>
    <w:p w14:paraId="610F79CA" w14:textId="77777777" w:rsidR="004336F4" w:rsidRPr="00E63576" w:rsidRDefault="004336F4" w:rsidP="00736D5F">
      <w:pPr>
        <w:numPr>
          <w:ilvl w:val="0"/>
          <w:numId w:val="35"/>
        </w:numPr>
        <w:tabs>
          <w:tab w:val="clear" w:pos="720"/>
          <w:tab w:val="num" w:pos="426"/>
        </w:tabs>
        <w:spacing w:after="0" w:line="240" w:lineRule="auto"/>
        <w:ind w:left="0" w:firstLine="567"/>
        <w:jc w:val="both"/>
        <w:rPr>
          <w:sz w:val="24"/>
          <w:szCs w:val="24"/>
        </w:rPr>
      </w:pPr>
      <w:r w:rsidRPr="00E63576">
        <w:rPr>
          <w:sz w:val="24"/>
          <w:szCs w:val="24"/>
        </w:rPr>
        <w:t xml:space="preserve">Lớp vỏ bọc bên ngoài: </w:t>
      </w:r>
    </w:p>
    <w:p w14:paraId="29C0120D" w14:textId="77777777" w:rsidR="004336F4" w:rsidRPr="00E63576" w:rsidRDefault="004336F4" w:rsidP="00736D5F">
      <w:pPr>
        <w:tabs>
          <w:tab w:val="num" w:pos="426"/>
          <w:tab w:val="num" w:pos="567"/>
        </w:tabs>
        <w:spacing w:after="0" w:line="240" w:lineRule="auto"/>
        <w:ind w:firstLine="567"/>
        <w:jc w:val="both"/>
        <w:rPr>
          <w:sz w:val="24"/>
          <w:szCs w:val="24"/>
        </w:rPr>
      </w:pPr>
      <w:r w:rsidRPr="00E63576">
        <w:rPr>
          <w:sz w:val="24"/>
          <w:szCs w:val="24"/>
        </w:rPr>
        <w:t>Cáp phải có một lớp vỏ bọc bên ngoài được định hình bằng phương pháp đùn.</w:t>
      </w:r>
    </w:p>
    <w:p w14:paraId="48814421" w14:textId="77777777" w:rsidR="004336F4" w:rsidRPr="00E63576" w:rsidRDefault="004336F4" w:rsidP="00736D5F">
      <w:pPr>
        <w:tabs>
          <w:tab w:val="num" w:pos="426"/>
          <w:tab w:val="num" w:pos="567"/>
        </w:tabs>
        <w:spacing w:after="0" w:line="240" w:lineRule="auto"/>
        <w:ind w:firstLine="567"/>
        <w:jc w:val="both"/>
        <w:rPr>
          <w:sz w:val="24"/>
          <w:szCs w:val="24"/>
        </w:rPr>
      </w:pPr>
      <w:r w:rsidRPr="00E63576">
        <w:rPr>
          <w:sz w:val="24"/>
          <w:szCs w:val="24"/>
        </w:rPr>
        <w:t xml:space="preserve">Vật liệu cấu tạo:  PVC loại ST2 hoặc PE loại ST7, do người mua quy định cụ thể.  </w:t>
      </w:r>
    </w:p>
    <w:p w14:paraId="221F83CD" w14:textId="77777777" w:rsidR="004336F4" w:rsidRPr="00E63576" w:rsidRDefault="004336F4" w:rsidP="00736D5F">
      <w:pPr>
        <w:tabs>
          <w:tab w:val="num" w:pos="426"/>
          <w:tab w:val="num" w:pos="567"/>
        </w:tabs>
        <w:spacing w:after="0" w:line="240" w:lineRule="auto"/>
        <w:ind w:firstLine="567"/>
        <w:jc w:val="both"/>
        <w:rPr>
          <w:sz w:val="24"/>
          <w:szCs w:val="24"/>
        </w:rPr>
      </w:pPr>
      <w:r w:rsidRPr="00E63576">
        <w:rPr>
          <w:sz w:val="24"/>
          <w:szCs w:val="24"/>
        </w:rPr>
        <w:t>Chiều dày danh định của lớp vỏ bọc bên ngoài được làm tròn đến 0,1mm gần nhất và được tính toán theo công thức 0,035D + 1,0mm nhưng không được nhỏ hơn 1,8mm với D là đường kính giả định dưới lớp vỏ bọc bên ngoài.</w:t>
      </w:r>
    </w:p>
    <w:p w14:paraId="2E1012D6" w14:textId="77777777" w:rsidR="004336F4" w:rsidRPr="00E63576" w:rsidRDefault="004336F4" w:rsidP="00736D5F">
      <w:pPr>
        <w:tabs>
          <w:tab w:val="num" w:pos="426"/>
          <w:tab w:val="num" w:pos="567"/>
        </w:tabs>
        <w:spacing w:after="0" w:line="240" w:lineRule="auto"/>
        <w:ind w:firstLine="567"/>
        <w:jc w:val="both"/>
        <w:rPr>
          <w:sz w:val="24"/>
          <w:szCs w:val="24"/>
        </w:rPr>
      </w:pPr>
      <w:r w:rsidRPr="00E63576">
        <w:rPr>
          <w:sz w:val="24"/>
          <w:szCs w:val="24"/>
        </w:rPr>
        <w:t>Chiều dày nhỏ nhất tại một điểm bất kỳ phải không được thấp hơn 85% giá trị danh định với sai số lớn nhất là 0,1 mm.</w:t>
      </w:r>
    </w:p>
    <w:p w14:paraId="39AF5A88" w14:textId="77777777" w:rsidR="004336F4" w:rsidRPr="00E63576" w:rsidRDefault="004336F4" w:rsidP="00736D5F">
      <w:pPr>
        <w:tabs>
          <w:tab w:val="num" w:pos="426"/>
          <w:tab w:val="num" w:pos="567"/>
        </w:tabs>
        <w:spacing w:after="0" w:line="240" w:lineRule="auto"/>
        <w:ind w:firstLine="567"/>
        <w:jc w:val="both"/>
        <w:rPr>
          <w:sz w:val="24"/>
          <w:szCs w:val="24"/>
        </w:rPr>
      </w:pPr>
      <w:r w:rsidRPr="00E63576">
        <w:rPr>
          <w:sz w:val="24"/>
          <w:szCs w:val="24"/>
        </w:rPr>
        <w:t>Bán kính uốn cong khi thử nghiệm điển hình: 20x(d+D)</w:t>
      </w:r>
      <w:r w:rsidRPr="00E63576">
        <w:rPr>
          <w:sz w:val="24"/>
          <w:szCs w:val="24"/>
        </w:rPr>
        <w:sym w:font="Symbol" w:char="F0B1"/>
      </w:r>
      <w:r w:rsidRPr="00E63576">
        <w:rPr>
          <w:sz w:val="24"/>
          <w:szCs w:val="24"/>
        </w:rPr>
        <w:t>5% với d là đường kính lõi và D là đường kính ngoài của cáp.</w:t>
      </w:r>
    </w:p>
    <w:p w14:paraId="1730F57D" w14:textId="77777777" w:rsidR="004336F4" w:rsidRPr="00E63576" w:rsidRDefault="004336F4" w:rsidP="00736D5F">
      <w:pPr>
        <w:tabs>
          <w:tab w:val="num" w:pos="426"/>
          <w:tab w:val="num" w:pos="567"/>
        </w:tabs>
        <w:spacing w:after="0" w:line="240" w:lineRule="auto"/>
        <w:ind w:firstLine="567"/>
        <w:jc w:val="both"/>
        <w:rPr>
          <w:sz w:val="24"/>
          <w:szCs w:val="24"/>
        </w:rPr>
      </w:pPr>
      <w:r w:rsidRPr="00E63576">
        <w:rPr>
          <w:sz w:val="24"/>
          <w:szCs w:val="24"/>
        </w:rPr>
        <w:t xml:space="preserve">Ký hiệu cáp: </w:t>
      </w:r>
    </w:p>
    <w:p w14:paraId="4C468D55" w14:textId="77777777" w:rsidR="004336F4" w:rsidRPr="00E63576" w:rsidRDefault="004336F4" w:rsidP="00736D5F">
      <w:pPr>
        <w:tabs>
          <w:tab w:val="num" w:pos="426"/>
        </w:tabs>
        <w:spacing w:after="0" w:line="240" w:lineRule="auto"/>
        <w:ind w:firstLine="567"/>
        <w:jc w:val="both"/>
        <w:rPr>
          <w:sz w:val="24"/>
          <w:szCs w:val="24"/>
        </w:rPr>
      </w:pPr>
      <w:r w:rsidRPr="00E63576">
        <w:rPr>
          <w:sz w:val="24"/>
          <w:szCs w:val="24"/>
        </w:rPr>
        <w:t>- Trên mặt ngoài của lớp vỏ bọc bên ngoài, cách khoảng 01 mét phải được in nổi dòng chữ: Cấp điện áp “12,7/22kV” hoặc “20/35kV”+ vật liệu cách điện “/” + vật liệu của lớp vỏ bọc bên trong + “/” + loại và vật liệu làm áo giáp + “/” + vật liệu làm  vỏ bọc ngoài + “Cu -” hoặc “Al-” + “1x” tiết diện ruột dẫn điện sử dụng cho dây pha [mm</w:t>
      </w:r>
      <w:r w:rsidRPr="00E63576">
        <w:rPr>
          <w:sz w:val="24"/>
          <w:szCs w:val="24"/>
          <w:vertAlign w:val="superscript"/>
        </w:rPr>
        <w:t>2</w:t>
      </w:r>
      <w:r w:rsidRPr="00E63576">
        <w:rPr>
          <w:sz w:val="24"/>
          <w:szCs w:val="24"/>
        </w:rPr>
        <w:t xml:space="preserve">] + Tên của nhà chế tạo + Năm chế tạo.  </w:t>
      </w:r>
    </w:p>
    <w:p w14:paraId="49A8D650" w14:textId="77777777" w:rsidR="004336F4" w:rsidRPr="00E63576" w:rsidRDefault="004336F4" w:rsidP="00736D5F">
      <w:pPr>
        <w:tabs>
          <w:tab w:val="num" w:pos="426"/>
        </w:tabs>
        <w:spacing w:after="0" w:line="240" w:lineRule="auto"/>
        <w:ind w:firstLine="567"/>
        <w:jc w:val="both"/>
        <w:rPr>
          <w:sz w:val="24"/>
          <w:szCs w:val="24"/>
        </w:rPr>
      </w:pPr>
      <w:r w:rsidRPr="00E63576">
        <w:rPr>
          <w:sz w:val="24"/>
          <w:szCs w:val="24"/>
        </w:rPr>
        <w:t xml:space="preserve">Đánh dấu chiều dài: </w:t>
      </w:r>
    </w:p>
    <w:p w14:paraId="6D328C22" w14:textId="77777777" w:rsidR="004336F4" w:rsidRPr="00E63576" w:rsidRDefault="004336F4" w:rsidP="00736D5F">
      <w:pPr>
        <w:tabs>
          <w:tab w:val="num" w:pos="426"/>
        </w:tabs>
        <w:spacing w:after="0" w:line="240" w:lineRule="auto"/>
        <w:ind w:firstLine="567"/>
        <w:jc w:val="both"/>
        <w:rPr>
          <w:sz w:val="24"/>
          <w:szCs w:val="24"/>
        </w:rPr>
      </w:pPr>
      <w:r w:rsidRPr="00E63576">
        <w:rPr>
          <w:sz w:val="24"/>
          <w:szCs w:val="24"/>
        </w:rPr>
        <w:t>+ Sợi cáp phải được đánh số thứ tự cách khoảng mỗi mét chiều dài. Số đánh dấu không được dài quá 6 chữ số, chiều cao của các chữ số này không được nhỏ hơn 5 mm.</w:t>
      </w:r>
    </w:p>
    <w:p w14:paraId="4736E2B9" w14:textId="77777777" w:rsidR="004336F4" w:rsidRPr="00E63576" w:rsidRDefault="004336F4" w:rsidP="00736D5F">
      <w:pPr>
        <w:tabs>
          <w:tab w:val="num" w:pos="426"/>
        </w:tabs>
        <w:spacing w:after="0" w:line="240" w:lineRule="auto"/>
        <w:ind w:firstLine="567"/>
        <w:jc w:val="both"/>
        <w:rPr>
          <w:iCs/>
          <w:sz w:val="24"/>
          <w:szCs w:val="24"/>
        </w:rPr>
      </w:pPr>
      <w:r w:rsidRPr="00E63576">
        <w:rPr>
          <w:sz w:val="24"/>
          <w:szCs w:val="24"/>
        </w:rPr>
        <w:t>+  Mỗi bành cáp có thể bắt đầu đánh dấu chiều dài từ một số nguyên bất kỳ. Khi được quấn vào bành, số nhỏ nhất sẽ nằm trong cùng.</w:t>
      </w:r>
    </w:p>
    <w:p w14:paraId="1FA49C1D" w14:textId="77777777" w:rsidR="004336F4" w:rsidRPr="00E63576" w:rsidRDefault="004336F4" w:rsidP="00736D5F">
      <w:pPr>
        <w:tabs>
          <w:tab w:val="num" w:pos="426"/>
        </w:tabs>
        <w:spacing w:after="0" w:line="240" w:lineRule="auto"/>
        <w:ind w:firstLine="567"/>
        <w:jc w:val="both"/>
        <w:rPr>
          <w:b/>
          <w:sz w:val="24"/>
          <w:szCs w:val="24"/>
          <w:lang w:val="es-ES_tradnl"/>
        </w:rPr>
      </w:pPr>
      <w:r w:rsidRPr="00E63576">
        <w:rPr>
          <w:b/>
          <w:sz w:val="24"/>
          <w:szCs w:val="24"/>
        </w:rPr>
        <w:t>3</w:t>
      </w:r>
      <w:r w:rsidRPr="00E63576">
        <w:rPr>
          <w:b/>
          <w:sz w:val="24"/>
          <w:szCs w:val="24"/>
          <w:lang w:val="es-ES_tradnl"/>
        </w:rPr>
        <w:t>. Yêu cầu về thử nghiệm mẫu cáp lực trung thế:</w:t>
      </w:r>
    </w:p>
    <w:p w14:paraId="0905D443" w14:textId="77777777" w:rsidR="004336F4" w:rsidRPr="00E63576" w:rsidRDefault="004336F4" w:rsidP="00736D5F">
      <w:pPr>
        <w:widowControl w:val="0"/>
        <w:tabs>
          <w:tab w:val="num" w:pos="426"/>
        </w:tabs>
        <w:spacing w:after="0" w:line="240" w:lineRule="auto"/>
        <w:ind w:firstLine="567"/>
        <w:jc w:val="both"/>
        <w:rPr>
          <w:sz w:val="24"/>
          <w:szCs w:val="24"/>
          <w:lang w:val="es-ES_tradnl"/>
        </w:rPr>
      </w:pPr>
      <w:r w:rsidRPr="00E63576">
        <w:rPr>
          <w:sz w:val="24"/>
          <w:szCs w:val="24"/>
          <w:lang w:val="es-ES_tradnl"/>
        </w:rPr>
        <w:t>Nhà thầu phải cung cấp biên bản thử nghiệm điển hình đối với cáp điện trung thế chào thầu bao gồm các thử nghiệm sau:</w:t>
      </w:r>
    </w:p>
    <w:p w14:paraId="3FACCC02" w14:textId="77777777" w:rsidR="004336F4" w:rsidRPr="00E63576" w:rsidRDefault="004336F4" w:rsidP="00736D5F">
      <w:pPr>
        <w:widowControl w:val="0"/>
        <w:tabs>
          <w:tab w:val="num" w:pos="426"/>
        </w:tabs>
        <w:spacing w:after="0" w:line="240" w:lineRule="auto"/>
        <w:ind w:firstLine="567"/>
        <w:jc w:val="both"/>
        <w:rPr>
          <w:sz w:val="24"/>
          <w:szCs w:val="24"/>
          <w:lang w:val="sv-SE"/>
        </w:rPr>
      </w:pPr>
      <w:r w:rsidRPr="00E63576">
        <w:rPr>
          <w:sz w:val="24"/>
          <w:szCs w:val="24"/>
          <w:lang w:val="sv-SE"/>
        </w:rPr>
        <w:t xml:space="preserve">Đối với cáp 22 kV, thử nghiệm thường xuyên và điển hình được thực hiện đầy đủ theo các phương pháp và yêu cầu thử nghiệm quy định tại </w:t>
      </w:r>
      <w:r w:rsidRPr="00E63576">
        <w:rPr>
          <w:sz w:val="24"/>
          <w:szCs w:val="24"/>
          <w:lang w:val="x-none"/>
        </w:rPr>
        <w:t>IEC 60502-</w:t>
      </w:r>
      <w:r w:rsidRPr="00E63576">
        <w:rPr>
          <w:sz w:val="24"/>
          <w:szCs w:val="24"/>
          <w:lang w:val="sv-SE"/>
        </w:rPr>
        <w:t>2:2014.</w:t>
      </w:r>
    </w:p>
    <w:p w14:paraId="631B2F02" w14:textId="77777777" w:rsidR="004336F4" w:rsidRPr="00E63576" w:rsidRDefault="004336F4" w:rsidP="00736D5F">
      <w:pPr>
        <w:widowControl w:val="0"/>
        <w:tabs>
          <w:tab w:val="num" w:pos="426"/>
        </w:tabs>
        <w:spacing w:after="0" w:line="240" w:lineRule="auto"/>
        <w:ind w:firstLine="567"/>
        <w:jc w:val="both"/>
        <w:rPr>
          <w:bCs/>
          <w:sz w:val="24"/>
          <w:szCs w:val="24"/>
          <w:lang w:val="sv-SE"/>
        </w:rPr>
      </w:pPr>
      <w:r w:rsidRPr="00E63576">
        <w:rPr>
          <w:sz w:val="24"/>
          <w:szCs w:val="24"/>
          <w:lang w:val="sv-SE"/>
        </w:rPr>
        <w:t xml:space="preserve">Đối với cáp 35 kV, thử nghiệm thường xuyên và điển hình được thực hiện đầy đủ theo các phương pháp và yêu cầu thử nghiệm quy định tại </w:t>
      </w:r>
      <w:r w:rsidRPr="00E63576">
        <w:rPr>
          <w:sz w:val="24"/>
          <w:szCs w:val="24"/>
          <w:lang w:val="x-none"/>
        </w:rPr>
        <w:t>IEC 60502-</w:t>
      </w:r>
      <w:r w:rsidRPr="00E63576">
        <w:rPr>
          <w:sz w:val="24"/>
          <w:szCs w:val="24"/>
          <w:lang w:val="sv-SE"/>
        </w:rPr>
        <w:t xml:space="preserve">2:2014 hoặc IEC 60840-2020. </w:t>
      </w:r>
    </w:p>
    <w:p w14:paraId="24E7481B" w14:textId="77777777" w:rsidR="004336F4" w:rsidRPr="00E63576" w:rsidRDefault="004336F4" w:rsidP="00736D5F">
      <w:pPr>
        <w:widowControl w:val="0"/>
        <w:spacing w:after="0" w:line="240" w:lineRule="auto"/>
        <w:ind w:firstLine="567"/>
        <w:jc w:val="both"/>
        <w:rPr>
          <w:bCs/>
          <w:sz w:val="24"/>
          <w:szCs w:val="24"/>
          <w:lang w:val="sv-SE"/>
        </w:rPr>
      </w:pPr>
      <w:r w:rsidRPr="00E63576">
        <w:rPr>
          <w:sz w:val="24"/>
          <w:szCs w:val="24"/>
          <w:lang w:val="sv-SE"/>
        </w:rPr>
        <w:t>Trường hợp thử nghiệm thường xuyên và điển hình được thực hiện theo IEC 60502-2:2014, các hạng mục thử nghiệm được thực hiện như sau:</w:t>
      </w:r>
    </w:p>
    <w:p w14:paraId="57C5E842" w14:textId="77777777" w:rsidR="004336F4" w:rsidRPr="00E63576" w:rsidRDefault="004336F4" w:rsidP="00736D5F">
      <w:pPr>
        <w:widowControl w:val="0"/>
        <w:tabs>
          <w:tab w:val="num" w:pos="426"/>
        </w:tabs>
        <w:spacing w:after="0" w:line="240" w:lineRule="auto"/>
        <w:ind w:left="567"/>
        <w:jc w:val="both"/>
        <w:rPr>
          <w:sz w:val="24"/>
          <w:szCs w:val="24"/>
        </w:rPr>
      </w:pPr>
      <w:r w:rsidRPr="00E63576">
        <w:rPr>
          <w:sz w:val="24"/>
          <w:szCs w:val="24"/>
        </w:rPr>
        <w:t>1.Thử nghiệm thường xuyên (routine tests):</w:t>
      </w:r>
    </w:p>
    <w:p w14:paraId="5E6C0B82" w14:textId="77777777" w:rsidR="004336F4" w:rsidRPr="00E63576" w:rsidRDefault="004336F4" w:rsidP="00736D5F">
      <w:pPr>
        <w:widowControl w:val="0"/>
        <w:numPr>
          <w:ilvl w:val="0"/>
          <w:numId w:val="34"/>
        </w:numPr>
        <w:tabs>
          <w:tab w:val="clear" w:pos="1494"/>
        </w:tabs>
        <w:spacing w:after="0" w:line="240" w:lineRule="auto"/>
        <w:ind w:left="0" w:firstLine="567"/>
        <w:jc w:val="both"/>
        <w:rPr>
          <w:sz w:val="24"/>
          <w:szCs w:val="24"/>
        </w:rPr>
      </w:pPr>
      <w:r w:rsidRPr="00E63576">
        <w:rPr>
          <w:sz w:val="24"/>
          <w:szCs w:val="24"/>
        </w:rPr>
        <w:t>Đo điện trở ruột dẫn.</w:t>
      </w:r>
    </w:p>
    <w:p w14:paraId="72026AC4" w14:textId="77777777" w:rsidR="004336F4" w:rsidRPr="00E63576" w:rsidRDefault="004336F4" w:rsidP="00736D5F">
      <w:pPr>
        <w:widowControl w:val="0"/>
        <w:numPr>
          <w:ilvl w:val="0"/>
          <w:numId w:val="34"/>
        </w:numPr>
        <w:tabs>
          <w:tab w:val="clear" w:pos="1494"/>
        </w:tabs>
        <w:spacing w:after="0" w:line="240" w:lineRule="auto"/>
        <w:ind w:left="0" w:firstLine="567"/>
        <w:jc w:val="both"/>
        <w:rPr>
          <w:sz w:val="24"/>
          <w:szCs w:val="24"/>
        </w:rPr>
      </w:pPr>
      <w:r w:rsidRPr="00E63576">
        <w:rPr>
          <w:sz w:val="24"/>
          <w:szCs w:val="24"/>
        </w:rPr>
        <w:t xml:space="preserve">Thử nghiệm phóng điện cục bộ (ở 1,73Uo). </w:t>
      </w:r>
    </w:p>
    <w:p w14:paraId="61C6DAA9" w14:textId="77777777" w:rsidR="004336F4" w:rsidRPr="00E63576" w:rsidRDefault="004336F4" w:rsidP="00736D5F">
      <w:pPr>
        <w:widowControl w:val="0"/>
        <w:numPr>
          <w:ilvl w:val="0"/>
          <w:numId w:val="34"/>
        </w:numPr>
        <w:tabs>
          <w:tab w:val="clear" w:pos="1494"/>
        </w:tabs>
        <w:spacing w:after="0" w:line="240" w:lineRule="auto"/>
        <w:ind w:left="0" w:firstLine="567"/>
        <w:jc w:val="both"/>
        <w:rPr>
          <w:sz w:val="24"/>
          <w:szCs w:val="24"/>
        </w:rPr>
      </w:pPr>
      <w:r w:rsidRPr="00E63576">
        <w:rPr>
          <w:sz w:val="24"/>
          <w:szCs w:val="24"/>
        </w:rPr>
        <w:t>Thử nghiệm điện áp (điện áp thử nghiệm tần số công nghiệp 3,5Uo trong 05 phút).</w:t>
      </w:r>
    </w:p>
    <w:p w14:paraId="24BF702B" w14:textId="77777777" w:rsidR="004336F4" w:rsidRPr="00E63576" w:rsidRDefault="004336F4" w:rsidP="00736D5F">
      <w:pPr>
        <w:widowControl w:val="0"/>
        <w:numPr>
          <w:ilvl w:val="0"/>
          <w:numId w:val="34"/>
        </w:numPr>
        <w:tabs>
          <w:tab w:val="clear" w:pos="1494"/>
        </w:tabs>
        <w:spacing w:after="0" w:line="240" w:lineRule="auto"/>
        <w:ind w:left="0" w:firstLine="567"/>
        <w:jc w:val="both"/>
        <w:rPr>
          <w:sz w:val="24"/>
          <w:szCs w:val="24"/>
        </w:rPr>
      </w:pPr>
      <w:r w:rsidRPr="00E63576">
        <w:rPr>
          <w:sz w:val="24"/>
          <w:szCs w:val="24"/>
        </w:rPr>
        <w:t>Thử nghiệm điện trên vỏ cáp (Electrical test on oversheath of the cable)</w:t>
      </w:r>
    </w:p>
    <w:p w14:paraId="5F3EF53D" w14:textId="66014147" w:rsidR="004336F4" w:rsidRPr="00E63576" w:rsidRDefault="00E63576" w:rsidP="00736D5F">
      <w:pPr>
        <w:spacing w:after="0" w:line="240" w:lineRule="auto"/>
        <w:ind w:left="567"/>
        <w:jc w:val="both"/>
        <w:rPr>
          <w:sz w:val="24"/>
          <w:szCs w:val="24"/>
        </w:rPr>
      </w:pPr>
      <w:r w:rsidRPr="00E63576">
        <w:rPr>
          <w:sz w:val="24"/>
          <w:szCs w:val="24"/>
        </w:rPr>
        <w:t xml:space="preserve">2. </w:t>
      </w:r>
      <w:r w:rsidR="004336F4" w:rsidRPr="00E63576">
        <w:rPr>
          <w:sz w:val="24"/>
          <w:szCs w:val="24"/>
        </w:rPr>
        <w:t>Thử nghiệm điển hình (type test):</w:t>
      </w:r>
    </w:p>
    <w:p w14:paraId="0D531A47" w14:textId="77777777" w:rsidR="004336F4" w:rsidRPr="00E63576" w:rsidRDefault="004336F4" w:rsidP="00736D5F">
      <w:pPr>
        <w:spacing w:after="0" w:line="240" w:lineRule="auto"/>
        <w:ind w:firstLine="567"/>
        <w:jc w:val="both"/>
        <w:rPr>
          <w:iCs/>
          <w:sz w:val="24"/>
          <w:szCs w:val="24"/>
        </w:rPr>
      </w:pPr>
      <w:r w:rsidRPr="00E63576">
        <w:rPr>
          <w:iCs/>
          <w:sz w:val="24"/>
          <w:szCs w:val="24"/>
        </w:rPr>
        <w:t>Thử nghiệm điện tuần tự các bước sau:</w:t>
      </w:r>
    </w:p>
    <w:p w14:paraId="4823C599" w14:textId="77777777" w:rsidR="004336F4" w:rsidRPr="00E63576" w:rsidRDefault="004336F4" w:rsidP="00736D5F">
      <w:pPr>
        <w:tabs>
          <w:tab w:val="num" w:pos="426"/>
        </w:tabs>
        <w:spacing w:after="0" w:line="240" w:lineRule="auto"/>
        <w:ind w:firstLine="567"/>
        <w:jc w:val="both"/>
        <w:rPr>
          <w:sz w:val="24"/>
          <w:szCs w:val="24"/>
        </w:rPr>
      </w:pPr>
      <w:r w:rsidRPr="00E63576">
        <w:rPr>
          <w:sz w:val="24"/>
          <w:szCs w:val="24"/>
        </w:rPr>
        <w:t xml:space="preserve">- Thử nghiệm uốn, tiếp theo là thử nghiệm phóng điện cục bộ. Cường độ phóng điện (ở 1,73Uo) phải được ghi lại.  </w:t>
      </w:r>
    </w:p>
    <w:p w14:paraId="1F605414" w14:textId="77777777" w:rsidR="004336F4" w:rsidRPr="00E63576" w:rsidRDefault="004336F4" w:rsidP="00736D5F">
      <w:pPr>
        <w:tabs>
          <w:tab w:val="num" w:pos="426"/>
        </w:tabs>
        <w:spacing w:after="0" w:line="240" w:lineRule="auto"/>
        <w:ind w:firstLine="567"/>
        <w:jc w:val="both"/>
        <w:rPr>
          <w:sz w:val="24"/>
          <w:szCs w:val="24"/>
        </w:rPr>
      </w:pPr>
      <w:r w:rsidRPr="00E63576">
        <w:rPr>
          <w:sz w:val="24"/>
          <w:szCs w:val="24"/>
        </w:rPr>
        <w:t>- Đo tg</w:t>
      </w:r>
      <w:r w:rsidRPr="00E63576">
        <w:rPr>
          <w:sz w:val="24"/>
          <w:szCs w:val="24"/>
        </w:rPr>
        <w:sym w:font="Symbol" w:char="F064"/>
      </w:r>
      <w:r w:rsidRPr="00E63576">
        <w:rPr>
          <w:sz w:val="24"/>
          <w:szCs w:val="24"/>
        </w:rPr>
        <w:t xml:space="preserve">.  </w:t>
      </w:r>
    </w:p>
    <w:p w14:paraId="4D864068" w14:textId="77777777" w:rsidR="004336F4" w:rsidRPr="00E63576" w:rsidRDefault="004336F4" w:rsidP="00736D5F">
      <w:pPr>
        <w:tabs>
          <w:tab w:val="num" w:pos="426"/>
        </w:tabs>
        <w:spacing w:after="0" w:line="240" w:lineRule="auto"/>
        <w:ind w:firstLine="567"/>
        <w:jc w:val="both"/>
        <w:rPr>
          <w:sz w:val="24"/>
          <w:szCs w:val="24"/>
        </w:rPr>
      </w:pPr>
      <w:r w:rsidRPr="00E63576">
        <w:rPr>
          <w:sz w:val="24"/>
          <w:szCs w:val="24"/>
        </w:rPr>
        <w:t xml:space="preserve">- Thử nghiệm chu kỳ nhiệt, tiếp theo là thử nghiệm phóng điện cục bộ. Cường độ phóng điện  (ở 1,73Uo) phải được ghi lại.  </w:t>
      </w:r>
    </w:p>
    <w:p w14:paraId="3261B803" w14:textId="77777777" w:rsidR="004336F4" w:rsidRPr="00E63576" w:rsidRDefault="004336F4" w:rsidP="00736D5F">
      <w:pPr>
        <w:tabs>
          <w:tab w:val="num" w:pos="426"/>
        </w:tabs>
        <w:spacing w:after="0" w:line="240" w:lineRule="auto"/>
        <w:ind w:firstLine="567"/>
        <w:jc w:val="both"/>
        <w:rPr>
          <w:sz w:val="24"/>
          <w:szCs w:val="24"/>
        </w:rPr>
      </w:pPr>
      <w:r w:rsidRPr="00E63576">
        <w:rPr>
          <w:sz w:val="24"/>
          <w:szCs w:val="24"/>
        </w:rPr>
        <w:lastRenderedPageBreak/>
        <w:t xml:space="preserve">- Thử nghiệm xung, tiếp theo là thử nghiệm điện áp tần số công nghiệp (điện áp thử nghiệm tần số công nghiệp 3,5Uo trong 15 phút).  </w:t>
      </w:r>
    </w:p>
    <w:p w14:paraId="69DD29F2" w14:textId="77777777" w:rsidR="004336F4" w:rsidRPr="00E63576" w:rsidRDefault="004336F4" w:rsidP="00736D5F">
      <w:pPr>
        <w:tabs>
          <w:tab w:val="num" w:pos="426"/>
        </w:tabs>
        <w:spacing w:after="0" w:line="240" w:lineRule="auto"/>
        <w:ind w:firstLine="567"/>
        <w:jc w:val="both"/>
        <w:rPr>
          <w:sz w:val="24"/>
          <w:szCs w:val="24"/>
        </w:rPr>
      </w:pPr>
      <w:r w:rsidRPr="00E63576">
        <w:rPr>
          <w:sz w:val="24"/>
          <w:szCs w:val="24"/>
        </w:rPr>
        <w:t xml:space="preserve">- Thử nghiệm điện áp trong 4 giờ (điện áp thử nghiệm tần số công nghiệp 4Uo). </w:t>
      </w:r>
    </w:p>
    <w:p w14:paraId="649F2777" w14:textId="77777777" w:rsidR="004336F4" w:rsidRPr="00E63576" w:rsidRDefault="004336F4" w:rsidP="00736D5F">
      <w:pPr>
        <w:spacing w:after="0" w:line="240" w:lineRule="auto"/>
        <w:ind w:left="567"/>
        <w:jc w:val="both"/>
        <w:rPr>
          <w:iCs/>
          <w:sz w:val="24"/>
          <w:szCs w:val="24"/>
        </w:rPr>
      </w:pPr>
      <w:r w:rsidRPr="00E63576">
        <w:rPr>
          <w:iCs/>
          <w:sz w:val="24"/>
          <w:szCs w:val="24"/>
        </w:rPr>
        <w:t>Thử nghiệm không điện:</w:t>
      </w:r>
    </w:p>
    <w:p w14:paraId="48B9F86A" w14:textId="77777777" w:rsidR="004336F4" w:rsidRPr="00E63576" w:rsidRDefault="004336F4" w:rsidP="00736D5F">
      <w:pPr>
        <w:tabs>
          <w:tab w:val="num" w:pos="426"/>
        </w:tabs>
        <w:spacing w:after="0" w:line="240" w:lineRule="auto"/>
        <w:ind w:firstLine="567"/>
        <w:jc w:val="both"/>
        <w:rPr>
          <w:sz w:val="24"/>
          <w:szCs w:val="24"/>
        </w:rPr>
      </w:pPr>
      <w:r w:rsidRPr="00E63576">
        <w:rPr>
          <w:sz w:val="24"/>
          <w:szCs w:val="24"/>
        </w:rPr>
        <w:t xml:space="preserve">- Đo chiều dày cách điện.   </w:t>
      </w:r>
    </w:p>
    <w:p w14:paraId="217BE1D6" w14:textId="77777777" w:rsidR="004336F4" w:rsidRPr="00E63576" w:rsidRDefault="004336F4" w:rsidP="00736D5F">
      <w:pPr>
        <w:tabs>
          <w:tab w:val="num" w:pos="426"/>
        </w:tabs>
        <w:spacing w:after="0" w:line="240" w:lineRule="auto"/>
        <w:ind w:firstLine="567"/>
        <w:jc w:val="both"/>
        <w:rPr>
          <w:sz w:val="24"/>
          <w:szCs w:val="24"/>
        </w:rPr>
      </w:pPr>
      <w:r w:rsidRPr="00E63576">
        <w:rPr>
          <w:sz w:val="24"/>
          <w:szCs w:val="24"/>
        </w:rPr>
        <w:t xml:space="preserve">- Đo chiều dày của vỏ bọc phi kim loại (bao gồm lớp vỏ bọc phân cách được tạo thành bằng phương pháp đùn nhưng không được kể lớp bọc bên trong).  </w:t>
      </w:r>
    </w:p>
    <w:p w14:paraId="289394BA" w14:textId="77777777" w:rsidR="004336F4" w:rsidRPr="00E63576" w:rsidRDefault="004336F4" w:rsidP="00736D5F">
      <w:pPr>
        <w:tabs>
          <w:tab w:val="num" w:pos="426"/>
        </w:tabs>
        <w:spacing w:after="0" w:line="240" w:lineRule="auto"/>
        <w:ind w:firstLine="567"/>
        <w:jc w:val="both"/>
        <w:rPr>
          <w:sz w:val="24"/>
          <w:szCs w:val="24"/>
        </w:rPr>
      </w:pPr>
      <w:r w:rsidRPr="00E63576">
        <w:rPr>
          <w:sz w:val="24"/>
          <w:szCs w:val="24"/>
        </w:rPr>
        <w:t xml:space="preserve">- Thử nghiệm để xác định tính chất cơ học của cách điện trước và sau khi lão hóa.  </w:t>
      </w:r>
    </w:p>
    <w:p w14:paraId="40BD7013" w14:textId="77777777" w:rsidR="004336F4" w:rsidRPr="00E63576" w:rsidRDefault="004336F4" w:rsidP="00736D5F">
      <w:pPr>
        <w:tabs>
          <w:tab w:val="num" w:pos="426"/>
        </w:tabs>
        <w:spacing w:after="0" w:line="240" w:lineRule="auto"/>
        <w:ind w:firstLine="567"/>
        <w:jc w:val="both"/>
        <w:rPr>
          <w:sz w:val="24"/>
          <w:szCs w:val="24"/>
        </w:rPr>
      </w:pPr>
      <w:r w:rsidRPr="00E63576">
        <w:rPr>
          <w:sz w:val="24"/>
          <w:szCs w:val="24"/>
        </w:rPr>
        <w:t xml:space="preserve">- Thử nghiệm để xác định tính chất cơ của vỏ bọc trước và sau khi lão hóa.  </w:t>
      </w:r>
    </w:p>
    <w:p w14:paraId="3E814DD6" w14:textId="77777777" w:rsidR="004336F4" w:rsidRPr="00E63576" w:rsidRDefault="004336F4" w:rsidP="00736D5F">
      <w:pPr>
        <w:tabs>
          <w:tab w:val="num" w:pos="426"/>
        </w:tabs>
        <w:spacing w:after="0" w:line="240" w:lineRule="auto"/>
        <w:ind w:firstLine="567"/>
        <w:jc w:val="both"/>
        <w:rPr>
          <w:sz w:val="24"/>
          <w:szCs w:val="24"/>
        </w:rPr>
      </w:pPr>
      <w:r w:rsidRPr="00E63576">
        <w:rPr>
          <w:sz w:val="24"/>
          <w:szCs w:val="24"/>
        </w:rPr>
        <w:t xml:space="preserve">- Thử nghiệm lão hóa bổ sung trên các mảnh cáp hoàn chỉnh.    </w:t>
      </w:r>
    </w:p>
    <w:p w14:paraId="0193E8C8" w14:textId="77777777" w:rsidR="004336F4" w:rsidRPr="00E63576" w:rsidRDefault="004336F4" w:rsidP="00736D5F">
      <w:pPr>
        <w:tabs>
          <w:tab w:val="num" w:pos="426"/>
        </w:tabs>
        <w:spacing w:after="0" w:line="240" w:lineRule="auto"/>
        <w:ind w:firstLine="567"/>
        <w:jc w:val="both"/>
        <w:rPr>
          <w:sz w:val="24"/>
          <w:szCs w:val="24"/>
        </w:rPr>
      </w:pPr>
      <w:r w:rsidRPr="00E63576">
        <w:rPr>
          <w:sz w:val="24"/>
          <w:szCs w:val="24"/>
        </w:rPr>
        <w:t xml:space="preserve">- Thử nghiệm tổn hao khối lượng của vỏ bọc PVC loại ST2.  </w:t>
      </w:r>
    </w:p>
    <w:p w14:paraId="2255F290" w14:textId="77777777" w:rsidR="004336F4" w:rsidRPr="00E63576" w:rsidRDefault="004336F4" w:rsidP="00736D5F">
      <w:pPr>
        <w:tabs>
          <w:tab w:val="num" w:pos="426"/>
        </w:tabs>
        <w:spacing w:after="0" w:line="240" w:lineRule="auto"/>
        <w:ind w:firstLine="567"/>
        <w:jc w:val="both"/>
        <w:rPr>
          <w:sz w:val="24"/>
          <w:szCs w:val="24"/>
        </w:rPr>
      </w:pPr>
      <w:r w:rsidRPr="00E63576">
        <w:rPr>
          <w:sz w:val="24"/>
          <w:szCs w:val="24"/>
        </w:rPr>
        <w:t xml:space="preserve">- Thử nghiệm nén ở nhiệt độ cao trên cách điện và vỏ bọc phi kim loại.   </w:t>
      </w:r>
    </w:p>
    <w:p w14:paraId="564730BD" w14:textId="77777777" w:rsidR="004336F4" w:rsidRPr="00E63576" w:rsidRDefault="004336F4" w:rsidP="00736D5F">
      <w:pPr>
        <w:tabs>
          <w:tab w:val="num" w:pos="426"/>
        </w:tabs>
        <w:spacing w:after="0" w:line="240" w:lineRule="auto"/>
        <w:ind w:firstLine="567"/>
        <w:jc w:val="both"/>
        <w:rPr>
          <w:sz w:val="24"/>
          <w:szCs w:val="24"/>
        </w:rPr>
      </w:pPr>
      <w:r w:rsidRPr="00E63576">
        <w:rPr>
          <w:sz w:val="24"/>
          <w:szCs w:val="24"/>
        </w:rPr>
        <w:t xml:space="preserve">- Thử nghiệm tính kháng nứt của vỏ bọc PVC (thử nghiệm sốc nhiệt-heat shock test).  </w:t>
      </w:r>
    </w:p>
    <w:p w14:paraId="0425B15F" w14:textId="77777777" w:rsidR="004336F4" w:rsidRPr="00E63576" w:rsidRDefault="004336F4" w:rsidP="00736D5F">
      <w:pPr>
        <w:tabs>
          <w:tab w:val="num" w:pos="426"/>
        </w:tabs>
        <w:spacing w:after="0" w:line="240" w:lineRule="auto"/>
        <w:ind w:firstLine="567"/>
        <w:jc w:val="both"/>
        <w:rPr>
          <w:sz w:val="24"/>
          <w:szCs w:val="24"/>
        </w:rPr>
      </w:pPr>
      <w:r w:rsidRPr="00E63576">
        <w:rPr>
          <w:sz w:val="24"/>
          <w:szCs w:val="24"/>
        </w:rPr>
        <w:t xml:space="preserve">- Thử nghiệm tính kháng ôzôn của cách điện EPR. </w:t>
      </w:r>
    </w:p>
    <w:p w14:paraId="3512381E" w14:textId="77777777" w:rsidR="004336F4" w:rsidRPr="00E63576" w:rsidRDefault="004336F4" w:rsidP="00736D5F">
      <w:pPr>
        <w:tabs>
          <w:tab w:val="num" w:pos="426"/>
        </w:tabs>
        <w:spacing w:after="0" w:line="240" w:lineRule="auto"/>
        <w:ind w:firstLine="567"/>
        <w:jc w:val="both"/>
        <w:rPr>
          <w:sz w:val="24"/>
          <w:szCs w:val="24"/>
        </w:rPr>
      </w:pPr>
      <w:r w:rsidRPr="00E63576">
        <w:rPr>
          <w:sz w:val="24"/>
          <w:szCs w:val="24"/>
        </w:rPr>
        <w:t xml:space="preserve">- Thử nghiệm kéo giãn trong lò nhiệt của cách điện EPR và XLPE (hot set test).   </w:t>
      </w:r>
    </w:p>
    <w:p w14:paraId="16FFAFFE" w14:textId="77777777" w:rsidR="004336F4" w:rsidRPr="00E63576" w:rsidRDefault="004336F4" w:rsidP="00736D5F">
      <w:pPr>
        <w:tabs>
          <w:tab w:val="num" w:pos="426"/>
        </w:tabs>
        <w:spacing w:after="0" w:line="240" w:lineRule="auto"/>
        <w:ind w:firstLine="567"/>
        <w:jc w:val="both"/>
        <w:rPr>
          <w:sz w:val="24"/>
          <w:szCs w:val="24"/>
        </w:rPr>
      </w:pPr>
      <w:r w:rsidRPr="00E63576">
        <w:rPr>
          <w:sz w:val="24"/>
          <w:szCs w:val="24"/>
        </w:rPr>
        <w:t xml:space="preserve">- Thử nghiệm hấp thu nước của cách điện (water absorption).  </w:t>
      </w:r>
    </w:p>
    <w:p w14:paraId="6A0F559F" w14:textId="77777777" w:rsidR="004336F4" w:rsidRPr="00E63576" w:rsidRDefault="004336F4" w:rsidP="00736D5F">
      <w:pPr>
        <w:tabs>
          <w:tab w:val="num" w:pos="426"/>
        </w:tabs>
        <w:spacing w:after="0" w:line="240" w:lineRule="auto"/>
        <w:ind w:firstLine="567"/>
        <w:jc w:val="both"/>
        <w:rPr>
          <w:sz w:val="24"/>
          <w:szCs w:val="24"/>
        </w:rPr>
      </w:pPr>
      <w:r w:rsidRPr="00E63576">
        <w:rPr>
          <w:sz w:val="24"/>
          <w:szCs w:val="24"/>
        </w:rPr>
        <w:t>- Thử nghiệm cháy lan trên một cáp (đối với vỏ bọc loại ST2).</w:t>
      </w:r>
    </w:p>
    <w:p w14:paraId="6954B75C" w14:textId="77777777" w:rsidR="004336F4" w:rsidRPr="00E63576" w:rsidRDefault="004336F4" w:rsidP="00736D5F">
      <w:pPr>
        <w:tabs>
          <w:tab w:val="num" w:pos="426"/>
        </w:tabs>
        <w:spacing w:after="0" w:line="240" w:lineRule="auto"/>
        <w:ind w:firstLine="567"/>
        <w:jc w:val="both"/>
        <w:rPr>
          <w:sz w:val="24"/>
          <w:szCs w:val="24"/>
        </w:rPr>
      </w:pPr>
      <w:r w:rsidRPr="00E63576">
        <w:rPr>
          <w:sz w:val="24"/>
          <w:szCs w:val="24"/>
        </w:rPr>
        <w:t xml:space="preserve">- Đo hàm lượng bột than đen của vỏ bọc ngoài PE (vỏ bọc loại ST7).  </w:t>
      </w:r>
    </w:p>
    <w:p w14:paraId="720B3543" w14:textId="77777777" w:rsidR="004336F4" w:rsidRPr="00E63576" w:rsidRDefault="004336F4" w:rsidP="00736D5F">
      <w:pPr>
        <w:tabs>
          <w:tab w:val="num" w:pos="426"/>
        </w:tabs>
        <w:spacing w:after="0" w:line="240" w:lineRule="auto"/>
        <w:ind w:firstLine="567"/>
        <w:jc w:val="both"/>
        <w:rPr>
          <w:sz w:val="24"/>
          <w:szCs w:val="24"/>
        </w:rPr>
      </w:pPr>
      <w:r w:rsidRPr="00E63576">
        <w:rPr>
          <w:sz w:val="24"/>
          <w:szCs w:val="24"/>
        </w:rPr>
        <w:t xml:space="preserve">- Thử nghiệm độ co ngót của cách điện XLPE (shrinkage test).  </w:t>
      </w:r>
    </w:p>
    <w:p w14:paraId="33073A4F" w14:textId="77777777" w:rsidR="004336F4" w:rsidRPr="00E63576" w:rsidRDefault="004336F4" w:rsidP="00736D5F">
      <w:pPr>
        <w:tabs>
          <w:tab w:val="num" w:pos="426"/>
        </w:tabs>
        <w:spacing w:after="0" w:line="240" w:lineRule="auto"/>
        <w:ind w:firstLine="567"/>
        <w:jc w:val="both"/>
        <w:rPr>
          <w:sz w:val="24"/>
          <w:szCs w:val="24"/>
        </w:rPr>
      </w:pPr>
      <w:r w:rsidRPr="00E63576">
        <w:rPr>
          <w:sz w:val="24"/>
          <w:szCs w:val="24"/>
        </w:rPr>
        <w:t xml:space="preserve">- Thử nghiệm độ co ngót đối với vỏ bọc ngoài PE (shrinkage test).  </w:t>
      </w:r>
    </w:p>
    <w:p w14:paraId="3754C2FD" w14:textId="77777777" w:rsidR="004336F4" w:rsidRPr="00E63576" w:rsidRDefault="004336F4" w:rsidP="00736D5F">
      <w:pPr>
        <w:tabs>
          <w:tab w:val="num" w:pos="426"/>
        </w:tabs>
        <w:spacing w:after="0" w:line="240" w:lineRule="auto"/>
        <w:ind w:firstLine="567"/>
        <w:jc w:val="both"/>
        <w:rPr>
          <w:sz w:val="24"/>
          <w:szCs w:val="24"/>
        </w:rPr>
      </w:pPr>
      <w:r w:rsidRPr="00E63576">
        <w:rPr>
          <w:sz w:val="24"/>
          <w:szCs w:val="24"/>
        </w:rPr>
        <w:t>- Thử nghiệm tính bóc được đối với màn chắn cách điện.</w:t>
      </w:r>
    </w:p>
    <w:p w14:paraId="49C93907" w14:textId="77777777" w:rsidR="004336F4" w:rsidRPr="00E63576" w:rsidRDefault="004336F4" w:rsidP="001A7C4C">
      <w:pPr>
        <w:widowControl w:val="0"/>
        <w:tabs>
          <w:tab w:val="num" w:pos="426"/>
        </w:tabs>
        <w:spacing w:after="0" w:line="240" w:lineRule="auto"/>
        <w:ind w:firstLine="567"/>
        <w:rPr>
          <w:b/>
          <w:sz w:val="24"/>
          <w:szCs w:val="24"/>
          <w:lang w:val="es-ES_tradnl"/>
        </w:rPr>
      </w:pPr>
      <w:r w:rsidRPr="00E63576">
        <w:rPr>
          <w:b/>
          <w:sz w:val="24"/>
          <w:szCs w:val="24"/>
          <w:lang w:val="es-ES_tradnl"/>
        </w:rPr>
        <w:t>4. Yêu cầu về thử nghiệm, nghiệm thu đối với tất cả các loại cáp:</w:t>
      </w:r>
    </w:p>
    <w:p w14:paraId="479DA892" w14:textId="77777777" w:rsidR="004336F4" w:rsidRPr="00E63576" w:rsidRDefault="004336F4" w:rsidP="00736D5F">
      <w:pPr>
        <w:widowControl w:val="0"/>
        <w:tabs>
          <w:tab w:val="num" w:pos="426"/>
        </w:tabs>
        <w:spacing w:after="0" w:line="240" w:lineRule="auto"/>
        <w:ind w:firstLine="567"/>
        <w:jc w:val="both"/>
        <w:rPr>
          <w:sz w:val="24"/>
          <w:szCs w:val="24"/>
          <w:lang w:val="es-ES_tradnl"/>
        </w:rPr>
      </w:pPr>
      <w:r w:rsidRPr="00E63576">
        <w:rPr>
          <w:sz w:val="24"/>
          <w:szCs w:val="24"/>
          <w:lang w:val="es-ES_tradnl"/>
        </w:rPr>
        <w:t>Tất cả các chủng loại cáp điện được trải qua 3 bước kiểm tra thử nghiệm sau đây trước khi giao hàng, nghiệm thu; mọi chi phí thử nghiệm (bao gồm cả phần cáp cắt lấy mẫu) nằm trong chi phí của gói thầu:</w:t>
      </w:r>
    </w:p>
    <w:p w14:paraId="0658B984" w14:textId="77777777" w:rsidR="004336F4" w:rsidRPr="00E63576" w:rsidRDefault="004336F4" w:rsidP="00736D5F">
      <w:pPr>
        <w:widowControl w:val="0"/>
        <w:tabs>
          <w:tab w:val="num" w:pos="426"/>
        </w:tabs>
        <w:spacing w:after="0" w:line="240" w:lineRule="auto"/>
        <w:ind w:firstLine="567"/>
        <w:jc w:val="both"/>
        <w:rPr>
          <w:sz w:val="24"/>
          <w:szCs w:val="24"/>
          <w:lang w:val="es-ES_tradnl"/>
        </w:rPr>
      </w:pPr>
      <w:r w:rsidRPr="00E63576">
        <w:rPr>
          <w:sz w:val="24"/>
          <w:szCs w:val="24"/>
          <w:u w:val="single"/>
          <w:lang w:val="es-ES_tradnl"/>
        </w:rPr>
        <w:t>3a-Bước 1:</w:t>
      </w:r>
      <w:r w:rsidRPr="00E63576">
        <w:rPr>
          <w:sz w:val="24"/>
          <w:szCs w:val="24"/>
          <w:lang w:val="es-ES_tradnl"/>
        </w:rPr>
        <w:t xml:space="preserve"> Thử nghiệm xuất xưởng: </w:t>
      </w:r>
    </w:p>
    <w:p w14:paraId="14D1B394" w14:textId="77777777" w:rsidR="004336F4" w:rsidRPr="00E63576" w:rsidRDefault="004336F4" w:rsidP="00736D5F">
      <w:pPr>
        <w:widowControl w:val="0"/>
        <w:tabs>
          <w:tab w:val="num" w:pos="426"/>
        </w:tabs>
        <w:spacing w:after="0" w:line="240" w:lineRule="auto"/>
        <w:ind w:firstLine="567"/>
        <w:jc w:val="both"/>
        <w:rPr>
          <w:sz w:val="24"/>
          <w:szCs w:val="24"/>
          <w:lang w:val="es-ES_tradnl"/>
        </w:rPr>
      </w:pPr>
      <w:r w:rsidRPr="00E63576">
        <w:rPr>
          <w:sz w:val="24"/>
          <w:szCs w:val="24"/>
          <w:lang w:val="es-ES_tradnl"/>
        </w:rPr>
        <w:t>Tất cả các dây dẫn, cáp điện đều được thử nghiệm xuất xưởng tại nơi sản xuất. Các chỉ tiêu theo tiêu chuẩn chế tạo như trong trên.</w:t>
      </w:r>
    </w:p>
    <w:p w14:paraId="4BE2F833" w14:textId="77777777" w:rsidR="004336F4" w:rsidRPr="00E63576" w:rsidRDefault="004336F4" w:rsidP="00736D5F">
      <w:pPr>
        <w:tabs>
          <w:tab w:val="num" w:pos="426"/>
        </w:tabs>
        <w:spacing w:after="0" w:line="240" w:lineRule="auto"/>
        <w:ind w:firstLine="567"/>
        <w:jc w:val="both"/>
        <w:rPr>
          <w:sz w:val="24"/>
          <w:szCs w:val="24"/>
          <w:lang w:val="es-ES_tradnl"/>
        </w:rPr>
      </w:pPr>
      <w:r w:rsidRPr="00E63576">
        <w:rPr>
          <w:sz w:val="24"/>
          <w:szCs w:val="24"/>
          <w:u w:val="single"/>
          <w:lang w:val="es-ES_tradnl"/>
        </w:rPr>
        <w:t>3b-Bước 2:</w:t>
      </w:r>
      <w:r w:rsidRPr="00E63576">
        <w:rPr>
          <w:sz w:val="24"/>
          <w:szCs w:val="24"/>
          <w:lang w:val="es-ES_tradnl"/>
        </w:rPr>
        <w:t xml:space="preserve"> Thử nghiệm mẫu đối với hàng hóa trong hợp đồng:</w:t>
      </w:r>
    </w:p>
    <w:p w14:paraId="5D58A8A6" w14:textId="77777777" w:rsidR="004336F4" w:rsidRPr="00E63576" w:rsidRDefault="004336F4" w:rsidP="00736D5F">
      <w:pPr>
        <w:tabs>
          <w:tab w:val="num" w:pos="426"/>
        </w:tabs>
        <w:spacing w:after="0" w:line="240" w:lineRule="auto"/>
        <w:ind w:firstLine="567"/>
        <w:jc w:val="both"/>
        <w:rPr>
          <w:sz w:val="24"/>
          <w:szCs w:val="24"/>
          <w:lang w:val="es-ES_tradnl"/>
        </w:rPr>
      </w:pPr>
      <w:r w:rsidRPr="00E63576">
        <w:rPr>
          <w:sz w:val="24"/>
          <w:szCs w:val="24"/>
          <w:lang w:val="es-ES_tradnl"/>
        </w:rPr>
        <w:t>Sau khi bên bán tập kết xong hàng hóa, tiến hành thử nghiệm mẫu như sau:</w:t>
      </w:r>
    </w:p>
    <w:p w14:paraId="2D4AC644" w14:textId="77777777" w:rsidR="004336F4" w:rsidRPr="00E63576" w:rsidRDefault="004336F4" w:rsidP="00736D5F">
      <w:pPr>
        <w:tabs>
          <w:tab w:val="num" w:pos="426"/>
        </w:tabs>
        <w:spacing w:after="0" w:line="240" w:lineRule="auto"/>
        <w:ind w:firstLine="567"/>
        <w:jc w:val="both"/>
        <w:rPr>
          <w:sz w:val="24"/>
          <w:szCs w:val="24"/>
          <w:lang w:val="es-ES_tradnl"/>
        </w:rPr>
      </w:pPr>
      <w:r w:rsidRPr="00E63576">
        <w:rPr>
          <w:sz w:val="24"/>
          <w:szCs w:val="24"/>
          <w:lang w:val="es-ES_tradnl"/>
        </w:rPr>
        <w:t>- Tổ chức lấy mẫu ngẫu nhiên theo nguyên tắc:</w:t>
      </w:r>
    </w:p>
    <w:p w14:paraId="28A4F001" w14:textId="77777777" w:rsidR="004336F4" w:rsidRPr="00E63576" w:rsidRDefault="004336F4" w:rsidP="00736D5F">
      <w:pPr>
        <w:tabs>
          <w:tab w:val="num" w:pos="426"/>
        </w:tabs>
        <w:spacing w:after="0" w:line="240" w:lineRule="auto"/>
        <w:ind w:firstLine="567"/>
        <w:jc w:val="both"/>
        <w:rPr>
          <w:sz w:val="24"/>
          <w:szCs w:val="24"/>
          <w:lang w:val="es-ES_tradnl"/>
        </w:rPr>
      </w:pPr>
      <w:r w:rsidRPr="00E63576">
        <w:rPr>
          <w:sz w:val="24"/>
          <w:szCs w:val="24"/>
          <w:lang w:val="es-ES_tradnl"/>
        </w:rPr>
        <w:t>+ Mỗi chủng loại dây, cáp có số lượng lô ≤2 lô: lấy ít nhất 01 mẫu.</w:t>
      </w:r>
    </w:p>
    <w:p w14:paraId="5A980CE9" w14:textId="77777777" w:rsidR="004336F4" w:rsidRPr="00E63576" w:rsidRDefault="004336F4" w:rsidP="00736D5F">
      <w:pPr>
        <w:tabs>
          <w:tab w:val="num" w:pos="426"/>
        </w:tabs>
        <w:spacing w:after="0" w:line="240" w:lineRule="auto"/>
        <w:ind w:firstLine="567"/>
        <w:jc w:val="both"/>
        <w:rPr>
          <w:sz w:val="24"/>
          <w:szCs w:val="24"/>
          <w:lang w:val="es-ES_tradnl"/>
        </w:rPr>
      </w:pPr>
      <w:r w:rsidRPr="00E63576">
        <w:rPr>
          <w:sz w:val="24"/>
          <w:szCs w:val="24"/>
          <w:lang w:val="es-ES_tradnl"/>
        </w:rPr>
        <w:t>+ Đối với chủng loại có số lượng từ 2÷4 lô lấy 02 mẫu, từ 5 lô trở lên lấy 03 mẫu (Hoặc lấy mẫu theo quy định của cơ quan thử nghiệm).</w:t>
      </w:r>
    </w:p>
    <w:p w14:paraId="1634297A" w14:textId="77777777" w:rsidR="004336F4" w:rsidRPr="00E63576" w:rsidRDefault="004336F4" w:rsidP="00736D5F">
      <w:pPr>
        <w:tabs>
          <w:tab w:val="num" w:pos="426"/>
        </w:tabs>
        <w:spacing w:after="0" w:line="240" w:lineRule="auto"/>
        <w:ind w:firstLine="567"/>
        <w:jc w:val="both"/>
        <w:rPr>
          <w:sz w:val="24"/>
          <w:szCs w:val="24"/>
          <w:lang w:val="es-ES_tradnl"/>
        </w:rPr>
      </w:pPr>
      <w:r w:rsidRPr="00E63576">
        <w:rPr>
          <w:sz w:val="24"/>
          <w:szCs w:val="24"/>
          <w:lang w:val="es-ES_tradnl"/>
        </w:rPr>
        <w:t>+ Với chủng loại hàng có số lượng ít (Cáp ≤100m, dây nhôm lõi thép ≤300kg) có thể miễn thử nghiệm mẫu, sử dụng biên bản thử nghiệm mẫu cùng chủng loại của các đơn hàng trước cùng nhà sản xuất.</w:t>
      </w:r>
    </w:p>
    <w:p w14:paraId="6A27F733" w14:textId="77777777" w:rsidR="004336F4" w:rsidRPr="00E63576" w:rsidRDefault="004336F4" w:rsidP="00736D5F">
      <w:pPr>
        <w:tabs>
          <w:tab w:val="num" w:pos="426"/>
        </w:tabs>
        <w:spacing w:after="0" w:line="240" w:lineRule="auto"/>
        <w:ind w:firstLine="567"/>
        <w:jc w:val="both"/>
        <w:rPr>
          <w:sz w:val="24"/>
          <w:szCs w:val="24"/>
          <w:lang w:val="es-ES_tradnl"/>
        </w:rPr>
      </w:pPr>
      <w:r w:rsidRPr="00E63576">
        <w:rPr>
          <w:sz w:val="24"/>
          <w:szCs w:val="24"/>
          <w:lang w:val="es-ES_tradnl"/>
        </w:rPr>
        <w:t xml:space="preserve">+ Lập biên bản lấy mẫu tại hiện trường, ít nhất phải có đủ 3 thành phần tham gia lấy mẫu: Bên mua, bên bán, bên thí nghiệm. Các mẫu được niêm phong và bảo vệ để đảm bảo không bị hư hại hao tổn cho đến khi thí nghiệm. Chiều dài mỗi mẫu thí nghiệm là 6m và do nhà thầu chi trả. </w:t>
      </w:r>
    </w:p>
    <w:p w14:paraId="1A433D1E" w14:textId="77777777" w:rsidR="004336F4" w:rsidRPr="00E63576" w:rsidRDefault="004336F4" w:rsidP="00736D5F">
      <w:pPr>
        <w:tabs>
          <w:tab w:val="num" w:pos="426"/>
        </w:tabs>
        <w:spacing w:after="0" w:line="240" w:lineRule="auto"/>
        <w:ind w:firstLine="567"/>
        <w:jc w:val="both"/>
        <w:rPr>
          <w:sz w:val="24"/>
          <w:szCs w:val="24"/>
          <w:lang w:val="es-ES_tradnl"/>
        </w:rPr>
      </w:pPr>
      <w:r w:rsidRPr="00E63576">
        <w:rPr>
          <w:sz w:val="24"/>
          <w:szCs w:val="24"/>
          <w:lang w:val="es-ES_tradnl"/>
        </w:rPr>
        <w:t>- Đơn vị thử nghiệm mẫu là cơ quan đo lường chất lượng Nhà nước hoặc đơn vị thí nghiệm có uy tín, được bên mua chấp thuận.</w:t>
      </w:r>
    </w:p>
    <w:p w14:paraId="208C565B" w14:textId="77777777" w:rsidR="004336F4" w:rsidRPr="00E63576" w:rsidRDefault="004336F4" w:rsidP="00736D5F">
      <w:pPr>
        <w:tabs>
          <w:tab w:val="num" w:pos="426"/>
        </w:tabs>
        <w:spacing w:after="0" w:line="240" w:lineRule="auto"/>
        <w:ind w:firstLine="567"/>
        <w:jc w:val="both"/>
        <w:rPr>
          <w:sz w:val="24"/>
          <w:szCs w:val="24"/>
          <w:lang w:val="es-ES_tradnl"/>
        </w:rPr>
      </w:pPr>
      <w:r w:rsidRPr="00E63576">
        <w:rPr>
          <w:sz w:val="24"/>
          <w:szCs w:val="24"/>
          <w:lang w:val="es-ES_tradnl"/>
        </w:rPr>
        <w:t>- Các chỉ tiêu về thử nghiệm mẫu căn cứ các TCVN và IEC liên quan từng chủng loại cáp. Một số chỉ tiêu quan trọng như sau:</w:t>
      </w:r>
    </w:p>
    <w:p w14:paraId="42D9AC36" w14:textId="77777777" w:rsidR="004336F4" w:rsidRPr="00E63576" w:rsidRDefault="004336F4" w:rsidP="00736D5F">
      <w:pPr>
        <w:tabs>
          <w:tab w:val="num" w:pos="426"/>
        </w:tabs>
        <w:spacing w:after="0" w:line="240" w:lineRule="auto"/>
        <w:ind w:firstLine="567"/>
        <w:jc w:val="both"/>
        <w:rPr>
          <w:sz w:val="24"/>
          <w:szCs w:val="24"/>
          <w:lang w:val="es-ES_tradnl"/>
        </w:rPr>
      </w:pPr>
      <w:r w:rsidRPr="00E63576">
        <w:rPr>
          <w:sz w:val="24"/>
          <w:szCs w:val="24"/>
          <w:lang w:val="es-ES_tradnl"/>
        </w:rPr>
        <w:t>+ Tiết diện các sợi đồng.</w:t>
      </w:r>
    </w:p>
    <w:p w14:paraId="33B07493" w14:textId="77777777" w:rsidR="004336F4" w:rsidRPr="00E63576" w:rsidRDefault="004336F4" w:rsidP="00736D5F">
      <w:pPr>
        <w:tabs>
          <w:tab w:val="num" w:pos="426"/>
        </w:tabs>
        <w:spacing w:after="0" w:line="240" w:lineRule="auto"/>
        <w:ind w:firstLine="567"/>
        <w:jc w:val="both"/>
        <w:rPr>
          <w:sz w:val="24"/>
          <w:szCs w:val="24"/>
          <w:lang w:val="es-ES_tradnl"/>
        </w:rPr>
      </w:pPr>
      <w:r w:rsidRPr="00E63576">
        <w:rPr>
          <w:sz w:val="24"/>
          <w:szCs w:val="24"/>
          <w:lang w:val="es-ES_tradnl"/>
        </w:rPr>
        <w:t>+ Điện trở 1 chiều ruột dẫn ở 20</w:t>
      </w:r>
      <w:r w:rsidRPr="00E63576">
        <w:rPr>
          <w:sz w:val="24"/>
          <w:szCs w:val="24"/>
          <w:vertAlign w:val="superscript"/>
          <w:lang w:val="es-ES_tradnl"/>
        </w:rPr>
        <w:t>0</w:t>
      </w:r>
      <w:r w:rsidRPr="00E63576">
        <w:rPr>
          <w:sz w:val="24"/>
          <w:szCs w:val="24"/>
          <w:lang w:val="es-ES_tradnl"/>
        </w:rPr>
        <w:t>C.</w:t>
      </w:r>
    </w:p>
    <w:p w14:paraId="137506E5" w14:textId="77777777" w:rsidR="004336F4" w:rsidRPr="00E63576" w:rsidRDefault="004336F4" w:rsidP="00736D5F">
      <w:pPr>
        <w:tabs>
          <w:tab w:val="num" w:pos="426"/>
        </w:tabs>
        <w:spacing w:after="0" w:line="240" w:lineRule="auto"/>
        <w:ind w:firstLine="567"/>
        <w:jc w:val="both"/>
        <w:rPr>
          <w:sz w:val="24"/>
          <w:szCs w:val="24"/>
          <w:lang w:val="es-ES_tradnl"/>
        </w:rPr>
      </w:pPr>
      <w:r w:rsidRPr="00E63576">
        <w:rPr>
          <w:sz w:val="24"/>
          <w:szCs w:val="24"/>
          <w:lang w:val="es-ES_tradnl"/>
        </w:rPr>
        <w:t xml:space="preserve">+ Khả năng chống thấm dọc. </w:t>
      </w:r>
    </w:p>
    <w:p w14:paraId="0B962A5B" w14:textId="77777777" w:rsidR="004336F4" w:rsidRPr="00E63576" w:rsidRDefault="004336F4" w:rsidP="00736D5F">
      <w:pPr>
        <w:tabs>
          <w:tab w:val="num" w:pos="426"/>
        </w:tabs>
        <w:spacing w:after="0" w:line="240" w:lineRule="auto"/>
        <w:ind w:firstLine="567"/>
        <w:jc w:val="both"/>
        <w:rPr>
          <w:sz w:val="24"/>
          <w:szCs w:val="24"/>
          <w:lang w:val="es-ES_tradnl"/>
        </w:rPr>
      </w:pPr>
      <w:r w:rsidRPr="00E63576">
        <w:rPr>
          <w:sz w:val="24"/>
          <w:szCs w:val="24"/>
          <w:lang w:val="es-ES_tradnl"/>
        </w:rPr>
        <w:t>+ Chiều dày và cơ tính của lớp cách điện chính XLPE.</w:t>
      </w:r>
    </w:p>
    <w:p w14:paraId="1AE38A27" w14:textId="77777777" w:rsidR="004336F4" w:rsidRPr="00E63576" w:rsidRDefault="004336F4" w:rsidP="00736D5F">
      <w:pPr>
        <w:tabs>
          <w:tab w:val="num" w:pos="426"/>
        </w:tabs>
        <w:spacing w:after="0" w:line="240" w:lineRule="auto"/>
        <w:ind w:firstLine="567"/>
        <w:jc w:val="both"/>
        <w:rPr>
          <w:sz w:val="24"/>
          <w:szCs w:val="24"/>
          <w:lang w:val="es-ES_tradnl"/>
        </w:rPr>
      </w:pPr>
      <w:r w:rsidRPr="00E63576">
        <w:rPr>
          <w:sz w:val="24"/>
          <w:szCs w:val="24"/>
          <w:lang w:val="es-ES_tradnl"/>
        </w:rPr>
        <w:t>+ Chiều dày các lớp bọc.</w:t>
      </w:r>
    </w:p>
    <w:p w14:paraId="2637AA46" w14:textId="77777777" w:rsidR="004336F4" w:rsidRPr="00E63576" w:rsidRDefault="004336F4" w:rsidP="00736D5F">
      <w:pPr>
        <w:tabs>
          <w:tab w:val="num" w:pos="426"/>
        </w:tabs>
        <w:spacing w:after="0" w:line="240" w:lineRule="auto"/>
        <w:ind w:firstLine="567"/>
        <w:jc w:val="both"/>
        <w:rPr>
          <w:sz w:val="24"/>
          <w:szCs w:val="24"/>
          <w:lang w:val="es-ES_tradnl"/>
        </w:rPr>
      </w:pPr>
      <w:r w:rsidRPr="00E63576">
        <w:rPr>
          <w:sz w:val="24"/>
          <w:szCs w:val="24"/>
          <w:lang w:val="es-ES_tradnl"/>
        </w:rPr>
        <w:lastRenderedPageBreak/>
        <w:t>+ Đo tổn hao điện môi.</w:t>
      </w:r>
    </w:p>
    <w:p w14:paraId="408C0A6F" w14:textId="77777777" w:rsidR="004336F4" w:rsidRPr="00E63576" w:rsidRDefault="004336F4" w:rsidP="00736D5F">
      <w:pPr>
        <w:tabs>
          <w:tab w:val="num" w:pos="426"/>
        </w:tabs>
        <w:spacing w:after="0" w:line="240" w:lineRule="auto"/>
        <w:ind w:firstLine="567"/>
        <w:jc w:val="both"/>
        <w:rPr>
          <w:sz w:val="24"/>
          <w:szCs w:val="24"/>
          <w:lang w:val="es-ES_tradnl"/>
        </w:rPr>
      </w:pPr>
      <w:r w:rsidRPr="00E63576">
        <w:rPr>
          <w:sz w:val="24"/>
          <w:szCs w:val="24"/>
          <w:lang w:val="es-ES_tradnl"/>
        </w:rPr>
        <w:t>+ Điện trở suất của các lớp bán dẫn.</w:t>
      </w:r>
    </w:p>
    <w:p w14:paraId="57791758" w14:textId="77777777" w:rsidR="004336F4" w:rsidRPr="00E63576" w:rsidRDefault="004336F4" w:rsidP="00736D5F">
      <w:pPr>
        <w:tabs>
          <w:tab w:val="num" w:pos="426"/>
        </w:tabs>
        <w:spacing w:after="0" w:line="240" w:lineRule="auto"/>
        <w:ind w:firstLine="567"/>
        <w:jc w:val="both"/>
        <w:rPr>
          <w:sz w:val="24"/>
          <w:szCs w:val="24"/>
          <w:lang w:val="es-ES_tradnl"/>
        </w:rPr>
      </w:pPr>
      <w:r w:rsidRPr="00E63576">
        <w:rPr>
          <w:sz w:val="24"/>
          <w:szCs w:val="24"/>
          <w:lang w:val="es-ES_tradnl"/>
        </w:rPr>
        <w:t>+ Tiết diện lớp màn chắn đồng.</w:t>
      </w:r>
    </w:p>
    <w:p w14:paraId="5B816EB2" w14:textId="77777777" w:rsidR="004336F4" w:rsidRPr="00E63576" w:rsidRDefault="004336F4" w:rsidP="00736D5F">
      <w:pPr>
        <w:tabs>
          <w:tab w:val="num" w:pos="426"/>
        </w:tabs>
        <w:spacing w:after="0" w:line="240" w:lineRule="auto"/>
        <w:ind w:firstLine="567"/>
        <w:jc w:val="both"/>
        <w:rPr>
          <w:sz w:val="24"/>
          <w:szCs w:val="24"/>
          <w:lang w:val="es-ES_tradnl"/>
        </w:rPr>
      </w:pPr>
      <w:r w:rsidRPr="00E63576">
        <w:rPr>
          <w:sz w:val="24"/>
          <w:szCs w:val="24"/>
          <w:lang w:val="es-ES_tradnl"/>
        </w:rPr>
        <w:t>+ Các chỉ tiêu về lão hóa của lớp XLPE và lớp ngoài cùng.</w:t>
      </w:r>
    </w:p>
    <w:p w14:paraId="0F8099CE" w14:textId="77777777" w:rsidR="004336F4" w:rsidRPr="00E63576" w:rsidRDefault="004336F4" w:rsidP="00736D5F">
      <w:pPr>
        <w:tabs>
          <w:tab w:val="num" w:pos="426"/>
        </w:tabs>
        <w:spacing w:after="0" w:line="240" w:lineRule="auto"/>
        <w:ind w:firstLine="567"/>
        <w:jc w:val="both"/>
        <w:rPr>
          <w:sz w:val="24"/>
          <w:szCs w:val="24"/>
          <w:lang w:val="es-ES_tradnl"/>
        </w:rPr>
      </w:pPr>
      <w:r w:rsidRPr="00E63576">
        <w:rPr>
          <w:sz w:val="24"/>
          <w:szCs w:val="24"/>
          <w:lang w:val="es-ES_tradnl"/>
        </w:rPr>
        <w:t xml:space="preserve">+ Chỉ tiêu thử nghiệm điện áp xoay chiều tần số 50Hz. </w:t>
      </w:r>
    </w:p>
    <w:p w14:paraId="53991FF8" w14:textId="77777777" w:rsidR="004336F4" w:rsidRPr="00E63576" w:rsidRDefault="004336F4" w:rsidP="00736D5F">
      <w:pPr>
        <w:tabs>
          <w:tab w:val="num" w:pos="426"/>
        </w:tabs>
        <w:spacing w:after="0" w:line="240" w:lineRule="auto"/>
        <w:ind w:firstLine="567"/>
        <w:jc w:val="both"/>
        <w:rPr>
          <w:sz w:val="24"/>
          <w:szCs w:val="24"/>
          <w:lang w:val="es-ES_tradnl"/>
        </w:rPr>
      </w:pPr>
      <w:r w:rsidRPr="00E63576">
        <w:rPr>
          <w:sz w:val="24"/>
          <w:szCs w:val="24"/>
          <w:lang w:val="es-ES_tradnl"/>
        </w:rPr>
        <w:t>- Biên bản thử nghiệm mẫu là một phần của hồ sơ nghiệm thu và thanh quyết toán hợp đồng.</w:t>
      </w:r>
    </w:p>
    <w:p w14:paraId="346C4669" w14:textId="77777777" w:rsidR="004336F4" w:rsidRPr="00E63576" w:rsidRDefault="004336F4" w:rsidP="00736D5F">
      <w:pPr>
        <w:tabs>
          <w:tab w:val="num" w:pos="426"/>
        </w:tabs>
        <w:spacing w:after="0" w:line="240" w:lineRule="auto"/>
        <w:ind w:firstLine="567"/>
        <w:jc w:val="both"/>
        <w:rPr>
          <w:sz w:val="24"/>
          <w:szCs w:val="24"/>
          <w:u w:val="single"/>
          <w:lang w:val="es-ES_tradnl"/>
        </w:rPr>
      </w:pPr>
      <w:r w:rsidRPr="00E63576">
        <w:rPr>
          <w:sz w:val="24"/>
          <w:szCs w:val="24"/>
          <w:u w:val="single"/>
          <w:lang w:val="es-ES_tradnl"/>
        </w:rPr>
        <w:t>3c-Bước 3</w:t>
      </w:r>
      <w:r w:rsidRPr="00E63576">
        <w:rPr>
          <w:sz w:val="24"/>
          <w:szCs w:val="24"/>
          <w:lang w:val="es-ES_tradnl"/>
        </w:rPr>
        <w:t>: Kiểm tra thử nghiệm tại kho, khi giao nhận hàng hóa, trước khi lắp đặt:</w:t>
      </w:r>
    </w:p>
    <w:p w14:paraId="38D5F167" w14:textId="42724C56" w:rsidR="004336F4" w:rsidRPr="00E63576" w:rsidRDefault="004336F4" w:rsidP="00736D5F">
      <w:pPr>
        <w:widowControl w:val="0"/>
        <w:tabs>
          <w:tab w:val="num" w:pos="426"/>
        </w:tabs>
        <w:spacing w:after="0" w:line="240" w:lineRule="auto"/>
        <w:ind w:firstLine="567"/>
        <w:jc w:val="both"/>
        <w:rPr>
          <w:sz w:val="24"/>
          <w:szCs w:val="24"/>
          <w:lang w:val="es-ES_tradnl"/>
        </w:rPr>
      </w:pPr>
      <w:r w:rsidRPr="00E63576">
        <w:rPr>
          <w:sz w:val="24"/>
          <w:szCs w:val="24"/>
          <w:lang w:val="es-ES_tradnl"/>
        </w:rPr>
        <w:t>- Biên bản thử nghiệm ngoài kết quả thí nghiệm phải ghi đầy đủ các thông tin như: Ngày tháng, đơn vị thí nghiệm, tên dự án/hợp đồng, thiết bị dùng để thử nghiệm, người thí nghiệm,</w:t>
      </w:r>
    </w:p>
    <w:p w14:paraId="029ACC4C" w14:textId="77777777" w:rsidR="004336F4" w:rsidRPr="00E63576" w:rsidRDefault="004336F4" w:rsidP="00736D5F">
      <w:pPr>
        <w:widowControl w:val="0"/>
        <w:tabs>
          <w:tab w:val="num" w:pos="426"/>
        </w:tabs>
        <w:spacing w:after="0" w:line="240" w:lineRule="auto"/>
        <w:ind w:firstLine="567"/>
        <w:jc w:val="both"/>
        <w:rPr>
          <w:sz w:val="24"/>
          <w:szCs w:val="24"/>
          <w:lang w:val="es-ES_tradnl"/>
        </w:rPr>
      </w:pPr>
      <w:r w:rsidRPr="00E63576">
        <w:rPr>
          <w:sz w:val="24"/>
          <w:szCs w:val="24"/>
          <w:lang w:val="es-ES_tradnl"/>
        </w:rPr>
        <w:t>- Trước khi tiến hành nhận hàng hóa từ nhà cung cấp, Chủ đầu tư sẽ thực hiện kiểm tra thử nghiệm một số các hạng mục cơ bản như sau:</w:t>
      </w:r>
    </w:p>
    <w:p w14:paraId="079C24DA" w14:textId="77777777" w:rsidR="004336F4" w:rsidRPr="00E63576" w:rsidRDefault="004336F4" w:rsidP="00736D5F">
      <w:pPr>
        <w:widowControl w:val="0"/>
        <w:tabs>
          <w:tab w:val="num" w:pos="426"/>
        </w:tabs>
        <w:spacing w:after="0" w:line="240" w:lineRule="auto"/>
        <w:ind w:firstLine="567"/>
        <w:jc w:val="both"/>
        <w:rPr>
          <w:sz w:val="24"/>
          <w:szCs w:val="24"/>
          <w:lang w:val="es-ES_tradnl"/>
        </w:rPr>
      </w:pPr>
      <w:r w:rsidRPr="00E63576">
        <w:rPr>
          <w:sz w:val="24"/>
          <w:szCs w:val="24"/>
          <w:lang w:val="es-ES_tradnl"/>
        </w:rPr>
        <w:t>+ Tiết diện các sợi lõi (Bằng Panme, thước kẹp chuyên dùng, …).</w:t>
      </w:r>
    </w:p>
    <w:p w14:paraId="0C3E7D3E" w14:textId="77777777" w:rsidR="004336F4" w:rsidRPr="00E63576" w:rsidRDefault="004336F4" w:rsidP="00736D5F">
      <w:pPr>
        <w:widowControl w:val="0"/>
        <w:tabs>
          <w:tab w:val="num" w:pos="426"/>
        </w:tabs>
        <w:spacing w:after="0" w:line="240" w:lineRule="auto"/>
        <w:ind w:firstLine="567"/>
        <w:jc w:val="both"/>
        <w:rPr>
          <w:sz w:val="24"/>
          <w:szCs w:val="24"/>
          <w:lang w:val="es-ES_tradnl"/>
        </w:rPr>
      </w:pPr>
      <w:r w:rsidRPr="00E63576">
        <w:rPr>
          <w:sz w:val="24"/>
          <w:szCs w:val="24"/>
          <w:lang w:val="es-ES_tradnl"/>
        </w:rPr>
        <w:t>+ Chiều dày các lớp cách điện XLPE (Bằng thước kẹp).</w:t>
      </w:r>
    </w:p>
    <w:p w14:paraId="545766EA" w14:textId="77777777" w:rsidR="004336F4" w:rsidRPr="00E63576" w:rsidRDefault="004336F4" w:rsidP="00736D5F">
      <w:pPr>
        <w:tabs>
          <w:tab w:val="num" w:pos="426"/>
        </w:tabs>
        <w:spacing w:after="0" w:line="240" w:lineRule="auto"/>
        <w:ind w:firstLine="567"/>
        <w:jc w:val="both"/>
        <w:rPr>
          <w:sz w:val="24"/>
          <w:szCs w:val="24"/>
          <w:lang w:val="es-ES_tradnl"/>
        </w:rPr>
      </w:pPr>
      <w:r w:rsidRPr="00E63576">
        <w:rPr>
          <w:sz w:val="24"/>
          <w:szCs w:val="24"/>
          <w:lang w:val="es-ES_tradnl"/>
        </w:rPr>
        <w:t>+ Điện trở 1 chiều ruột dẫn (Bằng cầu đo, đo 1m và/hoặc cả cuộn).</w:t>
      </w:r>
    </w:p>
    <w:p w14:paraId="381400D1" w14:textId="77777777" w:rsidR="004336F4" w:rsidRPr="00E63576" w:rsidRDefault="004336F4" w:rsidP="00736D5F">
      <w:pPr>
        <w:tabs>
          <w:tab w:val="num" w:pos="426"/>
        </w:tabs>
        <w:spacing w:after="0" w:line="240" w:lineRule="auto"/>
        <w:ind w:firstLine="567"/>
        <w:jc w:val="both"/>
        <w:rPr>
          <w:sz w:val="24"/>
          <w:szCs w:val="24"/>
          <w:lang w:val="es-ES_tradnl"/>
        </w:rPr>
      </w:pPr>
      <w:r w:rsidRPr="00E63576">
        <w:rPr>
          <w:sz w:val="24"/>
          <w:szCs w:val="24"/>
          <w:lang w:val="es-ES_tradnl"/>
        </w:rPr>
        <w:t>+ Cách điện (Megaôm, máy thử cao áp, hoặc tùy điều kiện của ĐV thí nghiệm).</w:t>
      </w:r>
    </w:p>
    <w:p w14:paraId="727034C1" w14:textId="77777777" w:rsidR="004336F4" w:rsidRPr="00E63576" w:rsidRDefault="004336F4" w:rsidP="00736D5F">
      <w:pPr>
        <w:tabs>
          <w:tab w:val="num" w:pos="426"/>
        </w:tabs>
        <w:spacing w:after="0" w:line="240" w:lineRule="auto"/>
        <w:ind w:firstLine="567"/>
        <w:jc w:val="both"/>
        <w:rPr>
          <w:sz w:val="24"/>
          <w:szCs w:val="24"/>
          <w:lang w:val="es-ES_tradnl"/>
        </w:rPr>
      </w:pPr>
      <w:r w:rsidRPr="00E63576">
        <w:rPr>
          <w:sz w:val="24"/>
          <w:szCs w:val="24"/>
          <w:lang w:val="es-ES_tradnl"/>
        </w:rPr>
        <w:t>+ Kiểm tra độ mới của sợi lõi (Bằng mắt, yêu cầu sáng đều, không han rỉ hay lẫn tạp chất).</w:t>
      </w:r>
    </w:p>
    <w:p w14:paraId="32994D30" w14:textId="77777777" w:rsidR="001832BA" w:rsidRDefault="001832BA" w:rsidP="001A7C4C">
      <w:pPr>
        <w:tabs>
          <w:tab w:val="num" w:pos="426"/>
        </w:tabs>
        <w:spacing w:after="0" w:line="240" w:lineRule="auto"/>
        <w:ind w:firstLine="567"/>
        <w:rPr>
          <w:b/>
          <w:sz w:val="24"/>
          <w:szCs w:val="24"/>
          <w:lang w:val="es-ES_tradnl"/>
        </w:rPr>
      </w:pPr>
    </w:p>
    <w:p w14:paraId="55A4C05B" w14:textId="5AE8DDFE" w:rsidR="004336F4" w:rsidRPr="00E63576" w:rsidRDefault="00E63576" w:rsidP="001A7C4C">
      <w:pPr>
        <w:tabs>
          <w:tab w:val="num" w:pos="426"/>
        </w:tabs>
        <w:spacing w:after="0" w:line="240" w:lineRule="auto"/>
        <w:ind w:firstLine="567"/>
        <w:rPr>
          <w:b/>
          <w:sz w:val="24"/>
          <w:szCs w:val="24"/>
        </w:rPr>
      </w:pPr>
      <w:r w:rsidRPr="001C3A4F">
        <w:rPr>
          <w:b/>
          <w:sz w:val="24"/>
          <w:szCs w:val="24"/>
          <w:lang w:val="es-ES_tradnl"/>
        </w:rPr>
        <w:t>7</w:t>
      </w:r>
      <w:r w:rsidR="004336F4" w:rsidRPr="00E63576">
        <w:rPr>
          <w:b/>
          <w:sz w:val="24"/>
          <w:szCs w:val="24"/>
        </w:rPr>
        <w:t>.2 Hộp đầu cáp trung thế</w:t>
      </w:r>
    </w:p>
    <w:p w14:paraId="2C7440CC" w14:textId="77777777" w:rsidR="004336F4" w:rsidRPr="00E63576" w:rsidRDefault="004336F4" w:rsidP="001A7C4C">
      <w:pPr>
        <w:tabs>
          <w:tab w:val="num" w:pos="426"/>
        </w:tabs>
        <w:spacing w:after="0" w:line="240" w:lineRule="auto"/>
        <w:ind w:firstLine="567"/>
        <w:rPr>
          <w:b/>
          <w:bCs/>
          <w:iCs/>
          <w:sz w:val="24"/>
          <w:szCs w:val="24"/>
          <w:lang w:val="sv-SE"/>
        </w:rPr>
      </w:pPr>
      <w:r w:rsidRPr="00E63576">
        <w:rPr>
          <w:b/>
          <w:bCs/>
          <w:iCs/>
          <w:sz w:val="24"/>
          <w:szCs w:val="24"/>
          <w:lang w:val="sv-SE"/>
        </w:rPr>
        <w:t>1.Phạm vi</w:t>
      </w:r>
    </w:p>
    <w:p w14:paraId="02E68E81" w14:textId="77777777" w:rsidR="004336F4" w:rsidRPr="00E63576" w:rsidRDefault="004336F4" w:rsidP="001A7C4C">
      <w:pPr>
        <w:tabs>
          <w:tab w:val="num" w:pos="426"/>
        </w:tabs>
        <w:spacing w:after="0" w:line="240" w:lineRule="auto"/>
        <w:ind w:firstLine="567"/>
        <w:rPr>
          <w:sz w:val="24"/>
          <w:szCs w:val="24"/>
          <w:lang w:val="sv-SE"/>
        </w:rPr>
      </w:pPr>
      <w:r w:rsidRPr="00E63576">
        <w:rPr>
          <w:sz w:val="24"/>
          <w:szCs w:val="24"/>
          <w:lang w:val="sv-SE"/>
        </w:rPr>
        <w:t>Điều kiện kỹ thuật này bao gồm các phần thiết kế, chế tạo, thử nghiệm, đóng gói và giao hàng của hộp đầu cáp cho cáp ngầm trung thế có đặc tính chống thấm nước, ruột nhôm hoặc đồng, cáp cách điện bằng chất XLPE (phần nối bao gồm cả hộp nối giữa cáp khô cách điện XLPE).</w:t>
      </w:r>
    </w:p>
    <w:p w14:paraId="61F5ADC6" w14:textId="77777777" w:rsidR="004336F4" w:rsidRPr="00E63576" w:rsidRDefault="004336F4" w:rsidP="001A7C4C">
      <w:pPr>
        <w:tabs>
          <w:tab w:val="num" w:pos="426"/>
        </w:tabs>
        <w:spacing w:after="0" w:line="240" w:lineRule="auto"/>
        <w:ind w:firstLine="567"/>
        <w:rPr>
          <w:sz w:val="24"/>
          <w:szCs w:val="24"/>
          <w:lang w:val="sv-SE"/>
        </w:rPr>
      </w:pPr>
      <w:r w:rsidRPr="00E63576">
        <w:rPr>
          <w:sz w:val="24"/>
          <w:szCs w:val="24"/>
          <w:lang w:val="sv-SE"/>
        </w:rPr>
        <w:t>Các khác biệt so với phần này nhà thầu phải kê khai trong phần phụ lục đính kèm.</w:t>
      </w:r>
    </w:p>
    <w:p w14:paraId="291866A4" w14:textId="77777777" w:rsidR="004336F4" w:rsidRPr="00E63576" w:rsidRDefault="004336F4" w:rsidP="001A7C4C">
      <w:pPr>
        <w:tabs>
          <w:tab w:val="num" w:pos="426"/>
        </w:tabs>
        <w:spacing w:after="0" w:line="240" w:lineRule="auto"/>
        <w:ind w:firstLine="567"/>
        <w:rPr>
          <w:b/>
          <w:bCs/>
          <w:sz w:val="24"/>
          <w:szCs w:val="24"/>
          <w:lang w:val="sv-SE"/>
        </w:rPr>
      </w:pPr>
      <w:r w:rsidRPr="00E63576">
        <w:rPr>
          <w:b/>
          <w:bCs/>
          <w:sz w:val="24"/>
          <w:szCs w:val="24"/>
          <w:lang w:val="sv-SE"/>
        </w:rPr>
        <w:t>2. Yêu cầu kỹ thuật</w:t>
      </w:r>
    </w:p>
    <w:p w14:paraId="282666AA" w14:textId="77777777" w:rsidR="004336F4" w:rsidRPr="00E63576" w:rsidRDefault="004336F4" w:rsidP="001A7C4C">
      <w:pPr>
        <w:tabs>
          <w:tab w:val="num" w:pos="426"/>
        </w:tabs>
        <w:spacing w:after="0" w:line="240" w:lineRule="auto"/>
        <w:ind w:firstLine="567"/>
        <w:rPr>
          <w:b/>
          <w:bCs/>
          <w:sz w:val="24"/>
          <w:szCs w:val="24"/>
          <w:lang w:val="sv-SE"/>
        </w:rPr>
      </w:pPr>
      <w:r w:rsidRPr="00E63576">
        <w:rPr>
          <w:b/>
          <w:bCs/>
          <w:sz w:val="24"/>
          <w:szCs w:val="24"/>
          <w:lang w:val="sv-SE"/>
        </w:rPr>
        <w:t>2.1. Đối với hộp đầu cáp trung thế ngoài trời</w:t>
      </w:r>
    </w:p>
    <w:p w14:paraId="643D4D5D" w14:textId="77777777" w:rsidR="004336F4" w:rsidRPr="00E63576" w:rsidRDefault="004336F4">
      <w:pPr>
        <w:numPr>
          <w:ilvl w:val="0"/>
          <w:numId w:val="83"/>
        </w:numPr>
        <w:tabs>
          <w:tab w:val="num" w:pos="426"/>
        </w:tabs>
        <w:spacing w:after="0" w:line="240" w:lineRule="auto"/>
        <w:ind w:left="0" w:firstLine="567"/>
        <w:jc w:val="both"/>
        <w:rPr>
          <w:sz w:val="24"/>
          <w:szCs w:val="24"/>
        </w:rPr>
      </w:pPr>
      <w:r w:rsidRPr="00E63576">
        <w:rPr>
          <w:sz w:val="24"/>
          <w:szCs w:val="24"/>
        </w:rPr>
        <w:t xml:space="preserve">Cấu trúc </w:t>
      </w:r>
    </w:p>
    <w:p w14:paraId="1ECDDF2D" w14:textId="77777777" w:rsidR="004336F4" w:rsidRPr="00E63576" w:rsidRDefault="004336F4" w:rsidP="001A7C4C">
      <w:pPr>
        <w:tabs>
          <w:tab w:val="num" w:pos="426"/>
        </w:tabs>
        <w:spacing w:after="0" w:line="240" w:lineRule="auto"/>
        <w:ind w:firstLine="567"/>
        <w:rPr>
          <w:sz w:val="24"/>
          <w:szCs w:val="24"/>
        </w:rPr>
      </w:pPr>
      <w:r w:rsidRPr="00E63576">
        <w:rPr>
          <w:sz w:val="24"/>
          <w:szCs w:val="24"/>
        </w:rPr>
        <w:t>Loại: Co nguội, sử dụng ngoài trời.</w:t>
      </w:r>
    </w:p>
    <w:p w14:paraId="5AF77486" w14:textId="77777777" w:rsidR="004336F4" w:rsidRPr="00E63576" w:rsidRDefault="004336F4" w:rsidP="001A7C4C">
      <w:pPr>
        <w:tabs>
          <w:tab w:val="num" w:pos="426"/>
        </w:tabs>
        <w:spacing w:after="0" w:line="240" w:lineRule="auto"/>
        <w:ind w:firstLine="567"/>
        <w:rPr>
          <w:sz w:val="24"/>
          <w:szCs w:val="24"/>
        </w:rPr>
      </w:pPr>
      <w:r w:rsidRPr="00E63576">
        <w:rPr>
          <w:sz w:val="24"/>
          <w:szCs w:val="24"/>
        </w:rPr>
        <w:t>Hộp đầu cáp 24 kV có thể dùng để đấu nối cả hai loại cáp ngầm 24 kV cách điện XLPE đến thanh cái đồng, đường dây trên không và cáp ngầm.</w:t>
      </w:r>
    </w:p>
    <w:p w14:paraId="623E14D7" w14:textId="77777777" w:rsidR="004336F4" w:rsidRPr="00E63576" w:rsidRDefault="004336F4" w:rsidP="001A7C4C">
      <w:pPr>
        <w:tabs>
          <w:tab w:val="num" w:pos="426"/>
        </w:tabs>
        <w:spacing w:after="0" w:line="240" w:lineRule="auto"/>
        <w:ind w:firstLine="567"/>
        <w:rPr>
          <w:sz w:val="24"/>
          <w:szCs w:val="24"/>
        </w:rPr>
      </w:pPr>
      <w:r w:rsidRPr="00E63576">
        <w:rPr>
          <w:sz w:val="24"/>
          <w:szCs w:val="24"/>
        </w:rPr>
        <w:t>Hộp đầu cáp 35 kV có thể dùng để đấu nối cả hai loại cáp ngầm 35 kV cách điện XLPE đến thanh cái đồng, đường dây trên không và cáp ngầm.</w:t>
      </w:r>
    </w:p>
    <w:p w14:paraId="02B265FC" w14:textId="77777777" w:rsidR="004336F4" w:rsidRPr="00E63576" w:rsidRDefault="004336F4" w:rsidP="001A7C4C">
      <w:pPr>
        <w:tabs>
          <w:tab w:val="num" w:pos="426"/>
        </w:tabs>
        <w:spacing w:after="0" w:line="240" w:lineRule="auto"/>
        <w:ind w:firstLine="567"/>
        <w:rPr>
          <w:sz w:val="24"/>
          <w:szCs w:val="24"/>
        </w:rPr>
      </w:pPr>
      <w:r w:rsidRPr="00E63576">
        <w:rPr>
          <w:sz w:val="24"/>
          <w:szCs w:val="24"/>
        </w:rPr>
        <w:t>Hộp đầu cáp bao gồm:</w:t>
      </w:r>
    </w:p>
    <w:p w14:paraId="10FF1AEA" w14:textId="77777777" w:rsidR="004336F4" w:rsidRPr="00E63576" w:rsidRDefault="004336F4">
      <w:pPr>
        <w:numPr>
          <w:ilvl w:val="0"/>
          <w:numId w:val="84"/>
        </w:numPr>
        <w:tabs>
          <w:tab w:val="num" w:pos="426"/>
        </w:tabs>
        <w:spacing w:after="0" w:line="240" w:lineRule="auto"/>
        <w:ind w:left="0" w:firstLine="567"/>
        <w:jc w:val="both"/>
        <w:rPr>
          <w:sz w:val="24"/>
          <w:szCs w:val="24"/>
          <w:lang w:val="x-none"/>
        </w:rPr>
      </w:pPr>
      <w:r w:rsidRPr="00E63576">
        <w:rPr>
          <w:sz w:val="24"/>
          <w:szCs w:val="24"/>
          <w:lang w:val="x-none"/>
        </w:rPr>
        <w:t>Tất cả các vật tư cần thiết để khôi phục lại các lớp của cáp ngầm như lớp màn chắn lõi, cách điện, màn chắn của cách điện, lớp bọc bên trong, lớp bọc phân cách, lớp giáp bảo vệ và lớp vỏ ngoài nhằm đảm bảo cấu trúc phần đầu cáp tương đương với cấu trúc cáp được đấu nối.</w:t>
      </w:r>
    </w:p>
    <w:p w14:paraId="25B8367D" w14:textId="77777777" w:rsidR="004336F4" w:rsidRPr="00E63576" w:rsidRDefault="004336F4">
      <w:pPr>
        <w:numPr>
          <w:ilvl w:val="0"/>
          <w:numId w:val="84"/>
        </w:numPr>
        <w:tabs>
          <w:tab w:val="num" w:pos="426"/>
        </w:tabs>
        <w:spacing w:after="0" w:line="240" w:lineRule="auto"/>
        <w:ind w:left="0" w:firstLine="567"/>
        <w:jc w:val="both"/>
        <w:rPr>
          <w:sz w:val="24"/>
          <w:szCs w:val="24"/>
          <w:lang w:val="x-none"/>
        </w:rPr>
      </w:pPr>
      <w:r w:rsidRPr="00E63576">
        <w:rPr>
          <w:sz w:val="24"/>
          <w:szCs w:val="24"/>
          <w:lang w:val="x-none"/>
        </w:rPr>
        <w:t>Chiều dài của phần dây tiếp địa tối thiểu là 600mm. Tổng tiết diện của các dây tiếp địa tối thiểu bằng tổng tiết diện màn chắn đồng của các lõi.</w:t>
      </w:r>
    </w:p>
    <w:p w14:paraId="270F1BB9" w14:textId="77777777" w:rsidR="004336F4" w:rsidRPr="00E63576" w:rsidRDefault="004336F4">
      <w:pPr>
        <w:numPr>
          <w:ilvl w:val="0"/>
          <w:numId w:val="84"/>
        </w:numPr>
        <w:tabs>
          <w:tab w:val="num" w:pos="426"/>
        </w:tabs>
        <w:spacing w:after="0" w:line="240" w:lineRule="auto"/>
        <w:ind w:left="0" w:firstLine="567"/>
        <w:jc w:val="both"/>
        <w:rPr>
          <w:sz w:val="24"/>
          <w:szCs w:val="24"/>
          <w:lang w:val="x-none"/>
        </w:rPr>
      </w:pPr>
      <w:r w:rsidRPr="00E63576">
        <w:rPr>
          <w:sz w:val="24"/>
          <w:szCs w:val="24"/>
          <w:lang w:val="x-none"/>
        </w:rPr>
        <w:t xml:space="preserve">Các vải làm sạch và dung môi làm sạch.  </w:t>
      </w:r>
    </w:p>
    <w:p w14:paraId="09A75889" w14:textId="77777777" w:rsidR="004336F4" w:rsidRPr="00E63576" w:rsidRDefault="004336F4" w:rsidP="001A7C4C">
      <w:pPr>
        <w:tabs>
          <w:tab w:val="num" w:pos="426"/>
        </w:tabs>
        <w:spacing w:after="0" w:line="240" w:lineRule="auto"/>
        <w:ind w:firstLine="567"/>
        <w:rPr>
          <w:sz w:val="24"/>
          <w:szCs w:val="24"/>
        </w:rPr>
      </w:pPr>
      <w:r w:rsidRPr="00E63576">
        <w:rPr>
          <w:sz w:val="24"/>
          <w:szCs w:val="24"/>
        </w:rPr>
        <w:t>Đầu cáp sau khi lắp đặt có thể vận hành ngay sau khi hoàn tất lắp đặt.</w:t>
      </w:r>
    </w:p>
    <w:p w14:paraId="73FC2874" w14:textId="77777777" w:rsidR="004336F4" w:rsidRPr="00E63576" w:rsidRDefault="004336F4" w:rsidP="001A7C4C">
      <w:pPr>
        <w:tabs>
          <w:tab w:val="num" w:pos="426"/>
        </w:tabs>
        <w:spacing w:after="0" w:line="240" w:lineRule="auto"/>
        <w:ind w:firstLine="567"/>
        <w:rPr>
          <w:sz w:val="24"/>
          <w:szCs w:val="24"/>
        </w:rPr>
      </w:pPr>
      <w:r w:rsidRPr="00E63576">
        <w:rPr>
          <w:sz w:val="24"/>
          <w:szCs w:val="24"/>
        </w:rPr>
        <w:t>Mỗi hộp đầu đáp được đóng gói trong hộp riêng biệt. Bên trong hộp  phải có danh mục chi tiết trình bày loại và số lượng vật tư mỗi loại bên trong hộp và bản hướng dẫn lắp đặt đầu cáp.</w:t>
      </w:r>
    </w:p>
    <w:p w14:paraId="2BA8DC2F" w14:textId="77777777" w:rsidR="004336F4" w:rsidRPr="00E63576" w:rsidRDefault="004336F4">
      <w:pPr>
        <w:numPr>
          <w:ilvl w:val="0"/>
          <w:numId w:val="83"/>
        </w:numPr>
        <w:tabs>
          <w:tab w:val="num" w:pos="426"/>
        </w:tabs>
        <w:spacing w:after="0" w:line="240" w:lineRule="auto"/>
        <w:ind w:left="0" w:firstLine="567"/>
        <w:jc w:val="both"/>
        <w:rPr>
          <w:sz w:val="24"/>
          <w:szCs w:val="24"/>
        </w:rPr>
      </w:pPr>
      <w:r w:rsidRPr="00E63576">
        <w:rPr>
          <w:sz w:val="24"/>
          <w:szCs w:val="24"/>
        </w:rPr>
        <w:t>Quy cách kỹ thuật của cáp dùng đầu nối:</w:t>
      </w:r>
    </w:p>
    <w:p w14:paraId="0813BC3D" w14:textId="77777777" w:rsidR="004336F4" w:rsidRPr="00E63576" w:rsidRDefault="004336F4" w:rsidP="001A7C4C">
      <w:pPr>
        <w:tabs>
          <w:tab w:val="num" w:pos="426"/>
        </w:tabs>
        <w:spacing w:after="0" w:line="240" w:lineRule="auto"/>
        <w:ind w:firstLine="567"/>
        <w:rPr>
          <w:sz w:val="24"/>
          <w:szCs w:val="24"/>
        </w:rPr>
      </w:pPr>
      <w:r w:rsidRPr="00E63576">
        <w:rPr>
          <w:sz w:val="24"/>
          <w:szCs w:val="24"/>
        </w:rPr>
        <w:t>Loại: 24kV hoặc 35kV-dùng cho cáp 1 lõi hoặc 3 lõi theo yêu cầu tại phạm vi cung cấp, được sản xuất theo IEC 60502-2.</w:t>
      </w:r>
    </w:p>
    <w:p w14:paraId="7829165F" w14:textId="77777777" w:rsidR="004336F4" w:rsidRPr="00E63576" w:rsidRDefault="004336F4" w:rsidP="001A7C4C">
      <w:pPr>
        <w:tabs>
          <w:tab w:val="num" w:pos="426"/>
        </w:tabs>
        <w:spacing w:after="0" w:line="240" w:lineRule="auto"/>
        <w:ind w:firstLine="567"/>
        <w:rPr>
          <w:sz w:val="24"/>
          <w:szCs w:val="24"/>
        </w:rPr>
      </w:pPr>
      <w:r w:rsidRPr="00E63576">
        <w:rPr>
          <w:sz w:val="24"/>
          <w:szCs w:val="24"/>
        </w:rPr>
        <w:t xml:space="preserve">Vật liệu làm lõi cáp: Đồng </w:t>
      </w:r>
    </w:p>
    <w:p w14:paraId="5B4C2CC7" w14:textId="77777777" w:rsidR="004336F4" w:rsidRPr="00E63576" w:rsidRDefault="004336F4" w:rsidP="001A7C4C">
      <w:pPr>
        <w:tabs>
          <w:tab w:val="num" w:pos="426"/>
        </w:tabs>
        <w:spacing w:after="0" w:line="240" w:lineRule="auto"/>
        <w:ind w:firstLine="567"/>
        <w:rPr>
          <w:sz w:val="24"/>
          <w:szCs w:val="24"/>
        </w:rPr>
      </w:pPr>
      <w:r w:rsidRPr="00E63576">
        <w:rPr>
          <w:sz w:val="24"/>
          <w:szCs w:val="24"/>
        </w:rPr>
        <w:t xml:space="preserve">Vật liệu cách điện: XLPE </w:t>
      </w:r>
    </w:p>
    <w:p w14:paraId="145EA849" w14:textId="77777777" w:rsidR="004336F4" w:rsidRPr="00E63576" w:rsidRDefault="004336F4" w:rsidP="001A7C4C">
      <w:pPr>
        <w:tabs>
          <w:tab w:val="num" w:pos="426"/>
        </w:tabs>
        <w:spacing w:after="0" w:line="240" w:lineRule="auto"/>
        <w:ind w:firstLine="567"/>
        <w:rPr>
          <w:sz w:val="24"/>
          <w:szCs w:val="24"/>
        </w:rPr>
      </w:pPr>
      <w:r w:rsidRPr="00E63576">
        <w:rPr>
          <w:sz w:val="24"/>
          <w:szCs w:val="24"/>
        </w:rPr>
        <w:t xml:space="preserve">Độ dày của lớp cách điện:  </w:t>
      </w:r>
    </w:p>
    <w:p w14:paraId="0E6AB1C5" w14:textId="77777777" w:rsidR="004336F4" w:rsidRPr="00E63576" w:rsidRDefault="004336F4" w:rsidP="001A7C4C">
      <w:pPr>
        <w:tabs>
          <w:tab w:val="num" w:pos="426"/>
        </w:tabs>
        <w:spacing w:after="0" w:line="240" w:lineRule="auto"/>
        <w:ind w:firstLine="567"/>
        <w:rPr>
          <w:sz w:val="24"/>
          <w:szCs w:val="24"/>
        </w:rPr>
      </w:pPr>
      <w:r w:rsidRPr="00E63576">
        <w:rPr>
          <w:sz w:val="24"/>
          <w:szCs w:val="24"/>
        </w:rPr>
        <w:t>- Đối với cáp 12,7(U</w:t>
      </w:r>
      <w:r w:rsidRPr="00E63576">
        <w:rPr>
          <w:sz w:val="24"/>
          <w:szCs w:val="24"/>
          <w:vertAlign w:val="subscript"/>
        </w:rPr>
        <w:t>o</w:t>
      </w:r>
      <w:r w:rsidRPr="00E63576">
        <w:rPr>
          <w:sz w:val="24"/>
          <w:szCs w:val="24"/>
        </w:rPr>
        <w:t>)/22kV: 5,5 mm.</w:t>
      </w:r>
    </w:p>
    <w:p w14:paraId="2E327D5A" w14:textId="77777777" w:rsidR="004336F4" w:rsidRPr="00E63576" w:rsidRDefault="004336F4" w:rsidP="001A7C4C">
      <w:pPr>
        <w:tabs>
          <w:tab w:val="num" w:pos="426"/>
        </w:tabs>
        <w:spacing w:after="0" w:line="240" w:lineRule="auto"/>
        <w:ind w:firstLine="567"/>
        <w:rPr>
          <w:sz w:val="24"/>
          <w:szCs w:val="24"/>
        </w:rPr>
      </w:pPr>
      <w:r w:rsidRPr="00E63576">
        <w:rPr>
          <w:sz w:val="24"/>
          <w:szCs w:val="24"/>
        </w:rPr>
        <w:lastRenderedPageBreak/>
        <w:t>- Đối với cáp 20(U</w:t>
      </w:r>
      <w:r w:rsidRPr="00E63576">
        <w:rPr>
          <w:sz w:val="24"/>
          <w:szCs w:val="24"/>
          <w:vertAlign w:val="subscript"/>
        </w:rPr>
        <w:t>o</w:t>
      </w:r>
      <w:r w:rsidRPr="00E63576">
        <w:rPr>
          <w:sz w:val="24"/>
          <w:szCs w:val="24"/>
        </w:rPr>
        <w:t>)/35kV: 8,8 mm.</w:t>
      </w:r>
    </w:p>
    <w:p w14:paraId="61FFB4AB" w14:textId="77777777" w:rsidR="004336F4" w:rsidRPr="00E63576" w:rsidRDefault="004336F4" w:rsidP="001A7C4C">
      <w:pPr>
        <w:tabs>
          <w:tab w:val="num" w:pos="426"/>
        </w:tabs>
        <w:spacing w:after="0" w:line="240" w:lineRule="auto"/>
        <w:ind w:firstLine="567"/>
        <w:rPr>
          <w:sz w:val="24"/>
          <w:szCs w:val="24"/>
        </w:rPr>
      </w:pPr>
      <w:r w:rsidRPr="00E63576">
        <w:rPr>
          <w:sz w:val="24"/>
          <w:szCs w:val="24"/>
        </w:rPr>
        <w:t xml:space="preserve">Lớp giáp:  Theo IEC 60502-2. </w:t>
      </w:r>
    </w:p>
    <w:p w14:paraId="29C2EF32" w14:textId="77777777" w:rsidR="004336F4" w:rsidRPr="00E63576" w:rsidRDefault="004336F4" w:rsidP="001A7C4C">
      <w:pPr>
        <w:tabs>
          <w:tab w:val="num" w:pos="426"/>
        </w:tabs>
        <w:spacing w:after="0" w:line="240" w:lineRule="auto"/>
        <w:ind w:firstLine="567"/>
        <w:rPr>
          <w:sz w:val="24"/>
          <w:szCs w:val="24"/>
        </w:rPr>
      </w:pPr>
      <w:r w:rsidRPr="00E63576">
        <w:rPr>
          <w:sz w:val="24"/>
          <w:szCs w:val="24"/>
        </w:rPr>
        <w:t>3. Đặc tính kỹ thuật của hộp đầu cáp</w:t>
      </w:r>
    </w:p>
    <w:p w14:paraId="365F1A4C" w14:textId="77777777" w:rsidR="004336F4" w:rsidRPr="00E63576" w:rsidRDefault="004336F4" w:rsidP="001A7C4C">
      <w:pPr>
        <w:tabs>
          <w:tab w:val="num" w:pos="426"/>
        </w:tabs>
        <w:spacing w:after="0" w:line="240" w:lineRule="auto"/>
        <w:ind w:firstLine="567"/>
        <w:rPr>
          <w:sz w:val="24"/>
          <w:szCs w:val="24"/>
        </w:rPr>
      </w:pPr>
      <w:r w:rsidRPr="00E63576">
        <w:rPr>
          <w:sz w:val="24"/>
          <w:szCs w:val="24"/>
        </w:rPr>
        <w:t>A. Thông số kỹ thuật</w:t>
      </w:r>
    </w:p>
    <w:p w14:paraId="798093DF" w14:textId="77777777" w:rsidR="004336F4" w:rsidRPr="00E63576" w:rsidRDefault="004336F4">
      <w:pPr>
        <w:numPr>
          <w:ilvl w:val="1"/>
          <w:numId w:val="81"/>
        </w:numPr>
        <w:tabs>
          <w:tab w:val="num" w:pos="374"/>
          <w:tab w:val="num" w:pos="426"/>
        </w:tabs>
        <w:spacing w:after="0" w:line="240" w:lineRule="auto"/>
        <w:ind w:left="0" w:firstLine="567"/>
        <w:jc w:val="both"/>
        <w:rPr>
          <w:sz w:val="24"/>
          <w:szCs w:val="24"/>
        </w:rPr>
      </w:pPr>
      <w:r w:rsidRPr="00E63576">
        <w:rPr>
          <w:sz w:val="24"/>
          <w:szCs w:val="24"/>
        </w:rPr>
        <w:t>Độ bền điện áp ở điều kiện khô 4,5U</w:t>
      </w:r>
      <w:r w:rsidRPr="00E63576">
        <w:rPr>
          <w:sz w:val="24"/>
          <w:szCs w:val="24"/>
          <w:vertAlign w:val="subscript"/>
        </w:rPr>
        <w:t>o</w:t>
      </w:r>
      <w:r w:rsidRPr="00E63576">
        <w:rPr>
          <w:sz w:val="24"/>
          <w:szCs w:val="24"/>
        </w:rPr>
        <w:t>/05phút và/hoặc 4U</w:t>
      </w:r>
      <w:r w:rsidRPr="00E63576">
        <w:rPr>
          <w:sz w:val="24"/>
          <w:szCs w:val="24"/>
          <w:vertAlign w:val="subscript"/>
        </w:rPr>
        <w:t>o</w:t>
      </w:r>
      <w:r w:rsidRPr="00E63576">
        <w:rPr>
          <w:sz w:val="24"/>
          <w:szCs w:val="24"/>
        </w:rPr>
        <w:t>/15phút:</w:t>
      </w:r>
    </w:p>
    <w:p w14:paraId="54B5D00A" w14:textId="77777777" w:rsidR="004336F4" w:rsidRPr="00E63576" w:rsidRDefault="004336F4" w:rsidP="001A7C4C">
      <w:pPr>
        <w:tabs>
          <w:tab w:val="num" w:pos="426"/>
        </w:tabs>
        <w:spacing w:after="0" w:line="240" w:lineRule="auto"/>
        <w:ind w:firstLine="567"/>
        <w:rPr>
          <w:sz w:val="24"/>
          <w:szCs w:val="24"/>
        </w:rPr>
      </w:pPr>
      <w:r w:rsidRPr="00E63576">
        <w:rPr>
          <w:sz w:val="24"/>
          <w:szCs w:val="24"/>
        </w:rPr>
        <w:t>- Đối với cáp 12,7(Uo)/22kV: 57 kVAC/05phút và/hoặc 51 kVDC/15phút.</w:t>
      </w:r>
    </w:p>
    <w:p w14:paraId="5DFAFD8D" w14:textId="77777777" w:rsidR="004336F4" w:rsidRPr="00E63576" w:rsidRDefault="004336F4" w:rsidP="001A7C4C">
      <w:pPr>
        <w:tabs>
          <w:tab w:val="num" w:pos="426"/>
        </w:tabs>
        <w:spacing w:after="0" w:line="240" w:lineRule="auto"/>
        <w:ind w:firstLine="567"/>
        <w:rPr>
          <w:sz w:val="24"/>
          <w:szCs w:val="24"/>
        </w:rPr>
      </w:pPr>
      <w:r w:rsidRPr="00E63576">
        <w:rPr>
          <w:sz w:val="24"/>
          <w:szCs w:val="24"/>
        </w:rPr>
        <w:t>- Đối với cáp 20(U</w:t>
      </w:r>
      <w:r w:rsidRPr="00E63576">
        <w:rPr>
          <w:sz w:val="24"/>
          <w:szCs w:val="24"/>
          <w:vertAlign w:val="subscript"/>
        </w:rPr>
        <w:t>o</w:t>
      </w:r>
      <w:r w:rsidRPr="00E63576">
        <w:rPr>
          <w:sz w:val="24"/>
          <w:szCs w:val="24"/>
        </w:rPr>
        <w:t>)/35kV: 90 kVAC/05phút và/hoặc 80 kVDC/15phút.</w:t>
      </w:r>
    </w:p>
    <w:p w14:paraId="00DDF5F9" w14:textId="77777777" w:rsidR="004336F4" w:rsidRPr="00E63576" w:rsidRDefault="004336F4">
      <w:pPr>
        <w:numPr>
          <w:ilvl w:val="1"/>
          <w:numId w:val="81"/>
        </w:numPr>
        <w:tabs>
          <w:tab w:val="num" w:pos="374"/>
          <w:tab w:val="num" w:pos="426"/>
        </w:tabs>
        <w:spacing w:after="0" w:line="240" w:lineRule="auto"/>
        <w:ind w:left="0" w:firstLine="567"/>
        <w:jc w:val="both"/>
        <w:rPr>
          <w:sz w:val="24"/>
          <w:szCs w:val="24"/>
          <w:lang w:val="da-DK"/>
        </w:rPr>
      </w:pPr>
      <w:r w:rsidRPr="00E63576">
        <w:rPr>
          <w:sz w:val="24"/>
          <w:szCs w:val="24"/>
        </w:rPr>
        <w:t>Độ</w:t>
      </w:r>
      <w:r w:rsidRPr="00E63576">
        <w:rPr>
          <w:sz w:val="24"/>
          <w:szCs w:val="24"/>
          <w:lang w:val="da-DK"/>
        </w:rPr>
        <w:t xml:space="preserve"> bền điện áp xung: </w:t>
      </w:r>
    </w:p>
    <w:p w14:paraId="5E320C93" w14:textId="77777777" w:rsidR="004336F4" w:rsidRPr="00E63576" w:rsidRDefault="004336F4" w:rsidP="001A7C4C">
      <w:pPr>
        <w:tabs>
          <w:tab w:val="num" w:pos="426"/>
        </w:tabs>
        <w:spacing w:after="0" w:line="240" w:lineRule="auto"/>
        <w:ind w:firstLine="567"/>
        <w:rPr>
          <w:sz w:val="24"/>
          <w:szCs w:val="24"/>
        </w:rPr>
      </w:pPr>
      <w:r w:rsidRPr="00E63576">
        <w:rPr>
          <w:sz w:val="24"/>
          <w:szCs w:val="24"/>
        </w:rPr>
        <w:t xml:space="preserve">- Đối với cáp 12,7(Uo)/22kV: 125kV. </w:t>
      </w:r>
    </w:p>
    <w:p w14:paraId="4119494E" w14:textId="77777777" w:rsidR="004336F4" w:rsidRPr="00E63576" w:rsidRDefault="004336F4" w:rsidP="001A7C4C">
      <w:pPr>
        <w:tabs>
          <w:tab w:val="num" w:pos="426"/>
        </w:tabs>
        <w:spacing w:after="0" w:line="240" w:lineRule="auto"/>
        <w:ind w:firstLine="567"/>
        <w:rPr>
          <w:sz w:val="24"/>
          <w:szCs w:val="24"/>
        </w:rPr>
      </w:pPr>
      <w:r w:rsidRPr="00E63576">
        <w:rPr>
          <w:sz w:val="24"/>
          <w:szCs w:val="24"/>
        </w:rPr>
        <w:t>- Đối với cáp 20(U</w:t>
      </w:r>
      <w:r w:rsidRPr="00E63576">
        <w:rPr>
          <w:sz w:val="24"/>
          <w:szCs w:val="24"/>
          <w:vertAlign w:val="subscript"/>
        </w:rPr>
        <w:t>o</w:t>
      </w:r>
      <w:r w:rsidRPr="00E63576">
        <w:rPr>
          <w:sz w:val="24"/>
          <w:szCs w:val="24"/>
        </w:rPr>
        <w:t>)/35kV: 180kV.</w:t>
      </w:r>
    </w:p>
    <w:p w14:paraId="021E1BD8" w14:textId="77777777" w:rsidR="004336F4" w:rsidRPr="00E63576" w:rsidRDefault="004336F4">
      <w:pPr>
        <w:numPr>
          <w:ilvl w:val="1"/>
          <w:numId w:val="81"/>
        </w:numPr>
        <w:tabs>
          <w:tab w:val="num" w:pos="374"/>
          <w:tab w:val="num" w:pos="426"/>
        </w:tabs>
        <w:spacing w:after="0" w:line="240" w:lineRule="auto"/>
        <w:ind w:left="0" w:firstLine="567"/>
        <w:jc w:val="both"/>
        <w:rPr>
          <w:sz w:val="24"/>
          <w:szCs w:val="24"/>
        </w:rPr>
      </w:pPr>
      <w:r w:rsidRPr="00E63576">
        <w:rPr>
          <w:sz w:val="24"/>
          <w:szCs w:val="24"/>
          <w:lang w:val="da-DK"/>
        </w:rPr>
        <w:t>Phóng điện cục bộ</w:t>
      </w:r>
      <w:r w:rsidRPr="00E63576">
        <w:rPr>
          <w:sz w:val="24"/>
          <w:szCs w:val="24"/>
        </w:rPr>
        <w:t>: tối đa 10 pC ở điện áp 1,73Uo.</w:t>
      </w:r>
    </w:p>
    <w:p w14:paraId="581ECD2A" w14:textId="77777777" w:rsidR="004336F4" w:rsidRPr="00E63576" w:rsidRDefault="004336F4">
      <w:pPr>
        <w:numPr>
          <w:ilvl w:val="1"/>
          <w:numId w:val="81"/>
        </w:numPr>
        <w:tabs>
          <w:tab w:val="num" w:pos="374"/>
          <w:tab w:val="num" w:pos="426"/>
        </w:tabs>
        <w:spacing w:after="0" w:line="240" w:lineRule="auto"/>
        <w:ind w:left="0" w:firstLine="567"/>
        <w:jc w:val="both"/>
        <w:rPr>
          <w:sz w:val="24"/>
          <w:szCs w:val="24"/>
        </w:rPr>
      </w:pPr>
      <w:r w:rsidRPr="00E63576">
        <w:rPr>
          <w:sz w:val="24"/>
          <w:szCs w:val="24"/>
        </w:rPr>
        <w:t>Khả năng ổn định nhiệt trong 1s (nhiệt độ lõi trước ngắn mạch là  23</w:t>
      </w:r>
      <w:r w:rsidRPr="00E63576">
        <w:rPr>
          <w:sz w:val="24"/>
          <w:szCs w:val="24"/>
        </w:rPr>
        <w:sym w:font="Symbol" w:char="F0B0"/>
      </w:r>
      <w:r w:rsidRPr="00E63576">
        <w:rPr>
          <w:sz w:val="24"/>
          <w:szCs w:val="24"/>
        </w:rPr>
        <w:t>C và nhiệt độ lõi ở cuối quá trình ngắn mạch là 250</w:t>
      </w:r>
      <w:r w:rsidRPr="00E63576">
        <w:rPr>
          <w:sz w:val="24"/>
          <w:szCs w:val="24"/>
        </w:rPr>
        <w:sym w:font="Symbol" w:char="F0B0"/>
      </w:r>
      <w:r w:rsidRPr="00E63576">
        <w:rPr>
          <w:sz w:val="24"/>
          <w:szCs w:val="24"/>
        </w:rPr>
        <w:t>C, nhiệt độ môi trường  từ 10</w:t>
      </w:r>
      <w:r w:rsidRPr="00E63576">
        <w:rPr>
          <w:sz w:val="24"/>
          <w:szCs w:val="24"/>
        </w:rPr>
        <w:sym w:font="Symbol" w:char="F0B0"/>
      </w:r>
      <w:r w:rsidRPr="00E63576">
        <w:rPr>
          <w:sz w:val="24"/>
          <w:szCs w:val="24"/>
        </w:rPr>
        <w:t>C đến 30</w:t>
      </w:r>
      <w:r w:rsidRPr="00E63576">
        <w:rPr>
          <w:sz w:val="24"/>
          <w:szCs w:val="24"/>
        </w:rPr>
        <w:sym w:font="Symbol" w:char="F0B0"/>
      </w:r>
      <w:r w:rsidRPr="00E63576">
        <w:rPr>
          <w:sz w:val="24"/>
          <w:szCs w:val="24"/>
        </w:rPr>
        <w:t>C): theo tiêu chuẩn VDE 0278-1 hoặc tương đương.</w:t>
      </w:r>
    </w:p>
    <w:p w14:paraId="30B197BB" w14:textId="77777777" w:rsidR="004336F4" w:rsidRPr="00E63576" w:rsidRDefault="004336F4">
      <w:pPr>
        <w:numPr>
          <w:ilvl w:val="1"/>
          <w:numId w:val="81"/>
        </w:numPr>
        <w:tabs>
          <w:tab w:val="num" w:pos="374"/>
          <w:tab w:val="num" w:pos="426"/>
        </w:tabs>
        <w:spacing w:after="0" w:line="240" w:lineRule="auto"/>
        <w:ind w:left="0" w:firstLine="567"/>
        <w:jc w:val="both"/>
        <w:rPr>
          <w:sz w:val="24"/>
          <w:szCs w:val="24"/>
        </w:rPr>
      </w:pPr>
      <w:r w:rsidRPr="00E63576">
        <w:rPr>
          <w:sz w:val="24"/>
          <w:szCs w:val="24"/>
        </w:rPr>
        <w:t>Khoảng cách rò tối thiểu: 31 mm/kV (ngoài trời); 20 mm/kV (trong nhà).</w:t>
      </w:r>
    </w:p>
    <w:p w14:paraId="2816B8C0" w14:textId="77777777" w:rsidR="004336F4" w:rsidRPr="00E63576" w:rsidRDefault="004336F4">
      <w:pPr>
        <w:numPr>
          <w:ilvl w:val="1"/>
          <w:numId w:val="81"/>
        </w:numPr>
        <w:tabs>
          <w:tab w:val="num" w:pos="374"/>
          <w:tab w:val="num" w:pos="426"/>
        </w:tabs>
        <w:spacing w:after="0" w:line="240" w:lineRule="auto"/>
        <w:ind w:left="0" w:firstLine="567"/>
        <w:jc w:val="both"/>
        <w:rPr>
          <w:sz w:val="24"/>
          <w:szCs w:val="24"/>
        </w:rPr>
      </w:pPr>
      <w:r w:rsidRPr="00E63576">
        <w:rPr>
          <w:sz w:val="24"/>
          <w:szCs w:val="24"/>
        </w:rPr>
        <w:t>Đầu cáp có thể vận hành ở vị trí ướt.</w:t>
      </w:r>
    </w:p>
    <w:p w14:paraId="0ABA7319" w14:textId="77777777" w:rsidR="004336F4" w:rsidRPr="00E63576" w:rsidRDefault="004336F4" w:rsidP="001A7C4C">
      <w:pPr>
        <w:tabs>
          <w:tab w:val="num" w:pos="426"/>
        </w:tabs>
        <w:spacing w:after="0" w:line="240" w:lineRule="auto"/>
        <w:ind w:firstLine="567"/>
        <w:rPr>
          <w:sz w:val="24"/>
          <w:szCs w:val="24"/>
        </w:rPr>
      </w:pPr>
      <w:r w:rsidRPr="00E63576">
        <w:rPr>
          <w:sz w:val="24"/>
          <w:szCs w:val="24"/>
        </w:rPr>
        <w:t>B. Phụ kiện</w:t>
      </w:r>
    </w:p>
    <w:p w14:paraId="415B37D6" w14:textId="427DB423" w:rsidR="004336F4" w:rsidRPr="00E63576" w:rsidRDefault="004336F4">
      <w:pPr>
        <w:numPr>
          <w:ilvl w:val="0"/>
          <w:numId w:val="85"/>
        </w:numPr>
        <w:tabs>
          <w:tab w:val="num" w:pos="426"/>
          <w:tab w:val="num" w:pos="900"/>
        </w:tabs>
        <w:spacing w:after="0" w:line="240" w:lineRule="auto"/>
        <w:ind w:left="0" w:firstLine="567"/>
        <w:jc w:val="both"/>
        <w:rPr>
          <w:sz w:val="24"/>
          <w:szCs w:val="24"/>
        </w:rPr>
      </w:pPr>
      <w:r w:rsidRPr="00E63576">
        <w:rPr>
          <w:sz w:val="24"/>
          <w:szCs w:val="24"/>
        </w:rPr>
        <w:t>Đối với hộp đầu cáp 1x</w:t>
      </w:r>
      <w:r w:rsidR="00BA7D85">
        <w:rPr>
          <w:sz w:val="24"/>
          <w:szCs w:val="24"/>
          <w:lang w:val="en-US"/>
        </w:rPr>
        <w:t>12</w:t>
      </w:r>
      <w:r w:rsidRPr="00E63576">
        <w:rPr>
          <w:sz w:val="24"/>
          <w:szCs w:val="24"/>
        </w:rPr>
        <w:t xml:space="preserve">0 mm² </w:t>
      </w:r>
      <w:r w:rsidRPr="00E63576">
        <w:rPr>
          <w:sz w:val="24"/>
          <w:szCs w:val="24"/>
        </w:rPr>
        <w:tab/>
        <w:t xml:space="preserve">: 1 đầu cosses  </w:t>
      </w:r>
      <w:r w:rsidR="00BA7D85">
        <w:rPr>
          <w:sz w:val="24"/>
          <w:szCs w:val="24"/>
          <w:lang w:val="en-US"/>
        </w:rPr>
        <w:t>12</w:t>
      </w:r>
      <w:r w:rsidRPr="00E63576">
        <w:rPr>
          <w:sz w:val="24"/>
          <w:szCs w:val="24"/>
        </w:rPr>
        <w:t>0 mm².</w:t>
      </w:r>
    </w:p>
    <w:p w14:paraId="55C95CB9" w14:textId="77777777" w:rsidR="004336F4" w:rsidRPr="00E63576" w:rsidRDefault="004336F4" w:rsidP="001A7C4C">
      <w:pPr>
        <w:tabs>
          <w:tab w:val="num" w:pos="426"/>
        </w:tabs>
        <w:spacing w:after="0" w:line="240" w:lineRule="auto"/>
        <w:ind w:firstLine="567"/>
        <w:rPr>
          <w:sz w:val="24"/>
          <w:szCs w:val="24"/>
        </w:rPr>
      </w:pPr>
      <w:r w:rsidRPr="00E63576">
        <w:rPr>
          <w:sz w:val="24"/>
          <w:szCs w:val="24"/>
        </w:rPr>
        <w:t xml:space="preserve">Nhà sản xuất hộp đầu cáp phải xác nhận chất lượng đầu cosse cung cấp kèm theo hộp đầu cáp đảm bảo chất lượng, có thể sử dụng với hộp đầu cáp cung cấp. </w:t>
      </w:r>
    </w:p>
    <w:p w14:paraId="28F70E68" w14:textId="77777777" w:rsidR="004336F4" w:rsidRPr="00E63576" w:rsidRDefault="004336F4" w:rsidP="001A7C4C">
      <w:pPr>
        <w:tabs>
          <w:tab w:val="num" w:pos="426"/>
        </w:tabs>
        <w:spacing w:after="0" w:line="240" w:lineRule="auto"/>
        <w:ind w:firstLine="567"/>
        <w:rPr>
          <w:sz w:val="24"/>
          <w:szCs w:val="24"/>
        </w:rPr>
      </w:pPr>
      <w:r w:rsidRPr="00E63576">
        <w:rPr>
          <w:sz w:val="24"/>
          <w:szCs w:val="24"/>
        </w:rPr>
        <w:t>Đầu cốt loại 2 lỗ bắt bu lông</w:t>
      </w:r>
    </w:p>
    <w:p w14:paraId="28F08685" w14:textId="77777777" w:rsidR="004336F4" w:rsidRPr="00E63576" w:rsidRDefault="004336F4" w:rsidP="001A7C4C">
      <w:pPr>
        <w:tabs>
          <w:tab w:val="num" w:pos="426"/>
        </w:tabs>
        <w:spacing w:after="0" w:line="240" w:lineRule="auto"/>
        <w:ind w:firstLine="567"/>
        <w:rPr>
          <w:sz w:val="24"/>
          <w:szCs w:val="24"/>
        </w:rPr>
      </w:pPr>
      <w:r w:rsidRPr="00E63576">
        <w:rPr>
          <w:sz w:val="24"/>
          <w:szCs w:val="24"/>
        </w:rPr>
        <w:t>4. Các yêu cầu về thử nghiệm điển hình</w:t>
      </w:r>
    </w:p>
    <w:p w14:paraId="2E6574E2" w14:textId="77777777" w:rsidR="004336F4" w:rsidRPr="00E63576" w:rsidRDefault="004336F4" w:rsidP="001A7C4C">
      <w:pPr>
        <w:tabs>
          <w:tab w:val="num" w:pos="426"/>
        </w:tabs>
        <w:spacing w:after="0" w:line="240" w:lineRule="auto"/>
        <w:ind w:firstLine="567"/>
        <w:rPr>
          <w:sz w:val="24"/>
          <w:szCs w:val="24"/>
          <w:lang w:val="sv-SE"/>
        </w:rPr>
      </w:pPr>
      <w:r w:rsidRPr="00E63576">
        <w:rPr>
          <w:sz w:val="24"/>
          <w:szCs w:val="24"/>
          <w:lang w:val="sv-SE"/>
        </w:rPr>
        <w:t xml:space="preserve">Thử nghiệm điển hình được thực hiện theo </w:t>
      </w:r>
      <w:r w:rsidRPr="00E63576">
        <w:rPr>
          <w:sz w:val="24"/>
          <w:szCs w:val="24"/>
          <w:lang w:val="x-none"/>
        </w:rPr>
        <w:t>IEC 60502-4</w:t>
      </w:r>
      <w:r w:rsidRPr="00E63576">
        <w:rPr>
          <w:sz w:val="24"/>
          <w:szCs w:val="24"/>
          <w:lang w:val="sv-SE"/>
        </w:rPr>
        <w:t>:2010 (TCVN 5935-4:2013):</w:t>
      </w:r>
    </w:p>
    <w:p w14:paraId="0541D068" w14:textId="77777777" w:rsidR="004336F4" w:rsidRPr="00E63576" w:rsidRDefault="004336F4">
      <w:pPr>
        <w:numPr>
          <w:ilvl w:val="0"/>
          <w:numId w:val="79"/>
        </w:numPr>
        <w:tabs>
          <w:tab w:val="num" w:pos="426"/>
        </w:tabs>
        <w:spacing w:after="0" w:line="240" w:lineRule="auto"/>
        <w:ind w:left="0" w:firstLine="567"/>
        <w:jc w:val="both"/>
        <w:rPr>
          <w:sz w:val="24"/>
          <w:szCs w:val="24"/>
        </w:rPr>
      </w:pPr>
      <w:r w:rsidRPr="00E63576">
        <w:rPr>
          <w:sz w:val="24"/>
          <w:szCs w:val="24"/>
        </w:rPr>
        <w:t xml:space="preserve"> Trình tự thử 1:</w:t>
      </w:r>
    </w:p>
    <w:p w14:paraId="48E4D223" w14:textId="77777777" w:rsidR="004336F4" w:rsidRPr="00E63576" w:rsidRDefault="004336F4">
      <w:pPr>
        <w:numPr>
          <w:ilvl w:val="0"/>
          <w:numId w:val="77"/>
        </w:numPr>
        <w:tabs>
          <w:tab w:val="num" w:pos="426"/>
        </w:tabs>
        <w:spacing w:after="0" w:line="240" w:lineRule="auto"/>
        <w:ind w:left="0" w:firstLine="567"/>
        <w:jc w:val="both"/>
        <w:rPr>
          <w:sz w:val="24"/>
          <w:szCs w:val="24"/>
        </w:rPr>
      </w:pPr>
      <w:r w:rsidRPr="00E63576">
        <w:rPr>
          <w:sz w:val="24"/>
          <w:szCs w:val="24"/>
        </w:rPr>
        <w:t>Thử điện áp AC (4,5Uo/5 phút) và/hoặc DC (4Uo/15 phút) ở điều kiện khô và ướt (AC or DC voltage test and AC (wet) test).</w:t>
      </w:r>
    </w:p>
    <w:p w14:paraId="0D5E76F0" w14:textId="77777777" w:rsidR="004336F4" w:rsidRPr="00E63576" w:rsidRDefault="004336F4">
      <w:pPr>
        <w:numPr>
          <w:ilvl w:val="0"/>
          <w:numId w:val="77"/>
        </w:numPr>
        <w:tabs>
          <w:tab w:val="num" w:pos="426"/>
        </w:tabs>
        <w:spacing w:after="0" w:line="240" w:lineRule="auto"/>
        <w:ind w:left="0" w:firstLine="567"/>
        <w:jc w:val="both"/>
        <w:rPr>
          <w:sz w:val="24"/>
          <w:szCs w:val="24"/>
        </w:rPr>
      </w:pPr>
      <w:r w:rsidRPr="00E63576">
        <w:rPr>
          <w:sz w:val="24"/>
          <w:szCs w:val="24"/>
        </w:rPr>
        <w:t>Thử phóng điện cục bộ ở 1,73Uo (Partial discharge).</w:t>
      </w:r>
    </w:p>
    <w:p w14:paraId="7C059014" w14:textId="77777777" w:rsidR="004336F4" w:rsidRPr="00E63576" w:rsidRDefault="004336F4">
      <w:pPr>
        <w:numPr>
          <w:ilvl w:val="0"/>
          <w:numId w:val="77"/>
        </w:numPr>
        <w:tabs>
          <w:tab w:val="num" w:pos="426"/>
        </w:tabs>
        <w:spacing w:after="0" w:line="240" w:lineRule="auto"/>
        <w:ind w:left="0" w:firstLine="567"/>
        <w:jc w:val="both"/>
        <w:rPr>
          <w:sz w:val="24"/>
          <w:szCs w:val="24"/>
        </w:rPr>
      </w:pPr>
      <w:r w:rsidRPr="00E63576">
        <w:rPr>
          <w:sz w:val="24"/>
          <w:szCs w:val="24"/>
        </w:rPr>
        <w:t xml:space="preserve">Thử điện áp xung ở nhiệt độ cáp cực đại trong điều kiện vận hành bình thường (Impulse at maximum cable conductor temperature in normal operation +5K to 10K).  </w:t>
      </w:r>
    </w:p>
    <w:p w14:paraId="7C75469F" w14:textId="77777777" w:rsidR="004336F4" w:rsidRPr="00E63576" w:rsidRDefault="004336F4">
      <w:pPr>
        <w:numPr>
          <w:ilvl w:val="0"/>
          <w:numId w:val="77"/>
        </w:numPr>
        <w:tabs>
          <w:tab w:val="num" w:pos="426"/>
        </w:tabs>
        <w:spacing w:after="0" w:line="240" w:lineRule="auto"/>
        <w:ind w:left="0" w:firstLine="567"/>
        <w:jc w:val="both"/>
        <w:rPr>
          <w:sz w:val="24"/>
          <w:szCs w:val="24"/>
        </w:rPr>
      </w:pPr>
      <w:r w:rsidRPr="00E63576">
        <w:rPr>
          <w:sz w:val="24"/>
          <w:szCs w:val="24"/>
        </w:rPr>
        <w:t>Thử chu kỳ nhiệt trong môi trường không khí (Heating cycles in air).</w:t>
      </w:r>
    </w:p>
    <w:p w14:paraId="3A234F9A" w14:textId="77777777" w:rsidR="004336F4" w:rsidRPr="00E63576" w:rsidRDefault="004336F4">
      <w:pPr>
        <w:numPr>
          <w:ilvl w:val="0"/>
          <w:numId w:val="77"/>
        </w:numPr>
        <w:tabs>
          <w:tab w:val="num" w:pos="426"/>
        </w:tabs>
        <w:spacing w:after="0" w:line="240" w:lineRule="auto"/>
        <w:ind w:left="0" w:firstLine="567"/>
        <w:jc w:val="both"/>
        <w:rPr>
          <w:sz w:val="24"/>
          <w:szCs w:val="24"/>
        </w:rPr>
      </w:pPr>
      <w:r w:rsidRPr="00E63576">
        <w:rPr>
          <w:sz w:val="24"/>
          <w:szCs w:val="24"/>
        </w:rPr>
        <w:t>Thử ngâm nước (immersion test).</w:t>
      </w:r>
    </w:p>
    <w:p w14:paraId="77B19AF0" w14:textId="77777777" w:rsidR="004336F4" w:rsidRPr="00E63576" w:rsidRDefault="004336F4">
      <w:pPr>
        <w:numPr>
          <w:ilvl w:val="0"/>
          <w:numId w:val="77"/>
        </w:numPr>
        <w:tabs>
          <w:tab w:val="num" w:pos="426"/>
        </w:tabs>
        <w:spacing w:after="0" w:line="240" w:lineRule="auto"/>
        <w:ind w:left="0" w:firstLine="567"/>
        <w:jc w:val="both"/>
        <w:rPr>
          <w:sz w:val="24"/>
          <w:szCs w:val="24"/>
        </w:rPr>
      </w:pPr>
      <w:r w:rsidRPr="00E63576">
        <w:rPr>
          <w:sz w:val="24"/>
          <w:szCs w:val="24"/>
        </w:rPr>
        <w:t>Thử phóng điện cục bộ ở nhiệt độ cáp cực đại trong điều kiện vận hành và nhiệt độ môi trường xung quanh bình thường (Partial discharge at maximum cable conductor temperature in normal operation and ambient temperature).</w:t>
      </w:r>
    </w:p>
    <w:p w14:paraId="7391DAC7" w14:textId="77777777" w:rsidR="004336F4" w:rsidRPr="00E63576" w:rsidRDefault="004336F4">
      <w:pPr>
        <w:numPr>
          <w:ilvl w:val="0"/>
          <w:numId w:val="77"/>
        </w:numPr>
        <w:tabs>
          <w:tab w:val="num" w:pos="426"/>
        </w:tabs>
        <w:spacing w:after="0" w:line="240" w:lineRule="auto"/>
        <w:ind w:left="0" w:firstLine="567"/>
        <w:jc w:val="both"/>
        <w:rPr>
          <w:sz w:val="24"/>
          <w:szCs w:val="24"/>
        </w:rPr>
      </w:pPr>
      <w:r w:rsidRPr="00E63576">
        <w:rPr>
          <w:sz w:val="24"/>
          <w:szCs w:val="24"/>
        </w:rPr>
        <w:t>Thử điện áp xung (Impulse).</w:t>
      </w:r>
    </w:p>
    <w:p w14:paraId="3D82EC38" w14:textId="77777777" w:rsidR="004336F4" w:rsidRPr="00E63576" w:rsidRDefault="004336F4">
      <w:pPr>
        <w:numPr>
          <w:ilvl w:val="0"/>
          <w:numId w:val="77"/>
        </w:numPr>
        <w:tabs>
          <w:tab w:val="num" w:pos="426"/>
        </w:tabs>
        <w:spacing w:after="0" w:line="240" w:lineRule="auto"/>
        <w:ind w:left="0" w:firstLine="567"/>
        <w:jc w:val="both"/>
        <w:rPr>
          <w:sz w:val="24"/>
          <w:szCs w:val="24"/>
        </w:rPr>
      </w:pPr>
      <w:r w:rsidRPr="00E63576">
        <w:rPr>
          <w:sz w:val="24"/>
          <w:szCs w:val="24"/>
        </w:rPr>
        <w:t>Thử điện áp AC ở 2,5Uo/15 phút (AC voltage).</w:t>
      </w:r>
    </w:p>
    <w:p w14:paraId="62ACF7C9" w14:textId="77777777" w:rsidR="004336F4" w:rsidRPr="00E63576" w:rsidRDefault="004336F4">
      <w:pPr>
        <w:numPr>
          <w:ilvl w:val="0"/>
          <w:numId w:val="77"/>
        </w:numPr>
        <w:tabs>
          <w:tab w:val="num" w:pos="426"/>
        </w:tabs>
        <w:spacing w:after="0" w:line="240" w:lineRule="auto"/>
        <w:ind w:left="0" w:firstLine="567"/>
        <w:jc w:val="both"/>
        <w:rPr>
          <w:sz w:val="24"/>
          <w:szCs w:val="24"/>
        </w:rPr>
      </w:pPr>
      <w:r w:rsidRPr="00E63576">
        <w:rPr>
          <w:sz w:val="24"/>
          <w:szCs w:val="24"/>
        </w:rPr>
        <w:t>Kiểm tra ngoại quan (Examination)</w:t>
      </w:r>
      <w:r w:rsidRPr="00E63576">
        <w:rPr>
          <w:sz w:val="24"/>
          <w:szCs w:val="24"/>
          <w:lang w:val="fr-FR"/>
        </w:rPr>
        <w:t>.</w:t>
      </w:r>
    </w:p>
    <w:p w14:paraId="20AAB2E3" w14:textId="77777777" w:rsidR="004336F4" w:rsidRPr="00E63576" w:rsidRDefault="004336F4">
      <w:pPr>
        <w:numPr>
          <w:ilvl w:val="0"/>
          <w:numId w:val="79"/>
        </w:numPr>
        <w:tabs>
          <w:tab w:val="num" w:pos="851"/>
        </w:tabs>
        <w:spacing w:after="0" w:line="240" w:lineRule="auto"/>
        <w:ind w:left="0" w:firstLine="567"/>
        <w:jc w:val="both"/>
        <w:rPr>
          <w:sz w:val="24"/>
          <w:szCs w:val="24"/>
        </w:rPr>
      </w:pPr>
      <w:r w:rsidRPr="00E63576">
        <w:rPr>
          <w:sz w:val="24"/>
          <w:szCs w:val="24"/>
        </w:rPr>
        <w:t xml:space="preserve"> Trình tự thử 2:</w:t>
      </w:r>
    </w:p>
    <w:p w14:paraId="4F9D7246" w14:textId="77777777" w:rsidR="004336F4" w:rsidRPr="00E63576" w:rsidRDefault="004336F4">
      <w:pPr>
        <w:numPr>
          <w:ilvl w:val="0"/>
          <w:numId w:val="78"/>
        </w:numPr>
        <w:tabs>
          <w:tab w:val="clear" w:pos="720"/>
          <w:tab w:val="num" w:pos="851"/>
        </w:tabs>
        <w:spacing w:after="0" w:line="240" w:lineRule="auto"/>
        <w:ind w:left="0" w:firstLine="567"/>
        <w:jc w:val="both"/>
        <w:rPr>
          <w:sz w:val="24"/>
          <w:szCs w:val="24"/>
        </w:rPr>
      </w:pPr>
      <w:r w:rsidRPr="00E63576">
        <w:rPr>
          <w:sz w:val="24"/>
          <w:szCs w:val="24"/>
        </w:rPr>
        <w:t>Thử điện áp AC (4,5Uo/05 phút) và/hoặc DC (4Uo/15 phút) ở điều kiện khô (AC or DC voltage).</w:t>
      </w:r>
    </w:p>
    <w:p w14:paraId="6635D007" w14:textId="77777777" w:rsidR="004336F4" w:rsidRPr="00E63576" w:rsidRDefault="004336F4">
      <w:pPr>
        <w:numPr>
          <w:ilvl w:val="0"/>
          <w:numId w:val="78"/>
        </w:numPr>
        <w:tabs>
          <w:tab w:val="clear" w:pos="720"/>
          <w:tab w:val="num" w:pos="851"/>
        </w:tabs>
        <w:spacing w:after="0" w:line="240" w:lineRule="auto"/>
        <w:ind w:left="0" w:firstLine="567"/>
        <w:jc w:val="both"/>
        <w:rPr>
          <w:sz w:val="24"/>
          <w:szCs w:val="24"/>
        </w:rPr>
      </w:pPr>
      <w:r w:rsidRPr="00E63576">
        <w:rPr>
          <w:sz w:val="24"/>
          <w:szCs w:val="24"/>
        </w:rPr>
        <w:t>Thử ổn định nhiệt đối với màn chắn (Thermal short circuit (screen)).</w:t>
      </w:r>
    </w:p>
    <w:p w14:paraId="397A8C43" w14:textId="77777777" w:rsidR="004336F4" w:rsidRPr="00E63576" w:rsidRDefault="004336F4">
      <w:pPr>
        <w:numPr>
          <w:ilvl w:val="0"/>
          <w:numId w:val="78"/>
        </w:numPr>
        <w:tabs>
          <w:tab w:val="clear" w:pos="720"/>
          <w:tab w:val="num" w:pos="851"/>
        </w:tabs>
        <w:spacing w:after="0" w:line="240" w:lineRule="auto"/>
        <w:ind w:left="0" w:firstLine="567"/>
        <w:jc w:val="both"/>
        <w:rPr>
          <w:sz w:val="24"/>
          <w:szCs w:val="24"/>
        </w:rPr>
      </w:pPr>
      <w:r w:rsidRPr="00E63576">
        <w:rPr>
          <w:sz w:val="24"/>
          <w:szCs w:val="24"/>
        </w:rPr>
        <w:t>Thử ổn định nhiệt đối với lõi cáp (Thermal short circuit (conductor)).</w:t>
      </w:r>
    </w:p>
    <w:p w14:paraId="2D63B983" w14:textId="77777777" w:rsidR="004336F4" w:rsidRPr="00E63576" w:rsidRDefault="004336F4">
      <w:pPr>
        <w:numPr>
          <w:ilvl w:val="0"/>
          <w:numId w:val="78"/>
        </w:numPr>
        <w:tabs>
          <w:tab w:val="clear" w:pos="720"/>
          <w:tab w:val="num" w:pos="851"/>
        </w:tabs>
        <w:spacing w:after="0" w:line="240" w:lineRule="auto"/>
        <w:ind w:left="0" w:firstLine="567"/>
        <w:jc w:val="both"/>
        <w:rPr>
          <w:sz w:val="24"/>
          <w:szCs w:val="24"/>
        </w:rPr>
      </w:pPr>
      <w:r w:rsidRPr="00E63576">
        <w:rPr>
          <w:sz w:val="24"/>
          <w:szCs w:val="24"/>
        </w:rPr>
        <w:t>Thử điện áp xung (Impulse).</w:t>
      </w:r>
    </w:p>
    <w:p w14:paraId="65D0A1E4" w14:textId="77777777" w:rsidR="004336F4" w:rsidRPr="00E63576" w:rsidRDefault="004336F4">
      <w:pPr>
        <w:numPr>
          <w:ilvl w:val="0"/>
          <w:numId w:val="78"/>
        </w:numPr>
        <w:tabs>
          <w:tab w:val="clear" w:pos="720"/>
          <w:tab w:val="num" w:pos="851"/>
        </w:tabs>
        <w:spacing w:after="0" w:line="240" w:lineRule="auto"/>
        <w:ind w:left="0" w:firstLine="567"/>
        <w:jc w:val="both"/>
        <w:rPr>
          <w:sz w:val="24"/>
          <w:szCs w:val="24"/>
        </w:rPr>
      </w:pPr>
      <w:r w:rsidRPr="00E63576">
        <w:rPr>
          <w:sz w:val="24"/>
          <w:szCs w:val="24"/>
        </w:rPr>
        <w:t>Thử điện áp AC ở 2,5Uo/15 phút  (AC voltage).</w:t>
      </w:r>
    </w:p>
    <w:p w14:paraId="0FDF96BA" w14:textId="77777777" w:rsidR="004336F4" w:rsidRPr="00E63576" w:rsidRDefault="004336F4">
      <w:pPr>
        <w:numPr>
          <w:ilvl w:val="0"/>
          <w:numId w:val="78"/>
        </w:numPr>
        <w:tabs>
          <w:tab w:val="clear" w:pos="720"/>
          <w:tab w:val="num" w:pos="851"/>
        </w:tabs>
        <w:spacing w:after="0" w:line="240" w:lineRule="auto"/>
        <w:ind w:left="0" w:firstLine="567"/>
        <w:jc w:val="both"/>
        <w:rPr>
          <w:sz w:val="24"/>
          <w:szCs w:val="24"/>
        </w:rPr>
      </w:pPr>
      <w:r w:rsidRPr="00E63576">
        <w:rPr>
          <w:sz w:val="24"/>
          <w:szCs w:val="24"/>
        </w:rPr>
        <w:t>Kiểm tra ngoại quan (Examination)</w:t>
      </w:r>
      <w:r w:rsidRPr="00E63576">
        <w:rPr>
          <w:sz w:val="24"/>
          <w:szCs w:val="24"/>
          <w:lang w:val="fr-FR"/>
        </w:rPr>
        <w:t>.</w:t>
      </w:r>
    </w:p>
    <w:p w14:paraId="0FA60A75" w14:textId="77777777" w:rsidR="004336F4" w:rsidRPr="00E63576" w:rsidRDefault="004336F4">
      <w:pPr>
        <w:numPr>
          <w:ilvl w:val="0"/>
          <w:numId w:val="79"/>
        </w:numPr>
        <w:tabs>
          <w:tab w:val="num" w:pos="851"/>
        </w:tabs>
        <w:spacing w:after="0" w:line="240" w:lineRule="auto"/>
        <w:ind w:left="0" w:firstLine="567"/>
        <w:jc w:val="both"/>
        <w:rPr>
          <w:sz w:val="24"/>
          <w:szCs w:val="24"/>
        </w:rPr>
      </w:pPr>
      <w:r w:rsidRPr="00E63576">
        <w:rPr>
          <w:sz w:val="24"/>
          <w:szCs w:val="24"/>
        </w:rPr>
        <w:t xml:space="preserve"> Trình tự thử 3:</w:t>
      </w:r>
    </w:p>
    <w:p w14:paraId="6FEBD669" w14:textId="77777777" w:rsidR="004336F4" w:rsidRPr="00E63576" w:rsidRDefault="004336F4" w:rsidP="001832BA">
      <w:pPr>
        <w:numPr>
          <w:ilvl w:val="0"/>
          <w:numId w:val="9"/>
        </w:numPr>
        <w:tabs>
          <w:tab w:val="num" w:pos="851"/>
          <w:tab w:val="num" w:pos="1418"/>
          <w:tab w:val="num" w:pos="1985"/>
        </w:tabs>
        <w:spacing w:after="0" w:line="240" w:lineRule="auto"/>
        <w:ind w:firstLine="567"/>
        <w:jc w:val="both"/>
        <w:rPr>
          <w:sz w:val="24"/>
          <w:szCs w:val="24"/>
        </w:rPr>
      </w:pPr>
      <w:r w:rsidRPr="00E63576">
        <w:rPr>
          <w:sz w:val="24"/>
          <w:szCs w:val="24"/>
        </w:rPr>
        <w:t>Thử điện áp AC (4,5Uo/05 phút) và/hoặc DC (4Uo/ 15 phút) ở điều kiện khô (AC or DC voltage).</w:t>
      </w:r>
    </w:p>
    <w:p w14:paraId="5C655F11" w14:textId="361598CC" w:rsidR="004336F4" w:rsidRPr="001832BA" w:rsidRDefault="004336F4" w:rsidP="001832BA">
      <w:pPr>
        <w:numPr>
          <w:ilvl w:val="0"/>
          <w:numId w:val="9"/>
        </w:numPr>
        <w:tabs>
          <w:tab w:val="num" w:pos="851"/>
          <w:tab w:val="num" w:pos="1418"/>
          <w:tab w:val="num" w:pos="1985"/>
        </w:tabs>
        <w:spacing w:after="0" w:line="240" w:lineRule="auto"/>
        <w:ind w:firstLine="567"/>
        <w:jc w:val="both"/>
        <w:rPr>
          <w:sz w:val="24"/>
          <w:szCs w:val="24"/>
        </w:rPr>
      </w:pPr>
      <w:r w:rsidRPr="001832BA">
        <w:rPr>
          <w:sz w:val="24"/>
          <w:szCs w:val="24"/>
        </w:rPr>
        <w:lastRenderedPageBreak/>
        <w:t>Thử ổn định nhiệt đối với màn chắn (Thermal short circuit (screen)).Hạng mục này có thể thử kết hợp với thử ổn định động.</w:t>
      </w:r>
    </w:p>
    <w:p w14:paraId="7BE5F73C" w14:textId="2509ACBE" w:rsidR="004336F4" w:rsidRPr="001832BA" w:rsidRDefault="004336F4" w:rsidP="001832BA">
      <w:pPr>
        <w:numPr>
          <w:ilvl w:val="0"/>
          <w:numId w:val="9"/>
        </w:numPr>
        <w:tabs>
          <w:tab w:val="num" w:pos="851"/>
          <w:tab w:val="num" w:pos="1418"/>
          <w:tab w:val="num" w:pos="1985"/>
        </w:tabs>
        <w:spacing w:after="0" w:line="240" w:lineRule="auto"/>
        <w:ind w:firstLine="567"/>
        <w:jc w:val="both"/>
        <w:rPr>
          <w:sz w:val="24"/>
          <w:szCs w:val="24"/>
        </w:rPr>
      </w:pPr>
      <w:r w:rsidRPr="001832BA">
        <w:rPr>
          <w:sz w:val="24"/>
          <w:szCs w:val="24"/>
        </w:rPr>
        <w:t>Thử ổn định nhiệt đối với lõi (Thermal short circuit (conductor)).</w:t>
      </w:r>
      <w:r w:rsidR="001832BA">
        <w:rPr>
          <w:sz w:val="24"/>
          <w:szCs w:val="24"/>
          <w:lang w:val="en-US"/>
        </w:rPr>
        <w:t xml:space="preserve"> </w:t>
      </w:r>
      <w:r w:rsidRPr="001832BA">
        <w:rPr>
          <w:sz w:val="24"/>
          <w:szCs w:val="24"/>
        </w:rPr>
        <w:t>Hạng mục này có thể thử kết hợp với thử ổn định động.</w:t>
      </w:r>
    </w:p>
    <w:p w14:paraId="404AB507" w14:textId="77777777" w:rsidR="004336F4" w:rsidRPr="00E63576" w:rsidRDefault="004336F4" w:rsidP="001832BA">
      <w:pPr>
        <w:numPr>
          <w:ilvl w:val="0"/>
          <w:numId w:val="9"/>
        </w:numPr>
        <w:tabs>
          <w:tab w:val="num" w:pos="851"/>
          <w:tab w:val="num" w:pos="1418"/>
          <w:tab w:val="num" w:pos="1985"/>
        </w:tabs>
        <w:spacing w:after="0" w:line="240" w:lineRule="auto"/>
        <w:ind w:firstLine="567"/>
        <w:jc w:val="both"/>
        <w:rPr>
          <w:sz w:val="24"/>
          <w:szCs w:val="24"/>
        </w:rPr>
      </w:pPr>
      <w:r w:rsidRPr="00E63576">
        <w:rPr>
          <w:sz w:val="24"/>
          <w:szCs w:val="24"/>
        </w:rPr>
        <w:t>Thử ổn định động (Dynamic short circuit).</w:t>
      </w:r>
    </w:p>
    <w:p w14:paraId="0D0FADAE" w14:textId="77777777" w:rsidR="004336F4" w:rsidRPr="00E63576" w:rsidRDefault="004336F4" w:rsidP="001832BA">
      <w:pPr>
        <w:numPr>
          <w:ilvl w:val="0"/>
          <w:numId w:val="9"/>
        </w:numPr>
        <w:tabs>
          <w:tab w:val="num" w:pos="851"/>
          <w:tab w:val="num" w:pos="1418"/>
          <w:tab w:val="num" w:pos="1985"/>
        </w:tabs>
        <w:spacing w:after="0" w:line="240" w:lineRule="auto"/>
        <w:ind w:firstLine="567"/>
        <w:jc w:val="both"/>
        <w:rPr>
          <w:sz w:val="24"/>
          <w:szCs w:val="24"/>
        </w:rPr>
      </w:pPr>
      <w:r w:rsidRPr="00E63576">
        <w:rPr>
          <w:sz w:val="24"/>
          <w:szCs w:val="24"/>
        </w:rPr>
        <w:t>Thử điện áp xung (Impulse).</w:t>
      </w:r>
    </w:p>
    <w:p w14:paraId="2D86A169" w14:textId="77777777" w:rsidR="004336F4" w:rsidRPr="00E63576" w:rsidRDefault="004336F4" w:rsidP="001832BA">
      <w:pPr>
        <w:numPr>
          <w:ilvl w:val="0"/>
          <w:numId w:val="9"/>
        </w:numPr>
        <w:tabs>
          <w:tab w:val="num" w:pos="851"/>
          <w:tab w:val="num" w:pos="1418"/>
          <w:tab w:val="num" w:pos="1985"/>
        </w:tabs>
        <w:spacing w:after="0" w:line="240" w:lineRule="auto"/>
        <w:ind w:firstLine="567"/>
        <w:jc w:val="both"/>
        <w:rPr>
          <w:sz w:val="24"/>
          <w:szCs w:val="24"/>
        </w:rPr>
      </w:pPr>
      <w:r w:rsidRPr="00E63576">
        <w:rPr>
          <w:sz w:val="24"/>
          <w:szCs w:val="24"/>
        </w:rPr>
        <w:t>Thử điện áp AC ở 2,5Uo/15 phút (AC voltage).</w:t>
      </w:r>
    </w:p>
    <w:p w14:paraId="20EB11A3" w14:textId="77777777" w:rsidR="004336F4" w:rsidRPr="00E63576" w:rsidRDefault="004336F4">
      <w:pPr>
        <w:numPr>
          <w:ilvl w:val="0"/>
          <w:numId w:val="78"/>
        </w:numPr>
        <w:tabs>
          <w:tab w:val="clear" w:pos="720"/>
          <w:tab w:val="num" w:pos="851"/>
        </w:tabs>
        <w:spacing w:after="0" w:line="240" w:lineRule="auto"/>
        <w:ind w:left="0" w:firstLine="567"/>
        <w:jc w:val="both"/>
        <w:rPr>
          <w:sz w:val="24"/>
          <w:szCs w:val="24"/>
        </w:rPr>
      </w:pPr>
      <w:r w:rsidRPr="00E63576">
        <w:rPr>
          <w:sz w:val="24"/>
          <w:szCs w:val="24"/>
        </w:rPr>
        <w:t>Kiểm tra ngoại quan (Examination)</w:t>
      </w:r>
      <w:r w:rsidRPr="00E63576">
        <w:rPr>
          <w:sz w:val="24"/>
          <w:szCs w:val="24"/>
          <w:lang w:val="fr-FR"/>
        </w:rPr>
        <w:t>.</w:t>
      </w:r>
    </w:p>
    <w:p w14:paraId="7510618B" w14:textId="77777777" w:rsidR="004336F4" w:rsidRPr="00E63576" w:rsidRDefault="004336F4">
      <w:pPr>
        <w:numPr>
          <w:ilvl w:val="0"/>
          <w:numId w:val="79"/>
        </w:numPr>
        <w:tabs>
          <w:tab w:val="num" w:pos="851"/>
        </w:tabs>
        <w:spacing w:after="0" w:line="240" w:lineRule="auto"/>
        <w:ind w:left="0" w:firstLine="567"/>
        <w:jc w:val="both"/>
        <w:rPr>
          <w:sz w:val="24"/>
          <w:szCs w:val="24"/>
        </w:rPr>
      </w:pPr>
      <w:r w:rsidRPr="00E63576">
        <w:rPr>
          <w:sz w:val="24"/>
          <w:szCs w:val="24"/>
        </w:rPr>
        <w:t xml:space="preserve"> Trình tự thử 4:</w:t>
      </w:r>
    </w:p>
    <w:p w14:paraId="107B0EB4" w14:textId="77777777" w:rsidR="004336F4" w:rsidRPr="00E63576" w:rsidRDefault="004336F4">
      <w:pPr>
        <w:numPr>
          <w:ilvl w:val="0"/>
          <w:numId w:val="82"/>
        </w:numPr>
        <w:tabs>
          <w:tab w:val="num" w:pos="851"/>
        </w:tabs>
        <w:spacing w:after="0" w:line="240" w:lineRule="auto"/>
        <w:ind w:left="0" w:firstLine="567"/>
        <w:jc w:val="both"/>
        <w:rPr>
          <w:sz w:val="24"/>
          <w:szCs w:val="24"/>
        </w:rPr>
      </w:pPr>
      <w:r w:rsidRPr="00E63576">
        <w:rPr>
          <w:sz w:val="24"/>
          <w:szCs w:val="24"/>
        </w:rPr>
        <w:t xml:space="preserve">Thử điện áp ở 1,25Uo/1000h trong môi trường sương muối (Salt fog).   </w:t>
      </w:r>
    </w:p>
    <w:p w14:paraId="5BEFD6F2" w14:textId="77777777" w:rsidR="004336F4" w:rsidRPr="00E63576" w:rsidRDefault="004336F4">
      <w:pPr>
        <w:numPr>
          <w:ilvl w:val="0"/>
          <w:numId w:val="82"/>
        </w:numPr>
        <w:tabs>
          <w:tab w:val="num" w:pos="851"/>
        </w:tabs>
        <w:spacing w:after="0" w:line="240" w:lineRule="auto"/>
        <w:ind w:left="0" w:firstLine="567"/>
        <w:jc w:val="both"/>
        <w:rPr>
          <w:sz w:val="24"/>
          <w:szCs w:val="24"/>
        </w:rPr>
      </w:pPr>
      <w:r w:rsidRPr="00E63576">
        <w:rPr>
          <w:sz w:val="24"/>
          <w:szCs w:val="24"/>
        </w:rPr>
        <w:t>Kiểm tra ngoại quan (Examination).</w:t>
      </w:r>
    </w:p>
    <w:p w14:paraId="1B15EDAA" w14:textId="77777777" w:rsidR="004336F4" w:rsidRPr="00E63576" w:rsidRDefault="004336F4" w:rsidP="001A7C4C">
      <w:pPr>
        <w:tabs>
          <w:tab w:val="num" w:pos="426"/>
        </w:tabs>
        <w:spacing w:after="0" w:line="240" w:lineRule="auto"/>
        <w:ind w:firstLine="567"/>
        <w:rPr>
          <w:b/>
          <w:bCs/>
          <w:sz w:val="24"/>
          <w:szCs w:val="24"/>
          <w:lang w:val="sv-SE"/>
        </w:rPr>
      </w:pPr>
      <w:r w:rsidRPr="00E63576">
        <w:rPr>
          <w:b/>
          <w:bCs/>
          <w:sz w:val="24"/>
          <w:szCs w:val="24"/>
          <w:lang w:val="sv-SE"/>
        </w:rPr>
        <w:t>2.2. Đối với hộp đầu cáp trung thế trong nhà</w:t>
      </w:r>
    </w:p>
    <w:p w14:paraId="334B4DE1" w14:textId="77777777" w:rsidR="004336F4" w:rsidRPr="00E63576" w:rsidRDefault="004336F4">
      <w:pPr>
        <w:numPr>
          <w:ilvl w:val="0"/>
          <w:numId w:val="86"/>
        </w:numPr>
        <w:tabs>
          <w:tab w:val="num" w:pos="426"/>
        </w:tabs>
        <w:spacing w:after="0" w:line="240" w:lineRule="auto"/>
        <w:ind w:left="0" w:firstLine="567"/>
        <w:jc w:val="both"/>
        <w:rPr>
          <w:sz w:val="24"/>
          <w:szCs w:val="24"/>
        </w:rPr>
      </w:pPr>
      <w:r w:rsidRPr="00E63576">
        <w:rPr>
          <w:sz w:val="24"/>
          <w:szCs w:val="24"/>
        </w:rPr>
        <w:t xml:space="preserve">Cấu trúc  </w:t>
      </w:r>
    </w:p>
    <w:p w14:paraId="6AF77046" w14:textId="77777777" w:rsidR="004336F4" w:rsidRPr="00E63576" w:rsidRDefault="004336F4" w:rsidP="001A7C4C">
      <w:pPr>
        <w:tabs>
          <w:tab w:val="num" w:pos="426"/>
        </w:tabs>
        <w:spacing w:after="0" w:line="240" w:lineRule="auto"/>
        <w:ind w:firstLine="567"/>
        <w:rPr>
          <w:sz w:val="24"/>
          <w:szCs w:val="24"/>
        </w:rPr>
      </w:pPr>
      <w:r w:rsidRPr="00E63576">
        <w:rPr>
          <w:sz w:val="24"/>
          <w:szCs w:val="24"/>
        </w:rPr>
        <w:t xml:space="preserve">Loại: Co nguội, sử dụng trong nhà.  </w:t>
      </w:r>
    </w:p>
    <w:p w14:paraId="319B2ED5" w14:textId="77777777" w:rsidR="004336F4" w:rsidRPr="00E63576" w:rsidRDefault="004336F4" w:rsidP="001A7C4C">
      <w:pPr>
        <w:tabs>
          <w:tab w:val="num" w:pos="426"/>
        </w:tabs>
        <w:spacing w:after="0" w:line="240" w:lineRule="auto"/>
        <w:ind w:firstLine="567"/>
        <w:rPr>
          <w:sz w:val="24"/>
          <w:szCs w:val="24"/>
        </w:rPr>
      </w:pPr>
      <w:r w:rsidRPr="00E63576">
        <w:rPr>
          <w:sz w:val="24"/>
          <w:szCs w:val="24"/>
        </w:rPr>
        <w:t>Hộp đầu cáp 24 kV có thể dùng để đấu nối cả hai loại cáp ngầm 24 kV cách điện XLPE đến thanh cái đồng.</w:t>
      </w:r>
    </w:p>
    <w:p w14:paraId="29606F88" w14:textId="77777777" w:rsidR="004336F4" w:rsidRPr="00E63576" w:rsidRDefault="004336F4" w:rsidP="001A7C4C">
      <w:pPr>
        <w:tabs>
          <w:tab w:val="num" w:pos="426"/>
        </w:tabs>
        <w:spacing w:after="0" w:line="240" w:lineRule="auto"/>
        <w:ind w:firstLine="567"/>
        <w:rPr>
          <w:sz w:val="24"/>
          <w:szCs w:val="24"/>
        </w:rPr>
      </w:pPr>
      <w:r w:rsidRPr="00E63576">
        <w:rPr>
          <w:sz w:val="24"/>
          <w:szCs w:val="24"/>
        </w:rPr>
        <w:t>Hộp đầu cáp 35 kV có thể dùng để đấu nối cả hai loại cáp ngầm 35 kV cách điện XLPE đến thanh cái đồng.</w:t>
      </w:r>
    </w:p>
    <w:p w14:paraId="73A37930" w14:textId="77777777" w:rsidR="004336F4" w:rsidRPr="00E63576" w:rsidRDefault="004336F4" w:rsidP="001A7C4C">
      <w:pPr>
        <w:tabs>
          <w:tab w:val="num" w:pos="426"/>
        </w:tabs>
        <w:spacing w:after="0" w:line="240" w:lineRule="auto"/>
        <w:ind w:firstLine="567"/>
        <w:rPr>
          <w:sz w:val="24"/>
          <w:szCs w:val="24"/>
        </w:rPr>
      </w:pPr>
      <w:r w:rsidRPr="00E63576">
        <w:rPr>
          <w:sz w:val="24"/>
          <w:szCs w:val="24"/>
        </w:rPr>
        <w:t>Hộp đầu cáp bao gồm:</w:t>
      </w:r>
    </w:p>
    <w:p w14:paraId="616D1CE6" w14:textId="77777777" w:rsidR="004336F4" w:rsidRPr="00E63576" w:rsidRDefault="004336F4">
      <w:pPr>
        <w:numPr>
          <w:ilvl w:val="0"/>
          <w:numId w:val="91"/>
        </w:numPr>
        <w:tabs>
          <w:tab w:val="clear" w:pos="720"/>
          <w:tab w:val="num" w:pos="426"/>
        </w:tabs>
        <w:spacing w:after="0" w:line="240" w:lineRule="auto"/>
        <w:ind w:left="0" w:firstLine="567"/>
        <w:jc w:val="both"/>
        <w:rPr>
          <w:sz w:val="24"/>
          <w:szCs w:val="24"/>
          <w:lang w:val="x-none"/>
        </w:rPr>
      </w:pPr>
      <w:r w:rsidRPr="00E63576">
        <w:rPr>
          <w:sz w:val="24"/>
          <w:szCs w:val="24"/>
          <w:lang w:val="x-none"/>
        </w:rPr>
        <w:t>Tất cả các vật tư cần thiết để khôi phục lại các lớp của cáp ngầm như lớp màn chắn lõi, cách điện, màn chắn của cách điện, lớp bọc bên trong, lớp bọc phân cách, lớp giáp bảo vệ và lớp vỏ ngoài nhằm đảm bảo cấu trúc phần đầu cáp tương đương với cấu trúc cáp được đấu nối.</w:t>
      </w:r>
    </w:p>
    <w:p w14:paraId="31FA8423" w14:textId="77777777" w:rsidR="004336F4" w:rsidRPr="00E63576" w:rsidRDefault="004336F4">
      <w:pPr>
        <w:numPr>
          <w:ilvl w:val="0"/>
          <w:numId w:val="91"/>
        </w:numPr>
        <w:tabs>
          <w:tab w:val="clear" w:pos="720"/>
          <w:tab w:val="num" w:pos="426"/>
        </w:tabs>
        <w:spacing w:after="0" w:line="240" w:lineRule="auto"/>
        <w:ind w:left="0" w:firstLine="567"/>
        <w:jc w:val="both"/>
        <w:rPr>
          <w:sz w:val="24"/>
          <w:szCs w:val="24"/>
          <w:lang w:val="x-none"/>
        </w:rPr>
      </w:pPr>
      <w:r w:rsidRPr="00E63576">
        <w:rPr>
          <w:sz w:val="24"/>
          <w:szCs w:val="24"/>
          <w:lang w:val="x-none"/>
        </w:rPr>
        <w:t>Chiều dài của phần dây tiếp địa tối thiểu là 600mm. Tổng tiết diện của các dây tiếp địa tối thiểu bằng tổng tiết diện màn chắn đồng của các lõi.</w:t>
      </w:r>
    </w:p>
    <w:p w14:paraId="72AC11B9" w14:textId="77777777" w:rsidR="004336F4" w:rsidRPr="00E63576" w:rsidRDefault="004336F4">
      <w:pPr>
        <w:numPr>
          <w:ilvl w:val="0"/>
          <w:numId w:val="91"/>
        </w:numPr>
        <w:tabs>
          <w:tab w:val="clear" w:pos="720"/>
          <w:tab w:val="num" w:pos="426"/>
        </w:tabs>
        <w:spacing w:after="0" w:line="240" w:lineRule="auto"/>
        <w:ind w:left="0" w:firstLine="567"/>
        <w:jc w:val="both"/>
        <w:rPr>
          <w:sz w:val="24"/>
          <w:szCs w:val="24"/>
          <w:lang w:val="x-none"/>
        </w:rPr>
      </w:pPr>
      <w:r w:rsidRPr="00E63576">
        <w:rPr>
          <w:sz w:val="24"/>
          <w:szCs w:val="24"/>
          <w:lang w:val="x-none"/>
        </w:rPr>
        <w:t xml:space="preserve">Các vải làm sạch và dung môi làm sạch.  </w:t>
      </w:r>
    </w:p>
    <w:p w14:paraId="4E30CC55" w14:textId="77777777" w:rsidR="004336F4" w:rsidRPr="00E63576" w:rsidRDefault="004336F4" w:rsidP="001A7C4C">
      <w:pPr>
        <w:tabs>
          <w:tab w:val="num" w:pos="426"/>
        </w:tabs>
        <w:spacing w:after="0" w:line="240" w:lineRule="auto"/>
        <w:ind w:firstLine="567"/>
        <w:rPr>
          <w:sz w:val="24"/>
          <w:szCs w:val="24"/>
        </w:rPr>
      </w:pPr>
      <w:r w:rsidRPr="00E63576">
        <w:rPr>
          <w:sz w:val="24"/>
          <w:szCs w:val="24"/>
        </w:rPr>
        <w:t>Đầu cáp sau khi lắp đặt có thể vận hành ngay sau khi hoàn tất lắp đặt.</w:t>
      </w:r>
    </w:p>
    <w:p w14:paraId="411BC8E6" w14:textId="77777777" w:rsidR="004336F4" w:rsidRPr="00E63576" w:rsidRDefault="004336F4" w:rsidP="001A7C4C">
      <w:pPr>
        <w:tabs>
          <w:tab w:val="num" w:pos="426"/>
        </w:tabs>
        <w:spacing w:after="0" w:line="240" w:lineRule="auto"/>
        <w:ind w:firstLine="567"/>
        <w:rPr>
          <w:sz w:val="24"/>
          <w:szCs w:val="24"/>
        </w:rPr>
      </w:pPr>
      <w:r w:rsidRPr="00E63576">
        <w:rPr>
          <w:sz w:val="24"/>
          <w:szCs w:val="24"/>
        </w:rPr>
        <w:t>Mỗi hộp đầu đáp được đóng gói trong hộp riêng biệt. Bên trong hộp  phải có danh mục chi tiết loại và số lượng vật tư mỗi loại bên trong hộp và bản hướng dẫn lắp đặt đầu cáp.</w:t>
      </w:r>
    </w:p>
    <w:p w14:paraId="61F6E83C" w14:textId="77777777" w:rsidR="004336F4" w:rsidRPr="00E63576" w:rsidRDefault="004336F4">
      <w:pPr>
        <w:numPr>
          <w:ilvl w:val="0"/>
          <w:numId w:val="86"/>
        </w:numPr>
        <w:tabs>
          <w:tab w:val="num" w:pos="426"/>
        </w:tabs>
        <w:spacing w:after="0" w:line="240" w:lineRule="auto"/>
        <w:ind w:left="0" w:firstLine="567"/>
        <w:jc w:val="both"/>
        <w:rPr>
          <w:sz w:val="24"/>
          <w:szCs w:val="24"/>
        </w:rPr>
      </w:pPr>
      <w:r w:rsidRPr="00E63576">
        <w:rPr>
          <w:sz w:val="24"/>
          <w:szCs w:val="24"/>
        </w:rPr>
        <w:t>Quy cách kỹ thuật của cáp dùng đầu nối:</w:t>
      </w:r>
    </w:p>
    <w:p w14:paraId="583826FA" w14:textId="77777777" w:rsidR="004336F4" w:rsidRPr="00E63576" w:rsidRDefault="004336F4" w:rsidP="001A7C4C">
      <w:pPr>
        <w:tabs>
          <w:tab w:val="num" w:pos="426"/>
        </w:tabs>
        <w:spacing w:after="0" w:line="240" w:lineRule="auto"/>
        <w:ind w:firstLine="567"/>
        <w:rPr>
          <w:sz w:val="24"/>
          <w:szCs w:val="24"/>
        </w:rPr>
      </w:pPr>
      <w:r w:rsidRPr="00E63576">
        <w:rPr>
          <w:sz w:val="24"/>
          <w:szCs w:val="24"/>
        </w:rPr>
        <w:t>Loại: 24kV hoặc 35kV-dùng cho cáp 1 lõi hoặc 3 lõi theo yêu cầu tại phạm vi cung cấp, được sản xuất theo IEC 60502-2..</w:t>
      </w:r>
    </w:p>
    <w:p w14:paraId="7D3C3536" w14:textId="77777777" w:rsidR="004336F4" w:rsidRPr="00E63576" w:rsidRDefault="004336F4" w:rsidP="001A7C4C">
      <w:pPr>
        <w:tabs>
          <w:tab w:val="num" w:pos="426"/>
        </w:tabs>
        <w:spacing w:after="0" w:line="240" w:lineRule="auto"/>
        <w:ind w:firstLine="567"/>
        <w:rPr>
          <w:sz w:val="24"/>
          <w:szCs w:val="24"/>
        </w:rPr>
      </w:pPr>
      <w:r w:rsidRPr="00E63576">
        <w:rPr>
          <w:sz w:val="24"/>
          <w:szCs w:val="24"/>
        </w:rPr>
        <w:t xml:space="preserve">Vật liệu làm lõi cáp: Đồng </w:t>
      </w:r>
    </w:p>
    <w:p w14:paraId="09D24425" w14:textId="77777777" w:rsidR="004336F4" w:rsidRPr="00E63576" w:rsidRDefault="004336F4" w:rsidP="001A7C4C">
      <w:pPr>
        <w:tabs>
          <w:tab w:val="num" w:pos="426"/>
        </w:tabs>
        <w:spacing w:after="0" w:line="240" w:lineRule="auto"/>
        <w:ind w:firstLine="567"/>
        <w:rPr>
          <w:sz w:val="24"/>
          <w:szCs w:val="24"/>
        </w:rPr>
      </w:pPr>
      <w:r w:rsidRPr="00E63576">
        <w:rPr>
          <w:sz w:val="24"/>
          <w:szCs w:val="24"/>
        </w:rPr>
        <w:t xml:space="preserve">Vật liệu cách điện: XLPE </w:t>
      </w:r>
    </w:p>
    <w:p w14:paraId="628CE5BA" w14:textId="77777777" w:rsidR="004336F4" w:rsidRPr="00E63576" w:rsidRDefault="004336F4" w:rsidP="001A7C4C">
      <w:pPr>
        <w:tabs>
          <w:tab w:val="num" w:pos="426"/>
        </w:tabs>
        <w:spacing w:after="0" w:line="240" w:lineRule="auto"/>
        <w:ind w:firstLine="567"/>
        <w:rPr>
          <w:sz w:val="24"/>
          <w:szCs w:val="24"/>
        </w:rPr>
      </w:pPr>
      <w:r w:rsidRPr="00E63576">
        <w:rPr>
          <w:sz w:val="24"/>
          <w:szCs w:val="24"/>
        </w:rPr>
        <w:t xml:space="preserve">Độ dày của lớp cách điện:  </w:t>
      </w:r>
    </w:p>
    <w:p w14:paraId="525609CE" w14:textId="77777777" w:rsidR="004336F4" w:rsidRPr="00E63576" w:rsidRDefault="004336F4" w:rsidP="001A7C4C">
      <w:pPr>
        <w:tabs>
          <w:tab w:val="num" w:pos="426"/>
        </w:tabs>
        <w:spacing w:after="0" w:line="240" w:lineRule="auto"/>
        <w:ind w:firstLine="567"/>
        <w:rPr>
          <w:sz w:val="24"/>
          <w:szCs w:val="24"/>
        </w:rPr>
      </w:pPr>
      <w:r w:rsidRPr="00E63576">
        <w:rPr>
          <w:sz w:val="24"/>
          <w:szCs w:val="24"/>
        </w:rPr>
        <w:t>- Đối với cáp 12,7(U</w:t>
      </w:r>
      <w:r w:rsidRPr="00E63576">
        <w:rPr>
          <w:sz w:val="24"/>
          <w:szCs w:val="24"/>
          <w:vertAlign w:val="subscript"/>
        </w:rPr>
        <w:t>o</w:t>
      </w:r>
      <w:r w:rsidRPr="00E63576">
        <w:rPr>
          <w:sz w:val="24"/>
          <w:szCs w:val="24"/>
        </w:rPr>
        <w:t>)/22kV: 5,5mm.</w:t>
      </w:r>
    </w:p>
    <w:p w14:paraId="49C2F9A1" w14:textId="77777777" w:rsidR="004336F4" w:rsidRPr="00E63576" w:rsidRDefault="004336F4" w:rsidP="001A7C4C">
      <w:pPr>
        <w:tabs>
          <w:tab w:val="num" w:pos="426"/>
        </w:tabs>
        <w:spacing w:after="0" w:line="240" w:lineRule="auto"/>
        <w:ind w:firstLine="567"/>
        <w:rPr>
          <w:sz w:val="24"/>
          <w:szCs w:val="24"/>
        </w:rPr>
      </w:pPr>
      <w:r w:rsidRPr="00E63576">
        <w:rPr>
          <w:sz w:val="24"/>
          <w:szCs w:val="24"/>
        </w:rPr>
        <w:t>- Đối với cáp 20(U</w:t>
      </w:r>
      <w:r w:rsidRPr="00E63576">
        <w:rPr>
          <w:sz w:val="24"/>
          <w:szCs w:val="24"/>
          <w:vertAlign w:val="subscript"/>
        </w:rPr>
        <w:t>o</w:t>
      </w:r>
      <w:r w:rsidRPr="00E63576">
        <w:rPr>
          <w:sz w:val="24"/>
          <w:szCs w:val="24"/>
        </w:rPr>
        <w:t>)/35kV: 8,8mm.</w:t>
      </w:r>
    </w:p>
    <w:p w14:paraId="57EF6E81" w14:textId="77777777" w:rsidR="004336F4" w:rsidRPr="00E63576" w:rsidRDefault="004336F4" w:rsidP="001A7C4C">
      <w:pPr>
        <w:tabs>
          <w:tab w:val="num" w:pos="426"/>
        </w:tabs>
        <w:spacing w:after="0" w:line="240" w:lineRule="auto"/>
        <w:ind w:firstLine="567"/>
        <w:rPr>
          <w:sz w:val="24"/>
          <w:szCs w:val="24"/>
        </w:rPr>
      </w:pPr>
      <w:r w:rsidRPr="00E63576">
        <w:rPr>
          <w:sz w:val="24"/>
          <w:szCs w:val="24"/>
        </w:rPr>
        <w:t>Màn chắn kim loại băng đồng</w:t>
      </w:r>
    </w:p>
    <w:p w14:paraId="176F1C9D" w14:textId="77777777" w:rsidR="004336F4" w:rsidRPr="00E63576" w:rsidRDefault="004336F4" w:rsidP="001A7C4C">
      <w:pPr>
        <w:tabs>
          <w:tab w:val="num" w:pos="426"/>
        </w:tabs>
        <w:spacing w:after="0" w:line="240" w:lineRule="auto"/>
        <w:ind w:firstLine="567"/>
        <w:rPr>
          <w:sz w:val="24"/>
          <w:szCs w:val="24"/>
        </w:rPr>
      </w:pPr>
      <w:r w:rsidRPr="00E63576">
        <w:rPr>
          <w:sz w:val="24"/>
          <w:szCs w:val="24"/>
        </w:rPr>
        <w:t xml:space="preserve">Lớp giáp:  Theo IEC 60502-2 </w:t>
      </w:r>
    </w:p>
    <w:p w14:paraId="1CA96D08" w14:textId="77777777" w:rsidR="004336F4" w:rsidRPr="00E63576" w:rsidRDefault="004336F4">
      <w:pPr>
        <w:numPr>
          <w:ilvl w:val="0"/>
          <w:numId w:val="86"/>
        </w:numPr>
        <w:tabs>
          <w:tab w:val="num" w:pos="426"/>
        </w:tabs>
        <w:spacing w:after="0" w:line="240" w:lineRule="auto"/>
        <w:ind w:left="0" w:firstLine="567"/>
        <w:jc w:val="both"/>
        <w:rPr>
          <w:sz w:val="24"/>
          <w:szCs w:val="24"/>
        </w:rPr>
      </w:pPr>
      <w:r w:rsidRPr="00E63576">
        <w:rPr>
          <w:sz w:val="24"/>
          <w:szCs w:val="24"/>
        </w:rPr>
        <w:t>Đặc tính kỹ thuật của hộp đầu cáp</w:t>
      </w:r>
    </w:p>
    <w:p w14:paraId="2AC89603" w14:textId="77777777" w:rsidR="004336F4" w:rsidRPr="00E63576" w:rsidRDefault="004336F4" w:rsidP="001A7C4C">
      <w:pPr>
        <w:tabs>
          <w:tab w:val="num" w:pos="426"/>
        </w:tabs>
        <w:spacing w:after="0" w:line="240" w:lineRule="auto"/>
        <w:ind w:firstLine="567"/>
        <w:rPr>
          <w:sz w:val="24"/>
          <w:szCs w:val="24"/>
        </w:rPr>
      </w:pPr>
      <w:r w:rsidRPr="00E63576">
        <w:rPr>
          <w:sz w:val="24"/>
          <w:szCs w:val="24"/>
        </w:rPr>
        <w:t>A. Thông số kỹ thuật</w:t>
      </w:r>
    </w:p>
    <w:p w14:paraId="6C2FBD37" w14:textId="77777777" w:rsidR="004336F4" w:rsidRPr="00E63576" w:rsidRDefault="004336F4">
      <w:pPr>
        <w:numPr>
          <w:ilvl w:val="0"/>
          <w:numId w:val="92"/>
        </w:numPr>
        <w:tabs>
          <w:tab w:val="num" w:pos="426"/>
          <w:tab w:val="num" w:pos="900"/>
        </w:tabs>
        <w:spacing w:after="0" w:line="240" w:lineRule="auto"/>
        <w:ind w:left="0" w:firstLine="567"/>
        <w:jc w:val="both"/>
        <w:rPr>
          <w:sz w:val="24"/>
          <w:szCs w:val="24"/>
        </w:rPr>
      </w:pPr>
      <w:r w:rsidRPr="00E63576">
        <w:rPr>
          <w:sz w:val="24"/>
          <w:szCs w:val="24"/>
        </w:rPr>
        <w:t>Độ bền điện áp ở điều kiện khô 4,5U</w:t>
      </w:r>
      <w:r w:rsidRPr="00E63576">
        <w:rPr>
          <w:sz w:val="24"/>
          <w:szCs w:val="24"/>
          <w:vertAlign w:val="subscript"/>
        </w:rPr>
        <w:t>o</w:t>
      </w:r>
      <w:r w:rsidRPr="00E63576">
        <w:rPr>
          <w:sz w:val="24"/>
          <w:szCs w:val="24"/>
        </w:rPr>
        <w:t>/05phút và/hoặc 4U</w:t>
      </w:r>
      <w:r w:rsidRPr="00E63576">
        <w:rPr>
          <w:sz w:val="24"/>
          <w:szCs w:val="24"/>
          <w:vertAlign w:val="subscript"/>
        </w:rPr>
        <w:t>o</w:t>
      </w:r>
      <w:r w:rsidRPr="00E63576">
        <w:rPr>
          <w:sz w:val="24"/>
          <w:szCs w:val="24"/>
        </w:rPr>
        <w:t>/15phút:</w:t>
      </w:r>
    </w:p>
    <w:p w14:paraId="7E7AD5CC" w14:textId="77777777" w:rsidR="004336F4" w:rsidRPr="00E63576" w:rsidRDefault="004336F4" w:rsidP="001A7C4C">
      <w:pPr>
        <w:tabs>
          <w:tab w:val="num" w:pos="426"/>
        </w:tabs>
        <w:spacing w:after="0" w:line="240" w:lineRule="auto"/>
        <w:ind w:firstLine="567"/>
        <w:rPr>
          <w:sz w:val="24"/>
          <w:szCs w:val="24"/>
        </w:rPr>
      </w:pPr>
      <w:r w:rsidRPr="00E63576">
        <w:rPr>
          <w:sz w:val="24"/>
          <w:szCs w:val="24"/>
        </w:rPr>
        <w:t xml:space="preserve">- Đối với cáp 12,7(Uo)/22kV: 57 kVAC/05phút và/hoặc 51 kVDC/15phút. </w:t>
      </w:r>
    </w:p>
    <w:p w14:paraId="4968E5D3" w14:textId="77777777" w:rsidR="004336F4" w:rsidRPr="00E63576" w:rsidRDefault="004336F4" w:rsidP="001A7C4C">
      <w:pPr>
        <w:tabs>
          <w:tab w:val="num" w:pos="426"/>
        </w:tabs>
        <w:spacing w:after="0" w:line="240" w:lineRule="auto"/>
        <w:ind w:firstLine="567"/>
        <w:rPr>
          <w:sz w:val="24"/>
          <w:szCs w:val="24"/>
        </w:rPr>
      </w:pPr>
      <w:r w:rsidRPr="00E63576">
        <w:rPr>
          <w:sz w:val="24"/>
          <w:szCs w:val="24"/>
        </w:rPr>
        <w:t>- Đối với cáp 20(U</w:t>
      </w:r>
      <w:r w:rsidRPr="00E63576">
        <w:rPr>
          <w:sz w:val="24"/>
          <w:szCs w:val="24"/>
          <w:vertAlign w:val="subscript"/>
        </w:rPr>
        <w:t>o</w:t>
      </w:r>
      <w:r w:rsidRPr="00E63576">
        <w:rPr>
          <w:sz w:val="24"/>
          <w:szCs w:val="24"/>
        </w:rPr>
        <w:t>)/35kV: 90 kVAC/05phút và/hoặc 80 kVDC/15phút.</w:t>
      </w:r>
    </w:p>
    <w:p w14:paraId="5845AD16" w14:textId="77777777" w:rsidR="004336F4" w:rsidRPr="00E63576" w:rsidRDefault="004336F4">
      <w:pPr>
        <w:numPr>
          <w:ilvl w:val="0"/>
          <w:numId w:val="92"/>
        </w:numPr>
        <w:tabs>
          <w:tab w:val="num" w:pos="426"/>
          <w:tab w:val="num" w:pos="900"/>
        </w:tabs>
        <w:spacing w:after="0" w:line="240" w:lineRule="auto"/>
        <w:ind w:left="0" w:firstLine="567"/>
        <w:jc w:val="both"/>
        <w:rPr>
          <w:sz w:val="24"/>
          <w:szCs w:val="24"/>
          <w:lang w:val="da-DK"/>
        </w:rPr>
      </w:pPr>
      <w:r w:rsidRPr="00E63576">
        <w:rPr>
          <w:sz w:val="24"/>
          <w:szCs w:val="24"/>
          <w:lang w:val="da-DK"/>
        </w:rPr>
        <w:t xml:space="preserve">Độ bền điện áp xung: </w:t>
      </w:r>
    </w:p>
    <w:p w14:paraId="040E123E" w14:textId="77777777" w:rsidR="004336F4" w:rsidRPr="00E63576" w:rsidRDefault="004336F4" w:rsidP="001A7C4C">
      <w:pPr>
        <w:tabs>
          <w:tab w:val="num" w:pos="426"/>
        </w:tabs>
        <w:spacing w:after="0" w:line="240" w:lineRule="auto"/>
        <w:ind w:firstLine="567"/>
        <w:rPr>
          <w:sz w:val="24"/>
          <w:szCs w:val="24"/>
        </w:rPr>
      </w:pPr>
      <w:r w:rsidRPr="00E63576">
        <w:rPr>
          <w:sz w:val="24"/>
          <w:szCs w:val="24"/>
        </w:rPr>
        <w:t xml:space="preserve">- Đối với cáp 12,7(Uo)/22kV: 125kV. </w:t>
      </w:r>
    </w:p>
    <w:p w14:paraId="2ADE818F" w14:textId="77777777" w:rsidR="004336F4" w:rsidRPr="00E63576" w:rsidRDefault="004336F4" w:rsidP="001A7C4C">
      <w:pPr>
        <w:tabs>
          <w:tab w:val="num" w:pos="426"/>
        </w:tabs>
        <w:spacing w:after="0" w:line="240" w:lineRule="auto"/>
        <w:ind w:firstLine="567"/>
        <w:rPr>
          <w:sz w:val="24"/>
          <w:szCs w:val="24"/>
        </w:rPr>
      </w:pPr>
      <w:r w:rsidRPr="00E63576">
        <w:rPr>
          <w:sz w:val="24"/>
          <w:szCs w:val="24"/>
        </w:rPr>
        <w:t>- Đối với cáp 20(U</w:t>
      </w:r>
      <w:r w:rsidRPr="00E63576">
        <w:rPr>
          <w:sz w:val="24"/>
          <w:szCs w:val="24"/>
          <w:vertAlign w:val="subscript"/>
        </w:rPr>
        <w:t>o</w:t>
      </w:r>
      <w:r w:rsidRPr="00E63576">
        <w:rPr>
          <w:sz w:val="24"/>
          <w:szCs w:val="24"/>
        </w:rPr>
        <w:t>)/35kV: 180kV.</w:t>
      </w:r>
    </w:p>
    <w:p w14:paraId="351D04CB" w14:textId="77777777" w:rsidR="004336F4" w:rsidRPr="00E63576" w:rsidRDefault="004336F4">
      <w:pPr>
        <w:numPr>
          <w:ilvl w:val="0"/>
          <w:numId w:val="92"/>
        </w:numPr>
        <w:tabs>
          <w:tab w:val="num" w:pos="426"/>
          <w:tab w:val="num" w:pos="900"/>
        </w:tabs>
        <w:spacing w:after="0" w:line="240" w:lineRule="auto"/>
        <w:ind w:left="0" w:firstLine="567"/>
        <w:jc w:val="both"/>
        <w:rPr>
          <w:sz w:val="24"/>
          <w:szCs w:val="24"/>
          <w:lang w:val="da-DK"/>
        </w:rPr>
      </w:pPr>
      <w:r w:rsidRPr="00E63576">
        <w:rPr>
          <w:sz w:val="24"/>
          <w:szCs w:val="24"/>
          <w:lang w:val="da-DK"/>
        </w:rPr>
        <w:t>Phóng điện cục bộ: tối đa 10 pC ở điện áp 1,73U</w:t>
      </w:r>
      <w:r w:rsidRPr="00E63576">
        <w:rPr>
          <w:sz w:val="24"/>
          <w:szCs w:val="24"/>
          <w:vertAlign w:val="subscript"/>
          <w:lang w:val="da-DK"/>
        </w:rPr>
        <w:t>o</w:t>
      </w:r>
      <w:r w:rsidRPr="00E63576">
        <w:rPr>
          <w:sz w:val="24"/>
          <w:szCs w:val="24"/>
          <w:lang w:val="da-DK"/>
        </w:rPr>
        <w:t>.</w:t>
      </w:r>
    </w:p>
    <w:p w14:paraId="354DC247" w14:textId="77777777" w:rsidR="004336F4" w:rsidRPr="00E63576" w:rsidRDefault="004336F4">
      <w:pPr>
        <w:numPr>
          <w:ilvl w:val="0"/>
          <w:numId w:val="92"/>
        </w:numPr>
        <w:tabs>
          <w:tab w:val="num" w:pos="426"/>
          <w:tab w:val="num" w:pos="900"/>
        </w:tabs>
        <w:spacing w:after="0" w:line="240" w:lineRule="auto"/>
        <w:ind w:left="0" w:firstLine="567"/>
        <w:jc w:val="both"/>
        <w:rPr>
          <w:sz w:val="24"/>
          <w:szCs w:val="24"/>
          <w:lang w:val="da-DK"/>
        </w:rPr>
      </w:pPr>
      <w:r w:rsidRPr="00E63576">
        <w:rPr>
          <w:sz w:val="24"/>
          <w:szCs w:val="24"/>
          <w:lang w:val="da-DK"/>
        </w:rPr>
        <w:lastRenderedPageBreak/>
        <w:t xml:space="preserve">Khả năng ổn định nhiệt trong 1s </w:t>
      </w:r>
      <w:r w:rsidRPr="00E63576">
        <w:rPr>
          <w:sz w:val="24"/>
          <w:szCs w:val="24"/>
        </w:rPr>
        <w:t>(nhiệt độ lõi trước ngắn mạch là  23</w:t>
      </w:r>
      <w:r w:rsidRPr="00E63576">
        <w:rPr>
          <w:sz w:val="24"/>
          <w:szCs w:val="24"/>
        </w:rPr>
        <w:sym w:font="Symbol" w:char="F0B0"/>
      </w:r>
      <w:r w:rsidRPr="00E63576">
        <w:rPr>
          <w:sz w:val="24"/>
          <w:szCs w:val="24"/>
        </w:rPr>
        <w:t>C và nhiệt độ lõi ở cuối quá trình ngắn mạch là 250</w:t>
      </w:r>
      <w:r w:rsidRPr="00E63576">
        <w:rPr>
          <w:sz w:val="24"/>
          <w:szCs w:val="24"/>
        </w:rPr>
        <w:sym w:font="Symbol" w:char="F0B0"/>
      </w:r>
      <w:r w:rsidRPr="00E63576">
        <w:rPr>
          <w:sz w:val="24"/>
          <w:szCs w:val="24"/>
        </w:rPr>
        <w:t xml:space="preserve">C, nhiệt độ môi trường  </w:t>
      </w:r>
      <w:r w:rsidRPr="00E63576">
        <w:rPr>
          <w:sz w:val="24"/>
          <w:szCs w:val="24"/>
          <w:lang w:val="da-DK"/>
        </w:rPr>
        <w:t xml:space="preserve">từ </w:t>
      </w:r>
      <w:r w:rsidRPr="00E63576">
        <w:rPr>
          <w:sz w:val="24"/>
          <w:szCs w:val="24"/>
        </w:rPr>
        <w:t>10</w:t>
      </w:r>
      <w:r w:rsidRPr="00E63576">
        <w:rPr>
          <w:sz w:val="24"/>
          <w:szCs w:val="24"/>
        </w:rPr>
        <w:sym w:font="Symbol" w:char="F0B0"/>
      </w:r>
      <w:r w:rsidRPr="00E63576">
        <w:rPr>
          <w:sz w:val="24"/>
          <w:szCs w:val="24"/>
        </w:rPr>
        <w:t>C đến 30</w:t>
      </w:r>
      <w:r w:rsidRPr="00E63576">
        <w:rPr>
          <w:sz w:val="24"/>
          <w:szCs w:val="24"/>
        </w:rPr>
        <w:sym w:font="Symbol" w:char="F0B0"/>
      </w:r>
      <w:r w:rsidRPr="00E63576">
        <w:rPr>
          <w:sz w:val="24"/>
          <w:szCs w:val="24"/>
        </w:rPr>
        <w:t xml:space="preserve">C): </w:t>
      </w:r>
      <w:r w:rsidRPr="00E63576">
        <w:rPr>
          <w:sz w:val="24"/>
          <w:szCs w:val="24"/>
          <w:lang w:val="da-DK"/>
        </w:rPr>
        <w:t xml:space="preserve">theo tiêu chuẩn </w:t>
      </w:r>
      <w:r w:rsidRPr="00E63576">
        <w:rPr>
          <w:sz w:val="24"/>
          <w:szCs w:val="24"/>
        </w:rPr>
        <w:t>VDE 0278-1 hoặc tương đương.</w:t>
      </w:r>
    </w:p>
    <w:p w14:paraId="0322F22B" w14:textId="77777777" w:rsidR="004336F4" w:rsidRPr="00E63576" w:rsidRDefault="004336F4">
      <w:pPr>
        <w:numPr>
          <w:ilvl w:val="0"/>
          <w:numId w:val="92"/>
        </w:numPr>
        <w:tabs>
          <w:tab w:val="num" w:pos="426"/>
          <w:tab w:val="num" w:pos="900"/>
        </w:tabs>
        <w:spacing w:after="0" w:line="240" w:lineRule="auto"/>
        <w:ind w:left="0" w:firstLine="567"/>
        <w:jc w:val="both"/>
        <w:rPr>
          <w:sz w:val="24"/>
          <w:szCs w:val="24"/>
        </w:rPr>
      </w:pPr>
      <w:r w:rsidRPr="00E63576">
        <w:rPr>
          <w:sz w:val="24"/>
          <w:szCs w:val="24"/>
        </w:rPr>
        <w:t>Khoảng cách rò tối thiểu: 20 mm/kV.</w:t>
      </w:r>
    </w:p>
    <w:p w14:paraId="6EB0FCF6" w14:textId="77777777" w:rsidR="004336F4" w:rsidRPr="00E63576" w:rsidRDefault="004336F4" w:rsidP="001A7C4C">
      <w:pPr>
        <w:tabs>
          <w:tab w:val="num" w:pos="426"/>
        </w:tabs>
        <w:spacing w:after="0" w:line="240" w:lineRule="auto"/>
        <w:ind w:firstLine="567"/>
        <w:rPr>
          <w:sz w:val="24"/>
          <w:szCs w:val="24"/>
        </w:rPr>
      </w:pPr>
      <w:r w:rsidRPr="00E63576">
        <w:rPr>
          <w:sz w:val="24"/>
          <w:szCs w:val="24"/>
        </w:rPr>
        <w:tab/>
        <w:t>B. Phụ kiện</w:t>
      </w:r>
    </w:p>
    <w:p w14:paraId="565A9630" w14:textId="4D1D6708" w:rsidR="004336F4" w:rsidRPr="00E63576" w:rsidRDefault="004336F4">
      <w:pPr>
        <w:numPr>
          <w:ilvl w:val="0"/>
          <w:numId w:val="93"/>
        </w:numPr>
        <w:tabs>
          <w:tab w:val="num" w:pos="426"/>
          <w:tab w:val="num" w:pos="900"/>
        </w:tabs>
        <w:spacing w:after="0" w:line="240" w:lineRule="auto"/>
        <w:ind w:left="0" w:firstLine="567"/>
        <w:jc w:val="both"/>
        <w:rPr>
          <w:sz w:val="24"/>
          <w:szCs w:val="24"/>
        </w:rPr>
      </w:pPr>
      <w:r w:rsidRPr="00E63576">
        <w:rPr>
          <w:sz w:val="24"/>
          <w:szCs w:val="24"/>
        </w:rPr>
        <w:t>Đối với hộp đầu cáp 1x</w:t>
      </w:r>
      <w:r w:rsidR="00BA7D85">
        <w:rPr>
          <w:sz w:val="24"/>
          <w:szCs w:val="24"/>
          <w:lang w:val="en-US"/>
        </w:rPr>
        <w:t>12</w:t>
      </w:r>
      <w:r w:rsidRPr="00E63576">
        <w:rPr>
          <w:sz w:val="24"/>
          <w:szCs w:val="24"/>
        </w:rPr>
        <w:t xml:space="preserve">0 mm² </w:t>
      </w:r>
      <w:r w:rsidRPr="00E63576">
        <w:rPr>
          <w:sz w:val="24"/>
          <w:szCs w:val="24"/>
        </w:rPr>
        <w:tab/>
        <w:t xml:space="preserve">: 1 đầu cosses  </w:t>
      </w:r>
      <w:r w:rsidR="00BA7D85">
        <w:rPr>
          <w:sz w:val="24"/>
          <w:szCs w:val="24"/>
          <w:lang w:val="en-US"/>
        </w:rPr>
        <w:t>12</w:t>
      </w:r>
      <w:r w:rsidRPr="00E63576">
        <w:rPr>
          <w:sz w:val="24"/>
          <w:szCs w:val="24"/>
        </w:rPr>
        <w:t>0 mm².</w:t>
      </w:r>
    </w:p>
    <w:p w14:paraId="018649FD" w14:textId="77777777" w:rsidR="004336F4" w:rsidRPr="00E63576" w:rsidRDefault="004336F4" w:rsidP="001A7C4C">
      <w:pPr>
        <w:tabs>
          <w:tab w:val="num" w:pos="426"/>
        </w:tabs>
        <w:spacing w:after="0" w:line="240" w:lineRule="auto"/>
        <w:ind w:firstLine="567"/>
        <w:rPr>
          <w:sz w:val="24"/>
          <w:szCs w:val="24"/>
        </w:rPr>
      </w:pPr>
      <w:r w:rsidRPr="00E63576">
        <w:rPr>
          <w:sz w:val="24"/>
          <w:szCs w:val="24"/>
        </w:rPr>
        <w:t xml:space="preserve">Nhà sản xuất hộp đầu cáp phải xác nhận chất lượng đầu cosse cung cấp kèm theo hộp đầu cáp đảm bảo chất lượng, có thể sử dụng với hộp đầu cáp cung cấp. </w:t>
      </w:r>
    </w:p>
    <w:p w14:paraId="17D11DE5" w14:textId="77777777" w:rsidR="004336F4" w:rsidRPr="00E63576" w:rsidRDefault="004336F4" w:rsidP="001A7C4C">
      <w:pPr>
        <w:tabs>
          <w:tab w:val="num" w:pos="426"/>
        </w:tabs>
        <w:spacing w:after="0" w:line="240" w:lineRule="auto"/>
        <w:ind w:firstLine="567"/>
        <w:rPr>
          <w:sz w:val="24"/>
          <w:szCs w:val="24"/>
        </w:rPr>
      </w:pPr>
      <w:r w:rsidRPr="00E63576">
        <w:rPr>
          <w:sz w:val="24"/>
          <w:szCs w:val="24"/>
        </w:rPr>
        <w:t xml:space="preserve">Đầu cốt loại 2 lỗ bắt bu lông. </w:t>
      </w:r>
    </w:p>
    <w:p w14:paraId="4C748966" w14:textId="77777777" w:rsidR="004336F4" w:rsidRPr="00E63576" w:rsidRDefault="004336F4">
      <w:pPr>
        <w:numPr>
          <w:ilvl w:val="0"/>
          <w:numId w:val="86"/>
        </w:numPr>
        <w:tabs>
          <w:tab w:val="num" w:pos="426"/>
        </w:tabs>
        <w:spacing w:after="0" w:line="240" w:lineRule="auto"/>
        <w:ind w:left="0" w:firstLine="567"/>
        <w:jc w:val="both"/>
        <w:rPr>
          <w:sz w:val="24"/>
          <w:szCs w:val="24"/>
        </w:rPr>
      </w:pPr>
      <w:r w:rsidRPr="00E63576">
        <w:rPr>
          <w:sz w:val="24"/>
          <w:szCs w:val="24"/>
        </w:rPr>
        <w:t>Các yêu cầu về thử nghiệm điển hình</w:t>
      </w:r>
    </w:p>
    <w:p w14:paraId="2DC7DDAB" w14:textId="77777777" w:rsidR="004336F4" w:rsidRPr="00E63576" w:rsidRDefault="004336F4" w:rsidP="001A7C4C">
      <w:pPr>
        <w:tabs>
          <w:tab w:val="num" w:pos="426"/>
        </w:tabs>
        <w:spacing w:after="0" w:line="240" w:lineRule="auto"/>
        <w:ind w:firstLine="567"/>
        <w:rPr>
          <w:sz w:val="24"/>
          <w:szCs w:val="24"/>
          <w:lang w:val="sv-SE"/>
        </w:rPr>
      </w:pPr>
      <w:r w:rsidRPr="00E63576">
        <w:rPr>
          <w:sz w:val="24"/>
          <w:szCs w:val="24"/>
          <w:lang w:val="sv-SE"/>
        </w:rPr>
        <w:t xml:space="preserve">Thử nghiệm điển hình được thực hiện theo </w:t>
      </w:r>
      <w:r w:rsidRPr="00E63576">
        <w:rPr>
          <w:sz w:val="24"/>
          <w:szCs w:val="24"/>
          <w:lang w:val="x-none"/>
        </w:rPr>
        <w:t>IEC 60502-4</w:t>
      </w:r>
      <w:r w:rsidRPr="00E63576">
        <w:rPr>
          <w:sz w:val="24"/>
          <w:szCs w:val="24"/>
          <w:lang w:val="sv-SE"/>
        </w:rPr>
        <w:t>:2010 (TCVN 5935-4:2013):</w:t>
      </w:r>
    </w:p>
    <w:p w14:paraId="678FAF8D" w14:textId="77777777" w:rsidR="004336F4" w:rsidRPr="00E63576" w:rsidRDefault="004336F4">
      <w:pPr>
        <w:numPr>
          <w:ilvl w:val="0"/>
          <w:numId w:val="87"/>
        </w:numPr>
        <w:tabs>
          <w:tab w:val="num" w:pos="426"/>
        </w:tabs>
        <w:spacing w:after="0" w:line="240" w:lineRule="auto"/>
        <w:ind w:left="0" w:firstLine="567"/>
        <w:jc w:val="both"/>
        <w:rPr>
          <w:sz w:val="24"/>
          <w:szCs w:val="24"/>
        </w:rPr>
      </w:pPr>
      <w:r w:rsidRPr="00E63576">
        <w:rPr>
          <w:sz w:val="24"/>
          <w:szCs w:val="24"/>
        </w:rPr>
        <w:t xml:space="preserve"> Trình tự thử 1:</w:t>
      </w:r>
    </w:p>
    <w:p w14:paraId="0E4EAA8A" w14:textId="77777777" w:rsidR="004336F4" w:rsidRPr="00E63576" w:rsidRDefault="004336F4">
      <w:pPr>
        <w:numPr>
          <w:ilvl w:val="0"/>
          <w:numId w:val="80"/>
        </w:numPr>
        <w:tabs>
          <w:tab w:val="clear" w:pos="737"/>
          <w:tab w:val="num" w:pos="426"/>
          <w:tab w:val="num" w:pos="1276"/>
        </w:tabs>
        <w:spacing w:after="0" w:line="240" w:lineRule="auto"/>
        <w:ind w:left="0" w:firstLine="567"/>
        <w:jc w:val="both"/>
        <w:rPr>
          <w:sz w:val="24"/>
          <w:szCs w:val="24"/>
        </w:rPr>
      </w:pPr>
      <w:r w:rsidRPr="00E63576">
        <w:rPr>
          <w:sz w:val="24"/>
          <w:szCs w:val="24"/>
        </w:rPr>
        <w:t xml:space="preserve">Thử điện áp AC (4,5Uo/05 phút) và/hoặc DC (4Uo/15 phút) ở điều kiện khô (AC and/or DC voltage).  </w:t>
      </w:r>
    </w:p>
    <w:p w14:paraId="7AF11C56" w14:textId="77777777" w:rsidR="004336F4" w:rsidRPr="00E63576" w:rsidRDefault="004336F4">
      <w:pPr>
        <w:numPr>
          <w:ilvl w:val="0"/>
          <w:numId w:val="80"/>
        </w:numPr>
        <w:tabs>
          <w:tab w:val="clear" w:pos="737"/>
          <w:tab w:val="num" w:pos="426"/>
          <w:tab w:val="num" w:pos="1276"/>
        </w:tabs>
        <w:spacing w:after="0" w:line="240" w:lineRule="auto"/>
        <w:ind w:left="0" w:firstLine="567"/>
        <w:jc w:val="both"/>
        <w:rPr>
          <w:sz w:val="24"/>
          <w:szCs w:val="24"/>
        </w:rPr>
      </w:pPr>
      <w:r w:rsidRPr="00E63576">
        <w:rPr>
          <w:sz w:val="24"/>
          <w:szCs w:val="24"/>
        </w:rPr>
        <w:t xml:space="preserve">Thử phóng điện cục bộ ở 1,73Uo (Partial discharge).   </w:t>
      </w:r>
    </w:p>
    <w:p w14:paraId="0ED915E4" w14:textId="77777777" w:rsidR="004336F4" w:rsidRPr="00E63576" w:rsidRDefault="004336F4">
      <w:pPr>
        <w:numPr>
          <w:ilvl w:val="0"/>
          <w:numId w:val="80"/>
        </w:numPr>
        <w:tabs>
          <w:tab w:val="clear" w:pos="737"/>
          <w:tab w:val="num" w:pos="426"/>
          <w:tab w:val="num" w:pos="1276"/>
        </w:tabs>
        <w:spacing w:after="0" w:line="240" w:lineRule="auto"/>
        <w:ind w:left="0" w:firstLine="567"/>
        <w:jc w:val="both"/>
        <w:rPr>
          <w:sz w:val="24"/>
          <w:szCs w:val="24"/>
        </w:rPr>
      </w:pPr>
      <w:r w:rsidRPr="00E63576">
        <w:rPr>
          <w:sz w:val="24"/>
          <w:szCs w:val="24"/>
        </w:rPr>
        <w:t xml:space="preserve">Thử điện áp xung ở nhiệt độ cáp cực đại trong điều kiện vận hành bình thường (Impulse at maximum cable conductor temperature in normal operation +5K to 10K).  </w:t>
      </w:r>
    </w:p>
    <w:p w14:paraId="39298F0A" w14:textId="77777777" w:rsidR="004336F4" w:rsidRPr="00E63576" w:rsidRDefault="004336F4">
      <w:pPr>
        <w:numPr>
          <w:ilvl w:val="0"/>
          <w:numId w:val="80"/>
        </w:numPr>
        <w:tabs>
          <w:tab w:val="clear" w:pos="737"/>
          <w:tab w:val="num" w:pos="426"/>
          <w:tab w:val="num" w:pos="1276"/>
        </w:tabs>
        <w:spacing w:after="0" w:line="240" w:lineRule="auto"/>
        <w:ind w:left="0" w:firstLine="567"/>
        <w:jc w:val="both"/>
        <w:rPr>
          <w:sz w:val="24"/>
          <w:szCs w:val="24"/>
        </w:rPr>
      </w:pPr>
      <w:r w:rsidRPr="00E63576">
        <w:rPr>
          <w:sz w:val="24"/>
          <w:szCs w:val="24"/>
        </w:rPr>
        <w:t xml:space="preserve">Thử chu kỳ nhiệt trong môi trường không khí (Heating cycles in air).  </w:t>
      </w:r>
    </w:p>
    <w:p w14:paraId="0A6149DA" w14:textId="77777777" w:rsidR="004336F4" w:rsidRPr="00E63576" w:rsidRDefault="004336F4">
      <w:pPr>
        <w:numPr>
          <w:ilvl w:val="0"/>
          <w:numId w:val="80"/>
        </w:numPr>
        <w:tabs>
          <w:tab w:val="clear" w:pos="737"/>
          <w:tab w:val="num" w:pos="426"/>
          <w:tab w:val="num" w:pos="1276"/>
        </w:tabs>
        <w:spacing w:after="0" w:line="240" w:lineRule="auto"/>
        <w:ind w:left="0" w:firstLine="567"/>
        <w:jc w:val="both"/>
        <w:rPr>
          <w:sz w:val="24"/>
          <w:szCs w:val="24"/>
        </w:rPr>
      </w:pPr>
      <w:r w:rsidRPr="00E63576">
        <w:rPr>
          <w:sz w:val="24"/>
          <w:szCs w:val="24"/>
        </w:rPr>
        <w:t xml:space="preserve">Thử phóng điện cục bộ ở nhiệt độ cáp cực đại trong điều kiện vận hành và nhiệt độ môi trường xung quanh bình thường (Partial discharge at maximum cable conductor temperature in normal operation and ambient temperature).  </w:t>
      </w:r>
    </w:p>
    <w:p w14:paraId="515AF428" w14:textId="77777777" w:rsidR="004336F4" w:rsidRPr="00E63576" w:rsidRDefault="004336F4">
      <w:pPr>
        <w:numPr>
          <w:ilvl w:val="0"/>
          <w:numId w:val="80"/>
        </w:numPr>
        <w:tabs>
          <w:tab w:val="clear" w:pos="737"/>
          <w:tab w:val="num" w:pos="426"/>
          <w:tab w:val="num" w:pos="1276"/>
        </w:tabs>
        <w:spacing w:after="0" w:line="240" w:lineRule="auto"/>
        <w:ind w:left="0" w:firstLine="567"/>
        <w:jc w:val="both"/>
        <w:rPr>
          <w:sz w:val="24"/>
          <w:szCs w:val="24"/>
        </w:rPr>
      </w:pPr>
      <w:r w:rsidRPr="00E63576">
        <w:rPr>
          <w:sz w:val="24"/>
          <w:szCs w:val="24"/>
        </w:rPr>
        <w:t xml:space="preserve">Thử điện áp xung (Impulse).  </w:t>
      </w:r>
    </w:p>
    <w:p w14:paraId="295572B5" w14:textId="77777777" w:rsidR="004336F4" w:rsidRPr="00E63576" w:rsidRDefault="004336F4">
      <w:pPr>
        <w:numPr>
          <w:ilvl w:val="0"/>
          <w:numId w:val="80"/>
        </w:numPr>
        <w:tabs>
          <w:tab w:val="clear" w:pos="737"/>
          <w:tab w:val="num" w:pos="426"/>
          <w:tab w:val="num" w:pos="1276"/>
        </w:tabs>
        <w:spacing w:after="0" w:line="240" w:lineRule="auto"/>
        <w:ind w:left="0" w:firstLine="567"/>
        <w:jc w:val="both"/>
        <w:rPr>
          <w:sz w:val="24"/>
          <w:szCs w:val="24"/>
        </w:rPr>
      </w:pPr>
      <w:r w:rsidRPr="00E63576">
        <w:rPr>
          <w:sz w:val="24"/>
          <w:szCs w:val="24"/>
        </w:rPr>
        <w:t xml:space="preserve">Thử điện áp AC ở 2,5Uo/15 phút (AC voltage).  </w:t>
      </w:r>
    </w:p>
    <w:p w14:paraId="4E1E4ADE" w14:textId="77777777" w:rsidR="004336F4" w:rsidRPr="00E63576" w:rsidRDefault="004336F4">
      <w:pPr>
        <w:numPr>
          <w:ilvl w:val="0"/>
          <w:numId w:val="80"/>
        </w:numPr>
        <w:tabs>
          <w:tab w:val="clear" w:pos="737"/>
          <w:tab w:val="num" w:pos="426"/>
          <w:tab w:val="num" w:pos="1276"/>
        </w:tabs>
        <w:spacing w:after="0" w:line="240" w:lineRule="auto"/>
        <w:ind w:left="0" w:firstLine="567"/>
        <w:jc w:val="both"/>
        <w:rPr>
          <w:sz w:val="24"/>
          <w:szCs w:val="24"/>
        </w:rPr>
      </w:pPr>
      <w:r w:rsidRPr="00E63576">
        <w:rPr>
          <w:sz w:val="24"/>
          <w:szCs w:val="24"/>
        </w:rPr>
        <w:t xml:space="preserve">Kiểm tra ngoại quan (Examination).   </w:t>
      </w:r>
    </w:p>
    <w:p w14:paraId="7B2AFA91" w14:textId="77777777" w:rsidR="004336F4" w:rsidRPr="00E63576" w:rsidRDefault="004336F4">
      <w:pPr>
        <w:numPr>
          <w:ilvl w:val="0"/>
          <w:numId w:val="87"/>
        </w:numPr>
        <w:tabs>
          <w:tab w:val="num" w:pos="426"/>
        </w:tabs>
        <w:spacing w:after="0" w:line="240" w:lineRule="auto"/>
        <w:ind w:left="0" w:firstLine="567"/>
        <w:jc w:val="both"/>
        <w:rPr>
          <w:sz w:val="24"/>
          <w:szCs w:val="24"/>
        </w:rPr>
      </w:pPr>
      <w:r w:rsidRPr="00E63576">
        <w:rPr>
          <w:sz w:val="24"/>
          <w:szCs w:val="24"/>
        </w:rPr>
        <w:t xml:space="preserve"> Trình tự thử 2:</w:t>
      </w:r>
    </w:p>
    <w:p w14:paraId="3ADB774D" w14:textId="77777777" w:rsidR="004336F4" w:rsidRPr="00E63576" w:rsidRDefault="004336F4">
      <w:pPr>
        <w:numPr>
          <w:ilvl w:val="0"/>
          <w:numId w:val="88"/>
        </w:numPr>
        <w:tabs>
          <w:tab w:val="num" w:pos="426"/>
        </w:tabs>
        <w:spacing w:after="0" w:line="240" w:lineRule="auto"/>
        <w:ind w:left="0" w:firstLine="567"/>
        <w:jc w:val="both"/>
        <w:rPr>
          <w:sz w:val="24"/>
          <w:szCs w:val="24"/>
        </w:rPr>
      </w:pPr>
      <w:r w:rsidRPr="00E63576">
        <w:rPr>
          <w:sz w:val="24"/>
          <w:szCs w:val="24"/>
        </w:rPr>
        <w:t>Thử điện áp AC (4,5Uo/05 phút) và/hoặc DC (4Uo/15 phút) ở điều kiện khô (AC and/or DC voltage).</w:t>
      </w:r>
    </w:p>
    <w:p w14:paraId="107C8ABC" w14:textId="77777777" w:rsidR="004336F4" w:rsidRPr="00E63576" w:rsidRDefault="004336F4">
      <w:pPr>
        <w:numPr>
          <w:ilvl w:val="0"/>
          <w:numId w:val="88"/>
        </w:numPr>
        <w:tabs>
          <w:tab w:val="num" w:pos="426"/>
        </w:tabs>
        <w:spacing w:after="0" w:line="240" w:lineRule="auto"/>
        <w:ind w:left="0" w:firstLine="567"/>
        <w:jc w:val="both"/>
        <w:rPr>
          <w:sz w:val="24"/>
          <w:szCs w:val="24"/>
        </w:rPr>
      </w:pPr>
      <w:r w:rsidRPr="00E63576">
        <w:rPr>
          <w:sz w:val="24"/>
          <w:szCs w:val="24"/>
        </w:rPr>
        <w:t>Thử ổn định nhiệt đối với màn chắn (Thermal short circuit (screen)).</w:t>
      </w:r>
    </w:p>
    <w:p w14:paraId="14E305E6" w14:textId="77777777" w:rsidR="004336F4" w:rsidRPr="00E63576" w:rsidRDefault="004336F4">
      <w:pPr>
        <w:numPr>
          <w:ilvl w:val="0"/>
          <w:numId w:val="88"/>
        </w:numPr>
        <w:tabs>
          <w:tab w:val="num" w:pos="426"/>
        </w:tabs>
        <w:spacing w:after="0" w:line="240" w:lineRule="auto"/>
        <w:ind w:left="0" w:firstLine="567"/>
        <w:jc w:val="both"/>
        <w:rPr>
          <w:sz w:val="24"/>
          <w:szCs w:val="24"/>
        </w:rPr>
      </w:pPr>
      <w:r w:rsidRPr="00E63576">
        <w:rPr>
          <w:sz w:val="24"/>
          <w:szCs w:val="24"/>
        </w:rPr>
        <w:t xml:space="preserve">Thử ổn định nhiệt đối với lõi cáp (Thermal short circuit (conductor)).  </w:t>
      </w:r>
    </w:p>
    <w:p w14:paraId="6465F37D" w14:textId="77777777" w:rsidR="004336F4" w:rsidRPr="00E63576" w:rsidRDefault="004336F4">
      <w:pPr>
        <w:numPr>
          <w:ilvl w:val="0"/>
          <w:numId w:val="88"/>
        </w:numPr>
        <w:tabs>
          <w:tab w:val="num" w:pos="426"/>
        </w:tabs>
        <w:spacing w:after="0" w:line="240" w:lineRule="auto"/>
        <w:ind w:left="0" w:firstLine="567"/>
        <w:jc w:val="both"/>
        <w:rPr>
          <w:sz w:val="24"/>
          <w:szCs w:val="24"/>
        </w:rPr>
      </w:pPr>
      <w:r w:rsidRPr="00E63576">
        <w:rPr>
          <w:sz w:val="24"/>
          <w:szCs w:val="24"/>
        </w:rPr>
        <w:t>Thử điện áp xung (Impulse).</w:t>
      </w:r>
    </w:p>
    <w:p w14:paraId="363ADF52" w14:textId="77777777" w:rsidR="004336F4" w:rsidRPr="00E63576" w:rsidRDefault="004336F4">
      <w:pPr>
        <w:numPr>
          <w:ilvl w:val="0"/>
          <w:numId w:val="88"/>
        </w:numPr>
        <w:tabs>
          <w:tab w:val="num" w:pos="426"/>
        </w:tabs>
        <w:spacing w:after="0" w:line="240" w:lineRule="auto"/>
        <w:ind w:left="0" w:firstLine="567"/>
        <w:jc w:val="both"/>
        <w:rPr>
          <w:sz w:val="24"/>
          <w:szCs w:val="24"/>
        </w:rPr>
      </w:pPr>
      <w:r w:rsidRPr="00E63576">
        <w:rPr>
          <w:sz w:val="24"/>
          <w:szCs w:val="24"/>
        </w:rPr>
        <w:t>Thử điện áp AC ở 2,5Uo/15 phút (AC voltage).</w:t>
      </w:r>
    </w:p>
    <w:p w14:paraId="0B962F9F" w14:textId="77777777" w:rsidR="004336F4" w:rsidRPr="00E63576" w:rsidRDefault="004336F4">
      <w:pPr>
        <w:numPr>
          <w:ilvl w:val="0"/>
          <w:numId w:val="88"/>
        </w:numPr>
        <w:tabs>
          <w:tab w:val="num" w:pos="426"/>
        </w:tabs>
        <w:spacing w:after="0" w:line="240" w:lineRule="auto"/>
        <w:ind w:left="0" w:firstLine="567"/>
        <w:jc w:val="both"/>
        <w:rPr>
          <w:sz w:val="24"/>
          <w:szCs w:val="24"/>
        </w:rPr>
      </w:pPr>
      <w:r w:rsidRPr="00E63576">
        <w:rPr>
          <w:sz w:val="24"/>
          <w:szCs w:val="24"/>
        </w:rPr>
        <w:t>Kiểm tra ngoại quan (Examination).</w:t>
      </w:r>
    </w:p>
    <w:p w14:paraId="1BADB0A5" w14:textId="77777777" w:rsidR="004336F4" w:rsidRPr="00E63576" w:rsidRDefault="004336F4">
      <w:pPr>
        <w:numPr>
          <w:ilvl w:val="0"/>
          <w:numId w:val="87"/>
        </w:numPr>
        <w:tabs>
          <w:tab w:val="num" w:pos="426"/>
        </w:tabs>
        <w:spacing w:after="0" w:line="240" w:lineRule="auto"/>
        <w:ind w:left="0" w:firstLine="567"/>
        <w:jc w:val="both"/>
        <w:rPr>
          <w:sz w:val="24"/>
          <w:szCs w:val="24"/>
        </w:rPr>
      </w:pPr>
      <w:r w:rsidRPr="00E63576">
        <w:rPr>
          <w:sz w:val="24"/>
          <w:szCs w:val="24"/>
        </w:rPr>
        <w:t xml:space="preserve"> Trình tự thử 3:</w:t>
      </w:r>
    </w:p>
    <w:p w14:paraId="715E6129" w14:textId="77777777" w:rsidR="004336F4" w:rsidRPr="00E63576" w:rsidRDefault="004336F4">
      <w:pPr>
        <w:numPr>
          <w:ilvl w:val="0"/>
          <w:numId w:val="89"/>
        </w:numPr>
        <w:tabs>
          <w:tab w:val="num" w:pos="426"/>
        </w:tabs>
        <w:spacing w:after="0" w:line="240" w:lineRule="auto"/>
        <w:ind w:left="0" w:firstLine="567"/>
        <w:jc w:val="both"/>
        <w:rPr>
          <w:sz w:val="24"/>
          <w:szCs w:val="24"/>
        </w:rPr>
      </w:pPr>
      <w:r w:rsidRPr="00E63576">
        <w:rPr>
          <w:sz w:val="24"/>
          <w:szCs w:val="24"/>
        </w:rPr>
        <w:t xml:space="preserve">Thử điện áp AC (4,5Uo/05 phút) và/hoặc DC (4Uo/15 phút) ở điều kiện khô (AC and/or DC voltage).  </w:t>
      </w:r>
    </w:p>
    <w:p w14:paraId="4CC25D14" w14:textId="77777777" w:rsidR="004336F4" w:rsidRPr="00E63576" w:rsidRDefault="004336F4">
      <w:pPr>
        <w:numPr>
          <w:ilvl w:val="0"/>
          <w:numId w:val="89"/>
        </w:numPr>
        <w:tabs>
          <w:tab w:val="num" w:pos="426"/>
        </w:tabs>
        <w:spacing w:after="0" w:line="240" w:lineRule="auto"/>
        <w:ind w:left="0" w:firstLine="567"/>
        <w:jc w:val="both"/>
        <w:rPr>
          <w:sz w:val="24"/>
          <w:szCs w:val="24"/>
        </w:rPr>
      </w:pPr>
      <w:r w:rsidRPr="00E63576">
        <w:rPr>
          <w:sz w:val="24"/>
          <w:szCs w:val="24"/>
        </w:rPr>
        <w:t xml:space="preserve">Thử ổn định nhiệt đối với màn chắn (Thermal short circuit (screen)).  </w:t>
      </w:r>
    </w:p>
    <w:p w14:paraId="5779936B" w14:textId="77777777" w:rsidR="004336F4" w:rsidRPr="00E63576" w:rsidRDefault="004336F4" w:rsidP="001A7C4C">
      <w:pPr>
        <w:tabs>
          <w:tab w:val="num" w:pos="426"/>
        </w:tabs>
        <w:spacing w:after="0" w:line="240" w:lineRule="auto"/>
        <w:ind w:firstLine="567"/>
        <w:rPr>
          <w:sz w:val="24"/>
          <w:szCs w:val="24"/>
        </w:rPr>
      </w:pPr>
      <w:r w:rsidRPr="00E63576">
        <w:rPr>
          <w:sz w:val="24"/>
          <w:szCs w:val="24"/>
        </w:rPr>
        <w:t>Hạng mục này có thể thử kết hợp với thử ổn định động.</w:t>
      </w:r>
    </w:p>
    <w:p w14:paraId="6E1950D3" w14:textId="77777777" w:rsidR="004336F4" w:rsidRPr="00E63576" w:rsidRDefault="004336F4">
      <w:pPr>
        <w:numPr>
          <w:ilvl w:val="0"/>
          <w:numId w:val="89"/>
        </w:numPr>
        <w:tabs>
          <w:tab w:val="num" w:pos="426"/>
        </w:tabs>
        <w:spacing w:after="0" w:line="240" w:lineRule="auto"/>
        <w:ind w:left="0" w:firstLine="567"/>
        <w:jc w:val="both"/>
        <w:rPr>
          <w:sz w:val="24"/>
          <w:szCs w:val="24"/>
        </w:rPr>
      </w:pPr>
      <w:r w:rsidRPr="00E63576">
        <w:rPr>
          <w:sz w:val="24"/>
          <w:szCs w:val="24"/>
        </w:rPr>
        <w:t xml:space="preserve">Thử ổn định nhiệt đối với lõi (Thermal short circuit (conductor)).   </w:t>
      </w:r>
    </w:p>
    <w:p w14:paraId="5C3EB080" w14:textId="77777777" w:rsidR="004336F4" w:rsidRPr="00E63576" w:rsidRDefault="004336F4" w:rsidP="001A7C4C">
      <w:pPr>
        <w:tabs>
          <w:tab w:val="num" w:pos="426"/>
        </w:tabs>
        <w:spacing w:after="0" w:line="240" w:lineRule="auto"/>
        <w:ind w:firstLine="567"/>
        <w:rPr>
          <w:sz w:val="24"/>
          <w:szCs w:val="24"/>
        </w:rPr>
      </w:pPr>
      <w:r w:rsidRPr="00E63576">
        <w:rPr>
          <w:sz w:val="24"/>
          <w:szCs w:val="24"/>
        </w:rPr>
        <w:t>Hạng mục này có thể thử kết hợp với thử ổn định động.</w:t>
      </w:r>
    </w:p>
    <w:p w14:paraId="6C061675" w14:textId="77777777" w:rsidR="004336F4" w:rsidRPr="00E63576" w:rsidRDefault="004336F4">
      <w:pPr>
        <w:numPr>
          <w:ilvl w:val="0"/>
          <w:numId w:val="89"/>
        </w:numPr>
        <w:tabs>
          <w:tab w:val="num" w:pos="426"/>
        </w:tabs>
        <w:spacing w:after="0" w:line="240" w:lineRule="auto"/>
        <w:ind w:left="0" w:firstLine="567"/>
        <w:jc w:val="both"/>
        <w:rPr>
          <w:sz w:val="24"/>
          <w:szCs w:val="24"/>
        </w:rPr>
      </w:pPr>
      <w:r w:rsidRPr="00E63576">
        <w:rPr>
          <w:sz w:val="24"/>
          <w:szCs w:val="24"/>
        </w:rPr>
        <w:t xml:space="preserve">Thử ổn định động (Dynamic short circuit).  </w:t>
      </w:r>
    </w:p>
    <w:p w14:paraId="40987F4A" w14:textId="77777777" w:rsidR="004336F4" w:rsidRPr="00E63576" w:rsidRDefault="004336F4">
      <w:pPr>
        <w:numPr>
          <w:ilvl w:val="0"/>
          <w:numId w:val="89"/>
        </w:numPr>
        <w:tabs>
          <w:tab w:val="num" w:pos="426"/>
        </w:tabs>
        <w:spacing w:after="0" w:line="240" w:lineRule="auto"/>
        <w:ind w:left="0" w:firstLine="567"/>
        <w:jc w:val="both"/>
        <w:rPr>
          <w:sz w:val="24"/>
          <w:szCs w:val="24"/>
        </w:rPr>
      </w:pPr>
      <w:r w:rsidRPr="00E63576">
        <w:rPr>
          <w:sz w:val="24"/>
          <w:szCs w:val="24"/>
        </w:rPr>
        <w:t xml:space="preserve">Thử điện áp xung (Impulse).  </w:t>
      </w:r>
    </w:p>
    <w:p w14:paraId="35580C3B" w14:textId="77777777" w:rsidR="004336F4" w:rsidRPr="00E63576" w:rsidRDefault="004336F4">
      <w:pPr>
        <w:numPr>
          <w:ilvl w:val="0"/>
          <w:numId w:val="89"/>
        </w:numPr>
        <w:tabs>
          <w:tab w:val="num" w:pos="426"/>
        </w:tabs>
        <w:spacing w:after="0" w:line="240" w:lineRule="auto"/>
        <w:ind w:left="0" w:firstLine="567"/>
        <w:jc w:val="both"/>
        <w:rPr>
          <w:sz w:val="24"/>
          <w:szCs w:val="24"/>
        </w:rPr>
      </w:pPr>
      <w:r w:rsidRPr="00E63576">
        <w:rPr>
          <w:sz w:val="24"/>
          <w:szCs w:val="24"/>
        </w:rPr>
        <w:t xml:space="preserve">Thử điện áp AC ở 2,5Uo/15 phút(AC voltage). </w:t>
      </w:r>
    </w:p>
    <w:p w14:paraId="0DD9FED1" w14:textId="77777777" w:rsidR="004336F4" w:rsidRPr="00E63576" w:rsidRDefault="004336F4">
      <w:pPr>
        <w:numPr>
          <w:ilvl w:val="0"/>
          <w:numId w:val="88"/>
        </w:numPr>
        <w:tabs>
          <w:tab w:val="num" w:pos="426"/>
        </w:tabs>
        <w:spacing w:after="0" w:line="240" w:lineRule="auto"/>
        <w:ind w:left="0" w:firstLine="567"/>
        <w:jc w:val="both"/>
        <w:rPr>
          <w:sz w:val="24"/>
          <w:szCs w:val="24"/>
        </w:rPr>
      </w:pPr>
      <w:r w:rsidRPr="00E63576">
        <w:rPr>
          <w:sz w:val="24"/>
          <w:szCs w:val="24"/>
        </w:rPr>
        <w:t xml:space="preserve">Kiểm tra ngoại quan (Examination).   </w:t>
      </w:r>
    </w:p>
    <w:p w14:paraId="7F11410F" w14:textId="77777777" w:rsidR="004336F4" w:rsidRPr="00E63576" w:rsidRDefault="004336F4">
      <w:pPr>
        <w:numPr>
          <w:ilvl w:val="0"/>
          <w:numId w:val="87"/>
        </w:numPr>
        <w:tabs>
          <w:tab w:val="num" w:pos="426"/>
        </w:tabs>
        <w:spacing w:after="0" w:line="240" w:lineRule="auto"/>
        <w:ind w:left="0" w:firstLine="567"/>
        <w:jc w:val="both"/>
        <w:rPr>
          <w:sz w:val="24"/>
          <w:szCs w:val="24"/>
        </w:rPr>
      </w:pPr>
      <w:r w:rsidRPr="00E63576">
        <w:rPr>
          <w:sz w:val="24"/>
          <w:szCs w:val="24"/>
        </w:rPr>
        <w:t xml:space="preserve"> Trình tự thử 4:</w:t>
      </w:r>
    </w:p>
    <w:p w14:paraId="53F9D1F0" w14:textId="77777777" w:rsidR="004336F4" w:rsidRPr="00E63576" w:rsidRDefault="004336F4">
      <w:pPr>
        <w:numPr>
          <w:ilvl w:val="0"/>
          <w:numId w:val="90"/>
        </w:numPr>
        <w:tabs>
          <w:tab w:val="num" w:pos="426"/>
        </w:tabs>
        <w:spacing w:after="0" w:line="240" w:lineRule="auto"/>
        <w:ind w:left="0" w:firstLine="567"/>
        <w:jc w:val="both"/>
        <w:rPr>
          <w:sz w:val="24"/>
          <w:szCs w:val="24"/>
        </w:rPr>
      </w:pPr>
      <w:r w:rsidRPr="00E63576">
        <w:rPr>
          <w:sz w:val="24"/>
          <w:szCs w:val="24"/>
        </w:rPr>
        <w:t xml:space="preserve">Thử điện áp ở 1,25Uo/300h trong môi trường ẩm (Humidity).   </w:t>
      </w:r>
    </w:p>
    <w:p w14:paraId="31F7B6D6" w14:textId="77777777" w:rsidR="004336F4" w:rsidRPr="00E63576" w:rsidRDefault="004336F4">
      <w:pPr>
        <w:numPr>
          <w:ilvl w:val="0"/>
          <w:numId w:val="90"/>
        </w:numPr>
        <w:tabs>
          <w:tab w:val="num" w:pos="426"/>
        </w:tabs>
        <w:spacing w:after="0" w:line="240" w:lineRule="auto"/>
        <w:ind w:left="0" w:firstLine="567"/>
        <w:jc w:val="both"/>
        <w:rPr>
          <w:sz w:val="24"/>
          <w:szCs w:val="24"/>
        </w:rPr>
      </w:pPr>
      <w:r w:rsidRPr="00E63576">
        <w:rPr>
          <w:sz w:val="24"/>
          <w:szCs w:val="24"/>
        </w:rPr>
        <w:t>Kiểm tra ngoại quan (Examination)</w:t>
      </w:r>
      <w:r w:rsidRPr="00E63576">
        <w:rPr>
          <w:sz w:val="24"/>
          <w:szCs w:val="24"/>
          <w:lang w:val="fr-FR"/>
        </w:rPr>
        <w:t>.</w:t>
      </w:r>
      <w:r w:rsidRPr="00E63576">
        <w:rPr>
          <w:sz w:val="24"/>
          <w:szCs w:val="24"/>
        </w:rPr>
        <w:t xml:space="preserve"> </w:t>
      </w:r>
    </w:p>
    <w:p w14:paraId="072DF0A2" w14:textId="77777777" w:rsidR="004336F4" w:rsidRPr="00E63576" w:rsidRDefault="004336F4" w:rsidP="001A7C4C">
      <w:pPr>
        <w:tabs>
          <w:tab w:val="num" w:pos="426"/>
        </w:tabs>
        <w:spacing w:after="0" w:line="240" w:lineRule="auto"/>
        <w:ind w:firstLine="567"/>
        <w:rPr>
          <w:b/>
          <w:bCs/>
          <w:iCs/>
          <w:sz w:val="24"/>
          <w:szCs w:val="24"/>
          <w:lang w:val="sv-SE"/>
        </w:rPr>
      </w:pPr>
      <w:r w:rsidRPr="00E63576">
        <w:rPr>
          <w:b/>
          <w:bCs/>
          <w:iCs/>
          <w:sz w:val="24"/>
          <w:szCs w:val="24"/>
          <w:lang w:val="sv-SE"/>
        </w:rPr>
        <w:t>2.3.Yêu cầu chung</w:t>
      </w:r>
    </w:p>
    <w:p w14:paraId="087535DF" w14:textId="77777777" w:rsidR="004336F4" w:rsidRPr="00E63576" w:rsidRDefault="004336F4" w:rsidP="001A7C4C">
      <w:pPr>
        <w:tabs>
          <w:tab w:val="num" w:pos="426"/>
        </w:tabs>
        <w:spacing w:after="0" w:line="240" w:lineRule="auto"/>
        <w:ind w:firstLine="567"/>
        <w:rPr>
          <w:bCs/>
          <w:sz w:val="24"/>
          <w:szCs w:val="24"/>
        </w:rPr>
      </w:pPr>
      <w:r w:rsidRPr="00E63576">
        <w:rPr>
          <w:bCs/>
          <w:sz w:val="24"/>
          <w:szCs w:val="24"/>
        </w:rPr>
        <w:t>1. Cách ghi xuất xứ hàng hóa</w:t>
      </w:r>
    </w:p>
    <w:p w14:paraId="13A05646" w14:textId="77777777" w:rsidR="004336F4" w:rsidRPr="00E63576" w:rsidRDefault="004336F4" w:rsidP="001A7C4C">
      <w:pPr>
        <w:tabs>
          <w:tab w:val="num" w:pos="426"/>
        </w:tabs>
        <w:spacing w:after="0" w:line="240" w:lineRule="auto"/>
        <w:ind w:firstLine="567"/>
        <w:rPr>
          <w:sz w:val="24"/>
          <w:szCs w:val="24"/>
        </w:rPr>
      </w:pPr>
      <w:r w:rsidRPr="00E63576">
        <w:rPr>
          <w:sz w:val="24"/>
          <w:szCs w:val="24"/>
        </w:rPr>
        <w:lastRenderedPageBreak/>
        <w:t>Đầu cáp, hộp nối cáp phải có nhãn mác nhà sản xuất, năm sản xuất, dập nổi</w:t>
      </w:r>
      <w:r w:rsidRPr="00E63576">
        <w:rPr>
          <w:sz w:val="24"/>
          <w:szCs w:val="24"/>
        </w:rPr>
        <w:br/>
        <w:t xml:space="preserve">hoặc in chìm lên thân đầu cáp. </w:t>
      </w:r>
    </w:p>
    <w:p w14:paraId="091A7FFE" w14:textId="77777777" w:rsidR="004336F4" w:rsidRPr="00E63576" w:rsidRDefault="004336F4" w:rsidP="001A7C4C">
      <w:pPr>
        <w:tabs>
          <w:tab w:val="num" w:pos="426"/>
        </w:tabs>
        <w:spacing w:after="0" w:line="240" w:lineRule="auto"/>
        <w:ind w:firstLine="567"/>
        <w:rPr>
          <w:bCs/>
          <w:sz w:val="24"/>
          <w:szCs w:val="24"/>
        </w:rPr>
      </w:pPr>
      <w:r w:rsidRPr="00E63576">
        <w:rPr>
          <w:bCs/>
          <w:sz w:val="24"/>
          <w:szCs w:val="24"/>
        </w:rPr>
        <w:t>2. Đánh ký hiệu trên gói hàng</w:t>
      </w:r>
    </w:p>
    <w:p w14:paraId="58ACEE77" w14:textId="77777777" w:rsidR="004336F4" w:rsidRPr="00E63576" w:rsidRDefault="004336F4" w:rsidP="001A7C4C">
      <w:pPr>
        <w:tabs>
          <w:tab w:val="num" w:pos="426"/>
        </w:tabs>
        <w:spacing w:after="0" w:line="240" w:lineRule="auto"/>
        <w:ind w:firstLine="567"/>
        <w:rPr>
          <w:bCs/>
          <w:sz w:val="24"/>
          <w:szCs w:val="24"/>
        </w:rPr>
      </w:pPr>
      <w:r w:rsidRPr="00E63576">
        <w:rPr>
          <w:bCs/>
          <w:sz w:val="24"/>
          <w:szCs w:val="24"/>
        </w:rPr>
        <w:t>Hộp đầu cáp phải được đánh ký hiệu trên gói để người sử dụng có thể đọc được loại hộp nối và hộp đầu cáp sử dụng ứng với từng loại cáp, tiết diện của cáp.</w:t>
      </w:r>
    </w:p>
    <w:p w14:paraId="7D453819" w14:textId="77777777" w:rsidR="004336F4" w:rsidRPr="00E63576" w:rsidRDefault="004336F4" w:rsidP="001A7C4C">
      <w:pPr>
        <w:tabs>
          <w:tab w:val="num" w:pos="426"/>
        </w:tabs>
        <w:spacing w:after="0" w:line="240" w:lineRule="auto"/>
        <w:ind w:firstLine="567"/>
        <w:rPr>
          <w:bCs/>
          <w:sz w:val="24"/>
          <w:szCs w:val="24"/>
        </w:rPr>
      </w:pPr>
      <w:r w:rsidRPr="00E63576">
        <w:rPr>
          <w:bCs/>
          <w:sz w:val="24"/>
          <w:szCs w:val="24"/>
        </w:rPr>
        <w:t>Phải có đầy đủ các hồ sơ tài liệu, giấy tờ xuất xứ rõ ràng, hướng dẫn kỹ thuật, biên bản thử nghiệm mẫu, các vật tư phụ kiện hợp bộ kèm theo.</w:t>
      </w:r>
    </w:p>
    <w:p w14:paraId="6386145C" w14:textId="77777777" w:rsidR="004336F4" w:rsidRPr="00E63576" w:rsidRDefault="004336F4" w:rsidP="001A7C4C">
      <w:pPr>
        <w:tabs>
          <w:tab w:val="num" w:pos="426"/>
        </w:tabs>
        <w:spacing w:after="0" w:line="240" w:lineRule="auto"/>
        <w:ind w:firstLine="567"/>
        <w:rPr>
          <w:bCs/>
          <w:sz w:val="24"/>
          <w:szCs w:val="24"/>
        </w:rPr>
      </w:pPr>
      <w:r w:rsidRPr="00E63576">
        <w:rPr>
          <w:bCs/>
          <w:sz w:val="24"/>
          <w:szCs w:val="24"/>
        </w:rPr>
        <w:t>Nếu có những giới hạn cần thiết cho việc lưu kho (nhiệt độ, thời gian tối đa…) hoặc nhiệt độ lắp đặt là cần thiết thì phải được ghi trên gói hàng và nếu cần thiết thì những giới hạn đó cần phải được ghi hướng dẫn để tham khảo.</w:t>
      </w:r>
    </w:p>
    <w:p w14:paraId="29C8023D" w14:textId="77777777" w:rsidR="004336F4" w:rsidRPr="00E63576" w:rsidRDefault="004336F4" w:rsidP="001A7C4C">
      <w:pPr>
        <w:tabs>
          <w:tab w:val="num" w:pos="426"/>
        </w:tabs>
        <w:spacing w:after="0" w:line="240" w:lineRule="auto"/>
        <w:ind w:firstLine="567"/>
        <w:rPr>
          <w:bCs/>
          <w:sz w:val="24"/>
          <w:szCs w:val="24"/>
        </w:rPr>
      </w:pPr>
      <w:r w:rsidRPr="00E63576">
        <w:rPr>
          <w:bCs/>
          <w:sz w:val="24"/>
          <w:szCs w:val="24"/>
        </w:rPr>
        <w:t>3.  Hướng dẫn</w:t>
      </w:r>
    </w:p>
    <w:p w14:paraId="790A9874" w14:textId="77777777" w:rsidR="004336F4" w:rsidRPr="00E63576" w:rsidRDefault="004336F4" w:rsidP="001A7C4C">
      <w:pPr>
        <w:tabs>
          <w:tab w:val="num" w:pos="426"/>
        </w:tabs>
        <w:spacing w:after="0" w:line="240" w:lineRule="auto"/>
        <w:ind w:firstLine="567"/>
        <w:rPr>
          <w:bCs/>
          <w:sz w:val="24"/>
          <w:szCs w:val="24"/>
        </w:rPr>
      </w:pPr>
      <w:r w:rsidRPr="00E63576">
        <w:rPr>
          <w:bCs/>
          <w:sz w:val="24"/>
          <w:szCs w:val="24"/>
        </w:rPr>
        <w:t>Hướng dẫn chi tiết gồm có: Tiếng Việt Nam, tiếng Anh, và bảng kê chi tiết vật liệu phải có trong tất cả các gói hàng của hộp đầu cáp</w:t>
      </w:r>
    </w:p>
    <w:p w14:paraId="2687801F" w14:textId="77777777" w:rsidR="004336F4" w:rsidRPr="00E63576" w:rsidRDefault="004336F4" w:rsidP="001A7C4C">
      <w:pPr>
        <w:tabs>
          <w:tab w:val="num" w:pos="426"/>
        </w:tabs>
        <w:spacing w:after="0" w:line="240" w:lineRule="auto"/>
        <w:ind w:firstLine="567"/>
        <w:rPr>
          <w:bCs/>
          <w:sz w:val="24"/>
          <w:szCs w:val="24"/>
        </w:rPr>
      </w:pPr>
      <w:r w:rsidRPr="00E63576">
        <w:rPr>
          <w:bCs/>
          <w:sz w:val="24"/>
          <w:szCs w:val="24"/>
        </w:rPr>
        <w:t>Hướng dẫn phải đơn giản, rõ ràng có minh họa đầy đủ cùng với các bản vẽ cần thiết, thể hiện chi tiết toàn bộ các bước theo yêu cầu để lắp ráp sản phẩm đã cung cấp.</w:t>
      </w:r>
    </w:p>
    <w:p w14:paraId="374AE0FB" w14:textId="77777777" w:rsidR="004336F4" w:rsidRPr="00E63576" w:rsidRDefault="004336F4" w:rsidP="001A7C4C">
      <w:pPr>
        <w:tabs>
          <w:tab w:val="num" w:pos="426"/>
        </w:tabs>
        <w:spacing w:after="0" w:line="240" w:lineRule="auto"/>
        <w:ind w:firstLine="567"/>
        <w:rPr>
          <w:sz w:val="24"/>
          <w:szCs w:val="24"/>
        </w:rPr>
      </w:pPr>
      <w:r w:rsidRPr="00E63576">
        <w:rPr>
          <w:sz w:val="24"/>
          <w:szCs w:val="24"/>
        </w:rPr>
        <w:t>4. Yêu cầu về thi công hộp đầu cáp</w:t>
      </w:r>
    </w:p>
    <w:p w14:paraId="4EA5CE1B" w14:textId="77777777" w:rsidR="004336F4" w:rsidRPr="00E63576" w:rsidRDefault="004336F4" w:rsidP="001A7C4C">
      <w:pPr>
        <w:tabs>
          <w:tab w:val="num" w:pos="426"/>
        </w:tabs>
        <w:spacing w:after="0" w:line="240" w:lineRule="auto"/>
        <w:ind w:firstLine="567"/>
        <w:rPr>
          <w:sz w:val="24"/>
          <w:szCs w:val="24"/>
        </w:rPr>
      </w:pPr>
      <w:r w:rsidRPr="00E63576">
        <w:rPr>
          <w:sz w:val="24"/>
          <w:szCs w:val="24"/>
        </w:rPr>
        <w:t>Nhà thầu chịu trách nhiệm chuẩn bị nhân sự có đầy đủ năng lực và bộ dụng cụ chuyên nghiệp để thi công đầu cáp bao gồm ít nhất các thiết bị sau:</w:t>
      </w:r>
    </w:p>
    <w:p w14:paraId="49E0C23E" w14:textId="77777777" w:rsidR="004336F4" w:rsidRPr="00E63576" w:rsidRDefault="004336F4" w:rsidP="001A7C4C">
      <w:pPr>
        <w:tabs>
          <w:tab w:val="num" w:pos="426"/>
        </w:tabs>
        <w:spacing w:after="0" w:line="240" w:lineRule="auto"/>
        <w:ind w:firstLine="567"/>
        <w:rPr>
          <w:sz w:val="24"/>
          <w:szCs w:val="24"/>
        </w:rPr>
      </w:pPr>
      <w:r w:rsidRPr="00E63576">
        <w:rPr>
          <w:sz w:val="24"/>
          <w:szCs w:val="24"/>
        </w:rPr>
        <w:t>+ Bộ dụng cụ cắt gọt cáp chuyên dụng;</w:t>
      </w:r>
    </w:p>
    <w:p w14:paraId="4E889598" w14:textId="77777777" w:rsidR="004336F4" w:rsidRPr="00E63576" w:rsidRDefault="004336F4" w:rsidP="001A7C4C">
      <w:pPr>
        <w:tabs>
          <w:tab w:val="num" w:pos="426"/>
        </w:tabs>
        <w:spacing w:after="0" w:line="240" w:lineRule="auto"/>
        <w:ind w:firstLine="567"/>
        <w:rPr>
          <w:sz w:val="24"/>
          <w:szCs w:val="24"/>
        </w:rPr>
      </w:pPr>
      <w:r w:rsidRPr="00E63576">
        <w:rPr>
          <w:sz w:val="24"/>
          <w:szCs w:val="24"/>
        </w:rPr>
        <w:t>+ Kéo cắt cáp kim loại có trợ lực, kìm cắt trợ lực dùng pin sạc;</w:t>
      </w:r>
    </w:p>
    <w:p w14:paraId="68DFD696" w14:textId="77777777" w:rsidR="004336F4" w:rsidRPr="00E63576" w:rsidRDefault="004336F4" w:rsidP="001A7C4C">
      <w:pPr>
        <w:widowControl w:val="0"/>
        <w:spacing w:after="0" w:line="240" w:lineRule="auto"/>
        <w:rPr>
          <w:b/>
          <w:sz w:val="24"/>
          <w:szCs w:val="24"/>
        </w:rPr>
      </w:pPr>
      <w:r w:rsidRPr="00E63576">
        <w:rPr>
          <w:sz w:val="24"/>
          <w:szCs w:val="24"/>
        </w:rPr>
        <w:t>+ Kìm ép đầu cos thủy lực hoặc trợ lực dùng pin sạc, nguồn lưu động.</w:t>
      </w:r>
    </w:p>
    <w:p w14:paraId="5E6F1D12" w14:textId="7C066E27" w:rsidR="001C3A4F" w:rsidRPr="001C3A4F" w:rsidRDefault="001C3A4F" w:rsidP="00BB57E1">
      <w:pPr>
        <w:widowControl w:val="0"/>
        <w:spacing w:after="0" w:line="240" w:lineRule="auto"/>
        <w:rPr>
          <w:b/>
          <w:sz w:val="24"/>
          <w:szCs w:val="24"/>
        </w:rPr>
      </w:pPr>
    </w:p>
    <w:p w14:paraId="13A248B3" w14:textId="5025701E" w:rsidR="001C3A4F" w:rsidRDefault="00EC305F">
      <w:pPr>
        <w:pStyle w:val="ListParagraph"/>
        <w:widowControl w:val="0"/>
        <w:numPr>
          <w:ilvl w:val="0"/>
          <w:numId w:val="78"/>
        </w:numPr>
        <w:spacing w:after="0" w:line="240" w:lineRule="auto"/>
        <w:rPr>
          <w:b/>
          <w:sz w:val="24"/>
          <w:szCs w:val="24"/>
          <w:lang w:val="en-US"/>
        </w:rPr>
      </w:pPr>
      <w:r>
        <w:rPr>
          <w:b/>
          <w:sz w:val="24"/>
          <w:szCs w:val="24"/>
          <w:lang w:val="en-US"/>
        </w:rPr>
        <w:t xml:space="preserve">Biến dòng điện </w:t>
      </w:r>
      <w:r w:rsidR="00BA7D85">
        <w:rPr>
          <w:b/>
          <w:sz w:val="24"/>
          <w:szCs w:val="24"/>
          <w:lang w:val="en-US"/>
        </w:rPr>
        <w:t>22</w:t>
      </w:r>
      <w:r>
        <w:rPr>
          <w:b/>
          <w:sz w:val="24"/>
          <w:szCs w:val="24"/>
          <w:lang w:val="en-US"/>
        </w:rPr>
        <w:t>kV:</w:t>
      </w:r>
    </w:p>
    <w:p w14:paraId="26E08AE0" w14:textId="77777777" w:rsidR="00EC305F" w:rsidRPr="00EC305F" w:rsidRDefault="00EC305F" w:rsidP="00EC305F">
      <w:pPr>
        <w:widowControl w:val="0"/>
        <w:spacing w:after="0" w:line="240" w:lineRule="auto"/>
        <w:ind w:firstLine="567"/>
        <w:jc w:val="both"/>
        <w:rPr>
          <w:bCs/>
          <w:sz w:val="24"/>
          <w:szCs w:val="24"/>
          <w:lang w:val="en-US"/>
        </w:rPr>
      </w:pPr>
      <w:r w:rsidRPr="00EC305F">
        <w:rPr>
          <w:bCs/>
          <w:sz w:val="24"/>
          <w:szCs w:val="24"/>
          <w:lang w:val="en-US"/>
        </w:rPr>
        <w:t>1. Máy biến dòng điện:</w:t>
      </w:r>
    </w:p>
    <w:p w14:paraId="325E4AB5" w14:textId="0458EB7A" w:rsidR="00EC305F" w:rsidRPr="00EC305F" w:rsidRDefault="00EC305F" w:rsidP="00EC305F">
      <w:pPr>
        <w:widowControl w:val="0"/>
        <w:spacing w:after="0" w:line="240" w:lineRule="auto"/>
        <w:ind w:firstLine="567"/>
        <w:jc w:val="both"/>
        <w:rPr>
          <w:bCs/>
          <w:sz w:val="24"/>
          <w:szCs w:val="24"/>
          <w:lang w:val="en-US"/>
        </w:rPr>
      </w:pPr>
      <w:r w:rsidRPr="00EC305F">
        <w:rPr>
          <w:bCs/>
          <w:sz w:val="24"/>
          <w:szCs w:val="24"/>
          <w:lang w:val="en-US"/>
        </w:rPr>
        <w:t>a. Máy biến dòng điện (CT – Current Transformer) kiểu 1 pha, vật liệu cách</w:t>
      </w:r>
      <w:r>
        <w:rPr>
          <w:bCs/>
          <w:sz w:val="24"/>
          <w:szCs w:val="24"/>
          <w:lang w:val="en-US"/>
        </w:rPr>
        <w:t xml:space="preserve"> </w:t>
      </w:r>
      <w:r w:rsidRPr="00EC305F">
        <w:rPr>
          <w:bCs/>
          <w:sz w:val="24"/>
          <w:szCs w:val="24"/>
          <w:lang w:val="en-US"/>
        </w:rPr>
        <w:t>điện rắn hoặc cách điện lỏng (dầu cách điện), lắp đặt ngoài trời hoặc trong nhà,</w:t>
      </w:r>
      <w:r>
        <w:rPr>
          <w:bCs/>
          <w:sz w:val="24"/>
          <w:szCs w:val="24"/>
          <w:lang w:val="en-US"/>
        </w:rPr>
        <w:t xml:space="preserve"> </w:t>
      </w:r>
      <w:r w:rsidRPr="00EC305F">
        <w:rPr>
          <w:bCs/>
          <w:sz w:val="24"/>
          <w:szCs w:val="24"/>
          <w:lang w:val="en-US"/>
        </w:rPr>
        <w:t>dùng cho đo lường điện trong hệ thống điện có trung tính cách ly hoặc nối đất qua</w:t>
      </w:r>
      <w:r>
        <w:rPr>
          <w:bCs/>
          <w:sz w:val="24"/>
          <w:szCs w:val="24"/>
          <w:lang w:val="en-US"/>
        </w:rPr>
        <w:t xml:space="preserve"> </w:t>
      </w:r>
      <w:r w:rsidRPr="00EC305F">
        <w:rPr>
          <w:bCs/>
          <w:sz w:val="24"/>
          <w:szCs w:val="24"/>
          <w:lang w:val="en-US"/>
        </w:rPr>
        <w:t>trở kháng, có cấp điện áp danh định 35 kV.</w:t>
      </w:r>
    </w:p>
    <w:p w14:paraId="332198E7" w14:textId="1010A318" w:rsidR="00EC305F" w:rsidRPr="00EC305F" w:rsidRDefault="00EC305F" w:rsidP="00EC305F">
      <w:pPr>
        <w:widowControl w:val="0"/>
        <w:spacing w:after="0" w:line="240" w:lineRule="auto"/>
        <w:ind w:firstLine="567"/>
        <w:jc w:val="both"/>
        <w:rPr>
          <w:bCs/>
          <w:sz w:val="24"/>
          <w:szCs w:val="24"/>
          <w:lang w:val="en-US"/>
        </w:rPr>
      </w:pPr>
      <w:r w:rsidRPr="00EC305F">
        <w:rPr>
          <w:bCs/>
          <w:sz w:val="24"/>
          <w:szCs w:val="24"/>
          <w:lang w:val="en-US"/>
        </w:rPr>
        <w:t>b. Đối với CT cách điện rắn thì vật liệu cách điện phải làm bằng nhựa đúc</w:t>
      </w:r>
      <w:r>
        <w:rPr>
          <w:bCs/>
          <w:sz w:val="24"/>
          <w:szCs w:val="24"/>
          <w:lang w:val="en-US"/>
        </w:rPr>
        <w:t xml:space="preserve"> </w:t>
      </w:r>
      <w:r w:rsidRPr="00EC305F">
        <w:rPr>
          <w:bCs/>
          <w:sz w:val="24"/>
          <w:szCs w:val="24"/>
          <w:lang w:val="en-US"/>
        </w:rPr>
        <w:t>Epoxy (Epoxy resin), có tính chất cơ và điện tốt, có khả năng chịu được sự thay</w:t>
      </w:r>
      <w:r>
        <w:rPr>
          <w:bCs/>
          <w:sz w:val="24"/>
          <w:szCs w:val="24"/>
          <w:lang w:val="en-US"/>
        </w:rPr>
        <w:t xml:space="preserve"> </w:t>
      </w:r>
      <w:r w:rsidRPr="00EC305F">
        <w:rPr>
          <w:bCs/>
          <w:sz w:val="24"/>
          <w:szCs w:val="24"/>
          <w:lang w:val="en-US"/>
        </w:rPr>
        <w:t>đổi nhiệt độ đột ngột, có khả năng chống tia cực tím. Công nghệ đúc CT phải là</w:t>
      </w:r>
      <w:r>
        <w:rPr>
          <w:bCs/>
          <w:sz w:val="24"/>
          <w:szCs w:val="24"/>
          <w:lang w:val="en-US"/>
        </w:rPr>
        <w:t xml:space="preserve"> </w:t>
      </w:r>
      <w:r w:rsidRPr="00EC305F">
        <w:rPr>
          <w:bCs/>
          <w:sz w:val="24"/>
          <w:szCs w:val="24"/>
          <w:lang w:val="en-US"/>
        </w:rPr>
        <w:t>công nghệ đúc trong chân không (vacuum cast) hoặc công nghệ đúc áp lực (APG)</w:t>
      </w:r>
      <w:r>
        <w:rPr>
          <w:bCs/>
          <w:sz w:val="24"/>
          <w:szCs w:val="24"/>
          <w:lang w:val="en-US"/>
        </w:rPr>
        <w:t xml:space="preserve"> </w:t>
      </w:r>
      <w:r w:rsidRPr="00EC305F">
        <w:rPr>
          <w:bCs/>
          <w:sz w:val="24"/>
          <w:szCs w:val="24"/>
          <w:lang w:val="en-US"/>
        </w:rPr>
        <w:t>cho cách điện Epoxy.</w:t>
      </w:r>
    </w:p>
    <w:p w14:paraId="58393D7D" w14:textId="0DE113E2" w:rsidR="00EC305F" w:rsidRPr="00EC305F" w:rsidRDefault="00EC305F" w:rsidP="00EC305F">
      <w:pPr>
        <w:widowControl w:val="0"/>
        <w:spacing w:after="0" w:line="240" w:lineRule="auto"/>
        <w:ind w:firstLine="567"/>
        <w:jc w:val="both"/>
        <w:rPr>
          <w:bCs/>
          <w:sz w:val="24"/>
          <w:szCs w:val="24"/>
          <w:lang w:val="en-US"/>
        </w:rPr>
      </w:pPr>
      <w:r w:rsidRPr="00EC305F">
        <w:rPr>
          <w:bCs/>
          <w:sz w:val="24"/>
          <w:szCs w:val="24"/>
          <w:lang w:val="en-US"/>
        </w:rPr>
        <w:t>c. Đối với CT cách điện dầu: Phần sứ cách điện phải là loại gốm sứ tráng</w:t>
      </w:r>
      <w:r>
        <w:rPr>
          <w:bCs/>
          <w:sz w:val="24"/>
          <w:szCs w:val="24"/>
          <w:lang w:val="en-US"/>
        </w:rPr>
        <w:t xml:space="preserve"> </w:t>
      </w:r>
      <w:r w:rsidRPr="00EC305F">
        <w:rPr>
          <w:bCs/>
          <w:sz w:val="24"/>
          <w:szCs w:val="24"/>
          <w:lang w:val="en-US"/>
        </w:rPr>
        <w:t>men có khả năng làm việc ở điều kiện ô nhiễm nặng như khu vực ven biển, sương</w:t>
      </w:r>
      <w:r>
        <w:rPr>
          <w:bCs/>
          <w:sz w:val="24"/>
          <w:szCs w:val="24"/>
          <w:lang w:val="en-US"/>
        </w:rPr>
        <w:t xml:space="preserve"> </w:t>
      </w:r>
      <w:r w:rsidRPr="00EC305F">
        <w:rPr>
          <w:bCs/>
          <w:sz w:val="24"/>
          <w:szCs w:val="24"/>
          <w:lang w:val="en-US"/>
        </w:rPr>
        <w:t>muối, ô nhiễm công nghiệp, bức xạ tia cực tím,</w:t>
      </w:r>
      <w:r>
        <w:rPr>
          <w:bCs/>
          <w:sz w:val="24"/>
          <w:szCs w:val="24"/>
          <w:lang w:val="en-US"/>
        </w:rPr>
        <w:t xml:space="preserve"> </w:t>
      </w:r>
      <w:r w:rsidRPr="00EC305F">
        <w:rPr>
          <w:bCs/>
          <w:sz w:val="24"/>
          <w:szCs w:val="24"/>
          <w:lang w:val="en-US"/>
        </w:rPr>
        <w:t>cũng như khí hậu nhiệt đới ẩm.</w:t>
      </w:r>
      <w:r>
        <w:rPr>
          <w:bCs/>
          <w:sz w:val="24"/>
          <w:szCs w:val="24"/>
          <w:lang w:val="en-US"/>
        </w:rPr>
        <w:t xml:space="preserve"> </w:t>
      </w:r>
      <w:r w:rsidRPr="00EC305F">
        <w:rPr>
          <w:bCs/>
          <w:sz w:val="24"/>
          <w:szCs w:val="24"/>
          <w:lang w:val="en-US"/>
        </w:rPr>
        <w:t>Vỏ thùng CT phải được làm từ thép chịu lực, được bảo vệ chống gỉ, chống ăn mòn</w:t>
      </w:r>
      <w:r>
        <w:rPr>
          <w:bCs/>
          <w:sz w:val="24"/>
          <w:szCs w:val="24"/>
          <w:lang w:val="en-US"/>
        </w:rPr>
        <w:t xml:space="preserve"> </w:t>
      </w:r>
      <w:r w:rsidRPr="00EC305F">
        <w:rPr>
          <w:bCs/>
          <w:sz w:val="24"/>
          <w:szCs w:val="24"/>
          <w:lang w:val="en-US"/>
        </w:rPr>
        <w:t>bằng công nghệ sơn tĩnh điện với độ dày tối thiểu lớp sơn phủ là 80</w:t>
      </w:r>
      <w:r w:rsidRPr="00EC305F">
        <w:rPr>
          <w:rFonts w:ascii="Symbol" w:hAnsi="Symbol"/>
          <w:bCs/>
          <w:sz w:val="24"/>
          <w:szCs w:val="24"/>
          <w:lang w:val="en-US"/>
        </w:rPr>
        <w:t></w:t>
      </w:r>
      <w:r w:rsidRPr="00EC305F">
        <w:rPr>
          <w:bCs/>
          <w:sz w:val="24"/>
          <w:szCs w:val="24"/>
          <w:lang w:val="en-US"/>
        </w:rPr>
        <w:t>m. Dầu cách</w:t>
      </w:r>
      <w:r>
        <w:rPr>
          <w:bCs/>
          <w:sz w:val="24"/>
          <w:szCs w:val="24"/>
          <w:lang w:val="en-US"/>
        </w:rPr>
        <w:t xml:space="preserve"> </w:t>
      </w:r>
      <w:r w:rsidRPr="00EC305F">
        <w:rPr>
          <w:bCs/>
          <w:sz w:val="24"/>
          <w:szCs w:val="24"/>
          <w:lang w:val="en-US"/>
        </w:rPr>
        <w:t>điện sử dụng cho CT phải là loại dầu được sử dụng chuyên biệt cho máy biến áp,</w:t>
      </w:r>
      <w:r>
        <w:rPr>
          <w:bCs/>
          <w:sz w:val="24"/>
          <w:szCs w:val="24"/>
          <w:lang w:val="en-US"/>
        </w:rPr>
        <w:t xml:space="preserve"> </w:t>
      </w:r>
      <w:r w:rsidRPr="00EC305F">
        <w:rPr>
          <w:bCs/>
          <w:sz w:val="24"/>
          <w:szCs w:val="24"/>
          <w:lang w:val="en-US"/>
        </w:rPr>
        <w:t>không chứa PCB.</w:t>
      </w:r>
    </w:p>
    <w:p w14:paraId="4C7648F4" w14:textId="259800F4" w:rsidR="00EC305F" w:rsidRPr="00EC305F" w:rsidRDefault="00EC305F" w:rsidP="00EC305F">
      <w:pPr>
        <w:widowControl w:val="0"/>
        <w:spacing w:after="0" w:line="240" w:lineRule="auto"/>
        <w:ind w:firstLine="567"/>
        <w:jc w:val="both"/>
        <w:rPr>
          <w:bCs/>
          <w:sz w:val="24"/>
          <w:szCs w:val="24"/>
          <w:lang w:val="en-US"/>
        </w:rPr>
      </w:pPr>
      <w:r w:rsidRPr="00EC305F">
        <w:rPr>
          <w:bCs/>
          <w:sz w:val="24"/>
          <w:szCs w:val="24"/>
          <w:lang w:val="en-US"/>
        </w:rPr>
        <w:t>d. Máy biến dòng điện đươc thiết kế và thử nghiêm theo tiêu ̣ chuẩn IEC 61869-1, IEC 61869-2 hoặc TCVN 11845-2 hoặc TCVN 7697-1 hoặc các tiêu chuẩn tương</w:t>
      </w:r>
      <w:r>
        <w:rPr>
          <w:bCs/>
          <w:sz w:val="24"/>
          <w:szCs w:val="24"/>
          <w:lang w:val="en-US"/>
        </w:rPr>
        <w:t xml:space="preserve"> </w:t>
      </w:r>
      <w:r w:rsidRPr="00EC305F">
        <w:rPr>
          <w:bCs/>
          <w:sz w:val="24"/>
          <w:szCs w:val="24"/>
          <w:lang w:val="en-US"/>
        </w:rPr>
        <w:t xml:space="preserve">đương, đáp ứng các thông số trong bảng mô tả đặc tính kỹ thuật tại </w:t>
      </w:r>
      <w:r w:rsidRPr="00EC305F">
        <w:rPr>
          <w:bCs/>
          <w:color w:val="EE0000"/>
          <w:sz w:val="24"/>
          <w:szCs w:val="24"/>
          <w:lang w:val="en-US"/>
        </w:rPr>
        <w:t>Điều 7</w:t>
      </w:r>
      <w:r w:rsidRPr="00EC305F">
        <w:rPr>
          <w:bCs/>
          <w:sz w:val="24"/>
          <w:szCs w:val="24"/>
          <w:lang w:val="en-US"/>
        </w:rPr>
        <w:t>.</w:t>
      </w:r>
    </w:p>
    <w:p w14:paraId="6E3CAC87" w14:textId="13BBC2FE" w:rsidR="00EC305F" w:rsidRPr="00EC305F" w:rsidRDefault="00EC305F" w:rsidP="00EC305F">
      <w:pPr>
        <w:widowControl w:val="0"/>
        <w:spacing w:after="0" w:line="240" w:lineRule="auto"/>
        <w:ind w:firstLine="567"/>
        <w:jc w:val="both"/>
        <w:rPr>
          <w:bCs/>
          <w:sz w:val="24"/>
          <w:szCs w:val="24"/>
          <w:lang w:val="en-US"/>
        </w:rPr>
      </w:pPr>
      <w:r w:rsidRPr="00EC305F">
        <w:rPr>
          <w:bCs/>
          <w:sz w:val="24"/>
          <w:szCs w:val="24"/>
          <w:lang w:val="en-US"/>
        </w:rPr>
        <w:t>e. Máy biến dòng điện được thiết kế sử dụng vật liệu cách điện phù hợp môi</w:t>
      </w:r>
      <w:r>
        <w:rPr>
          <w:bCs/>
          <w:sz w:val="24"/>
          <w:szCs w:val="24"/>
          <w:lang w:val="en-US"/>
        </w:rPr>
        <w:t xml:space="preserve"> </w:t>
      </w:r>
      <w:r w:rsidRPr="00EC305F">
        <w:rPr>
          <w:bCs/>
          <w:sz w:val="24"/>
          <w:szCs w:val="24"/>
          <w:lang w:val="en-US"/>
        </w:rPr>
        <w:t>trường theo IEC 60815 - Hướng dẫn chọn vật liệu cách điện liên quan đến điều kiện</w:t>
      </w:r>
      <w:r>
        <w:rPr>
          <w:bCs/>
          <w:sz w:val="24"/>
          <w:szCs w:val="24"/>
          <w:lang w:val="en-US"/>
        </w:rPr>
        <w:t xml:space="preserve"> </w:t>
      </w:r>
      <w:r w:rsidRPr="00EC305F">
        <w:rPr>
          <w:bCs/>
          <w:sz w:val="24"/>
          <w:szCs w:val="24"/>
          <w:lang w:val="en-US"/>
        </w:rPr>
        <w:t>nhiễm bẩn.</w:t>
      </w:r>
    </w:p>
    <w:p w14:paraId="2B2D20F1" w14:textId="1D7C7603" w:rsidR="00EC305F" w:rsidRPr="00EC305F" w:rsidRDefault="00EC305F" w:rsidP="00EC305F">
      <w:pPr>
        <w:widowControl w:val="0"/>
        <w:spacing w:after="0" w:line="240" w:lineRule="auto"/>
        <w:ind w:firstLine="567"/>
        <w:jc w:val="both"/>
        <w:rPr>
          <w:bCs/>
          <w:sz w:val="24"/>
          <w:szCs w:val="24"/>
          <w:lang w:val="en-US"/>
        </w:rPr>
      </w:pPr>
      <w:r w:rsidRPr="00EC305F">
        <w:rPr>
          <w:bCs/>
          <w:sz w:val="24"/>
          <w:szCs w:val="24"/>
          <w:lang w:val="en-US"/>
        </w:rPr>
        <w:t>f. Các đầu đấu dây phía sơ cấp được chế tạo bằng hợp kim đồng mạ thiếc hoặc</w:t>
      </w:r>
      <w:r>
        <w:rPr>
          <w:bCs/>
          <w:sz w:val="24"/>
          <w:szCs w:val="24"/>
          <w:lang w:val="en-US"/>
        </w:rPr>
        <w:t xml:space="preserve"> </w:t>
      </w:r>
      <w:r w:rsidRPr="00EC305F">
        <w:rPr>
          <w:bCs/>
          <w:sz w:val="24"/>
          <w:szCs w:val="24"/>
          <w:lang w:val="en-US"/>
        </w:rPr>
        <w:t>mạ niken nhằm đảm bảo đấu nối với dây dẫn bằng đồng có dòng điện định mức</w:t>
      </w:r>
      <w:r>
        <w:rPr>
          <w:bCs/>
          <w:sz w:val="24"/>
          <w:szCs w:val="24"/>
          <w:lang w:val="en-US"/>
        </w:rPr>
        <w:t xml:space="preserve"> </w:t>
      </w:r>
      <w:r w:rsidRPr="00EC305F">
        <w:rPr>
          <w:bCs/>
          <w:sz w:val="24"/>
          <w:szCs w:val="24"/>
          <w:lang w:val="en-US"/>
        </w:rPr>
        <w:t>tương ứng với dòng sơ cấp của biến dòng.</w:t>
      </w:r>
    </w:p>
    <w:p w14:paraId="060B792D" w14:textId="16528659" w:rsidR="00EC305F" w:rsidRDefault="00EC305F" w:rsidP="00EC305F">
      <w:pPr>
        <w:widowControl w:val="0"/>
        <w:spacing w:after="0" w:line="240" w:lineRule="auto"/>
        <w:ind w:firstLine="567"/>
        <w:jc w:val="both"/>
        <w:rPr>
          <w:bCs/>
          <w:sz w:val="24"/>
          <w:szCs w:val="24"/>
          <w:lang w:val="en-US"/>
        </w:rPr>
      </w:pPr>
      <w:r w:rsidRPr="00EC305F">
        <w:rPr>
          <w:bCs/>
          <w:sz w:val="24"/>
          <w:szCs w:val="24"/>
          <w:lang w:val="en-US"/>
        </w:rPr>
        <w:t>g. Các đầu đấu dây phía thứ cấp được đặt trong hộp đấu dây gắn trên bề mặt</w:t>
      </w:r>
      <w:r>
        <w:rPr>
          <w:bCs/>
          <w:sz w:val="24"/>
          <w:szCs w:val="24"/>
          <w:lang w:val="en-US"/>
        </w:rPr>
        <w:t xml:space="preserve"> </w:t>
      </w:r>
      <w:r w:rsidRPr="00EC305F">
        <w:rPr>
          <w:bCs/>
          <w:sz w:val="24"/>
          <w:szCs w:val="24"/>
          <w:lang w:val="en-US"/>
        </w:rPr>
        <w:t>của thân máy. Các đầu đấu dây phía thứ cấp được làm bằng đồng thau. Hộp đấu dây</w:t>
      </w:r>
      <w:r>
        <w:rPr>
          <w:bCs/>
          <w:sz w:val="24"/>
          <w:szCs w:val="24"/>
          <w:lang w:val="en-US"/>
        </w:rPr>
        <w:t xml:space="preserve"> </w:t>
      </w:r>
      <w:r w:rsidRPr="00EC305F">
        <w:rPr>
          <w:bCs/>
          <w:sz w:val="24"/>
          <w:szCs w:val="24"/>
          <w:lang w:val="en-US"/>
        </w:rPr>
        <w:t>được chế tạo bằng nhôm hoặc hợp kim nhôm hoặc thép không gỉ hoặc thép mạ kẽm</w:t>
      </w:r>
      <w:r>
        <w:rPr>
          <w:bCs/>
          <w:sz w:val="24"/>
          <w:szCs w:val="24"/>
          <w:lang w:val="en-US"/>
        </w:rPr>
        <w:t xml:space="preserve"> </w:t>
      </w:r>
      <w:r w:rsidRPr="00EC305F">
        <w:rPr>
          <w:bCs/>
          <w:sz w:val="24"/>
          <w:szCs w:val="24"/>
          <w:lang w:val="en-US"/>
        </w:rPr>
        <w:t>nhúng nóng, có khả năng chịu được sự thay đổi của thời tiết và có vị trí để niêm</w:t>
      </w:r>
      <w:r>
        <w:rPr>
          <w:bCs/>
          <w:sz w:val="24"/>
          <w:szCs w:val="24"/>
          <w:lang w:val="en-US"/>
        </w:rPr>
        <w:t xml:space="preserve"> </w:t>
      </w:r>
      <w:r w:rsidRPr="00EC305F">
        <w:rPr>
          <w:bCs/>
          <w:sz w:val="24"/>
          <w:szCs w:val="24"/>
          <w:lang w:val="en-US"/>
        </w:rPr>
        <w:t>phong kẹp chì riêng cho các cuộn đo lườn</w:t>
      </w:r>
      <w:r>
        <w:rPr>
          <w:bCs/>
          <w:sz w:val="24"/>
          <w:szCs w:val="24"/>
          <w:lang w:val="en-US"/>
        </w:rPr>
        <w:t>g</w:t>
      </w:r>
      <w:r w:rsidR="00C36450">
        <w:rPr>
          <w:bCs/>
          <w:sz w:val="24"/>
          <w:szCs w:val="24"/>
          <w:lang w:val="en-US"/>
        </w:rPr>
        <w:t>.</w:t>
      </w:r>
    </w:p>
    <w:p w14:paraId="2C24A1C7" w14:textId="57CA4CBD" w:rsidR="00C36450" w:rsidRPr="00C36450" w:rsidRDefault="00C36450" w:rsidP="009F0B5D">
      <w:pPr>
        <w:widowControl w:val="0"/>
        <w:spacing w:after="0" w:line="240" w:lineRule="auto"/>
        <w:ind w:firstLine="567"/>
        <w:jc w:val="both"/>
        <w:rPr>
          <w:bCs/>
          <w:sz w:val="24"/>
          <w:szCs w:val="24"/>
          <w:lang w:val="en-US"/>
        </w:rPr>
      </w:pPr>
      <w:r w:rsidRPr="00C36450">
        <w:rPr>
          <w:bCs/>
          <w:sz w:val="24"/>
          <w:szCs w:val="24"/>
          <w:lang w:val="en-US"/>
        </w:rPr>
        <w:lastRenderedPageBreak/>
        <w:t>h. Máy biến dòng điện dùng cho chức năng bảo vệ phải đáp ứng đầy đủ yêu</w:t>
      </w:r>
      <w:r>
        <w:rPr>
          <w:bCs/>
          <w:sz w:val="24"/>
          <w:szCs w:val="24"/>
          <w:lang w:val="en-US"/>
        </w:rPr>
        <w:t xml:space="preserve"> </w:t>
      </w:r>
      <w:r w:rsidRPr="00C36450">
        <w:rPr>
          <w:bCs/>
          <w:sz w:val="24"/>
          <w:szCs w:val="24"/>
          <w:lang w:val="en-US"/>
        </w:rPr>
        <w:t>cầu đối với đặc tính quá độ phù hợp với các tiêu chuẩn liên quan.</w:t>
      </w:r>
    </w:p>
    <w:p w14:paraId="74D06956" w14:textId="33E4B8C6" w:rsidR="00C36450" w:rsidRPr="00C36450" w:rsidRDefault="00C36450" w:rsidP="009F0B5D">
      <w:pPr>
        <w:widowControl w:val="0"/>
        <w:spacing w:after="0" w:line="240" w:lineRule="auto"/>
        <w:ind w:firstLine="567"/>
        <w:jc w:val="both"/>
        <w:rPr>
          <w:bCs/>
          <w:sz w:val="24"/>
          <w:szCs w:val="24"/>
          <w:lang w:val="en-US"/>
        </w:rPr>
      </w:pPr>
      <w:r w:rsidRPr="00C36450">
        <w:rPr>
          <w:bCs/>
          <w:sz w:val="24"/>
          <w:szCs w:val="24"/>
          <w:lang w:val="en-US"/>
        </w:rPr>
        <w:t>i. Máy biến dòng điện đươc trang bị phụ kiện, kẹp cực đấu nối, cùng với ̣bulông, đai ốc, vòng đệm phù hợp với dây nhôm, dây đồng và tiết diện dây theo</w:t>
      </w:r>
      <w:r>
        <w:rPr>
          <w:bCs/>
          <w:sz w:val="24"/>
          <w:szCs w:val="24"/>
          <w:lang w:val="en-US"/>
        </w:rPr>
        <w:t xml:space="preserve"> </w:t>
      </w:r>
      <w:r w:rsidRPr="00C36450">
        <w:rPr>
          <w:bCs/>
          <w:sz w:val="24"/>
          <w:szCs w:val="24"/>
          <w:lang w:val="en-US"/>
        </w:rPr>
        <w:t>thiết kế.</w:t>
      </w:r>
    </w:p>
    <w:p w14:paraId="35060A44" w14:textId="29BBF7C7" w:rsidR="00C36450" w:rsidRPr="00C36450" w:rsidRDefault="00C36450" w:rsidP="009F0B5D">
      <w:pPr>
        <w:widowControl w:val="0"/>
        <w:spacing w:after="0" w:line="240" w:lineRule="auto"/>
        <w:ind w:firstLine="567"/>
        <w:jc w:val="both"/>
        <w:rPr>
          <w:bCs/>
          <w:sz w:val="24"/>
          <w:szCs w:val="24"/>
          <w:lang w:val="en-US"/>
        </w:rPr>
      </w:pPr>
      <w:r w:rsidRPr="00C36450">
        <w:rPr>
          <w:bCs/>
          <w:sz w:val="24"/>
          <w:szCs w:val="24"/>
          <w:lang w:val="en-US"/>
        </w:rPr>
        <w:t>j. Máy biến dòng điện lắp đặt trong tủ hợp bộ 35 kV không thuộc phạm vi áp</w:t>
      </w:r>
      <w:r>
        <w:rPr>
          <w:bCs/>
          <w:sz w:val="24"/>
          <w:szCs w:val="24"/>
          <w:lang w:val="en-US"/>
        </w:rPr>
        <w:t xml:space="preserve"> </w:t>
      </w:r>
      <w:r w:rsidRPr="00C36450">
        <w:rPr>
          <w:bCs/>
          <w:sz w:val="24"/>
          <w:szCs w:val="24"/>
          <w:lang w:val="en-US"/>
        </w:rPr>
        <w:t>dụng của tiêu chuẩn này.</w:t>
      </w:r>
    </w:p>
    <w:p w14:paraId="43C4A50D" w14:textId="77777777" w:rsidR="00C36450" w:rsidRPr="00C36450" w:rsidRDefault="00C36450" w:rsidP="009F0B5D">
      <w:pPr>
        <w:widowControl w:val="0"/>
        <w:spacing w:after="0" w:line="240" w:lineRule="auto"/>
        <w:ind w:firstLine="567"/>
        <w:jc w:val="both"/>
        <w:rPr>
          <w:bCs/>
          <w:sz w:val="24"/>
          <w:szCs w:val="24"/>
          <w:lang w:val="en-US"/>
        </w:rPr>
      </w:pPr>
      <w:r w:rsidRPr="00C36450">
        <w:rPr>
          <w:bCs/>
          <w:sz w:val="24"/>
          <w:szCs w:val="24"/>
          <w:lang w:val="en-US"/>
        </w:rPr>
        <w:t>2. Bố trí lắp đặt:</w:t>
      </w:r>
    </w:p>
    <w:p w14:paraId="1DD647F2" w14:textId="1F63F38C" w:rsidR="00C36450" w:rsidRPr="00C36450" w:rsidRDefault="00C36450" w:rsidP="009F0B5D">
      <w:pPr>
        <w:widowControl w:val="0"/>
        <w:spacing w:after="0" w:line="240" w:lineRule="auto"/>
        <w:ind w:firstLine="567"/>
        <w:jc w:val="both"/>
        <w:rPr>
          <w:bCs/>
          <w:sz w:val="24"/>
          <w:szCs w:val="24"/>
          <w:lang w:val="en-US"/>
        </w:rPr>
      </w:pPr>
      <w:r w:rsidRPr="00C36450">
        <w:rPr>
          <w:bCs/>
          <w:sz w:val="24"/>
          <w:szCs w:val="24"/>
          <w:lang w:val="en-US"/>
        </w:rPr>
        <w:t>a. Máy biến dòng điện phải được thiết kế phù hợp cho việc gắn trực tiếp trên</w:t>
      </w:r>
      <w:r>
        <w:rPr>
          <w:bCs/>
          <w:sz w:val="24"/>
          <w:szCs w:val="24"/>
          <w:lang w:val="en-US"/>
        </w:rPr>
        <w:t xml:space="preserve"> </w:t>
      </w:r>
      <w:r w:rsidRPr="00C36450">
        <w:rPr>
          <w:bCs/>
          <w:sz w:val="24"/>
          <w:szCs w:val="24"/>
          <w:lang w:val="en-US"/>
        </w:rPr>
        <w:t>giá đỡ bằng thép mạ kẽm nhúng nóng với bề dày lớp mạ không nhỏ hơn 80µm.</w:t>
      </w:r>
    </w:p>
    <w:p w14:paraId="5D5CF847" w14:textId="34FEDF6A" w:rsidR="00C36450" w:rsidRPr="00C36450" w:rsidRDefault="00C36450" w:rsidP="009F0B5D">
      <w:pPr>
        <w:widowControl w:val="0"/>
        <w:spacing w:after="0" w:line="240" w:lineRule="auto"/>
        <w:ind w:firstLine="567"/>
        <w:jc w:val="both"/>
        <w:rPr>
          <w:bCs/>
          <w:sz w:val="24"/>
          <w:szCs w:val="24"/>
          <w:lang w:val="en-US"/>
        </w:rPr>
      </w:pPr>
      <w:r w:rsidRPr="00C36450">
        <w:rPr>
          <w:bCs/>
          <w:sz w:val="24"/>
          <w:szCs w:val="24"/>
          <w:lang w:val="en-US"/>
        </w:rPr>
        <w:t>b. Mỗi máy biến dòng điện đều phải có các cực nối đất, cho phép đấu nối vào</w:t>
      </w:r>
      <w:r>
        <w:rPr>
          <w:bCs/>
          <w:sz w:val="24"/>
          <w:szCs w:val="24"/>
          <w:lang w:val="en-US"/>
        </w:rPr>
        <w:t xml:space="preserve"> </w:t>
      </w:r>
      <w:r w:rsidRPr="00C36450">
        <w:rPr>
          <w:bCs/>
          <w:sz w:val="24"/>
          <w:szCs w:val="24"/>
          <w:lang w:val="en-US"/>
        </w:rPr>
        <w:t>hệ thống nối đất chính theo các mục đích làm việc, an toàn.</w:t>
      </w:r>
    </w:p>
    <w:p w14:paraId="6A54C25F" w14:textId="5C27B98F" w:rsidR="00C36450" w:rsidRPr="00C36450" w:rsidRDefault="00C36450" w:rsidP="009F0B5D">
      <w:pPr>
        <w:widowControl w:val="0"/>
        <w:spacing w:after="0" w:line="240" w:lineRule="auto"/>
        <w:ind w:firstLine="567"/>
        <w:jc w:val="both"/>
        <w:rPr>
          <w:bCs/>
          <w:sz w:val="24"/>
          <w:szCs w:val="24"/>
          <w:lang w:val="en-US"/>
        </w:rPr>
      </w:pPr>
      <w:r w:rsidRPr="00C36450">
        <w:rPr>
          <w:bCs/>
          <w:sz w:val="24"/>
          <w:szCs w:val="24"/>
          <w:lang w:val="en-US"/>
        </w:rPr>
        <w:t>c. Các phần có kết cấu bằng kim loại không mang điện của biến dòng điện</w:t>
      </w:r>
      <w:r>
        <w:rPr>
          <w:bCs/>
          <w:sz w:val="24"/>
          <w:szCs w:val="24"/>
          <w:lang w:val="en-US"/>
        </w:rPr>
        <w:t xml:space="preserve"> </w:t>
      </w:r>
      <w:r w:rsidRPr="00C36450">
        <w:rPr>
          <w:bCs/>
          <w:sz w:val="24"/>
          <w:szCs w:val="24"/>
          <w:lang w:val="en-US"/>
        </w:rPr>
        <w:t>phải được nối đất trực tiếp vào hệ thống nối đất tại vị trí lắp đặt thiết bị.</w:t>
      </w:r>
    </w:p>
    <w:p w14:paraId="4B59CC0F" w14:textId="46B9B758" w:rsidR="00C36450" w:rsidRPr="00C36450" w:rsidRDefault="00C36450" w:rsidP="009F0B5D">
      <w:pPr>
        <w:widowControl w:val="0"/>
        <w:spacing w:after="0" w:line="240" w:lineRule="auto"/>
        <w:ind w:firstLine="567"/>
        <w:jc w:val="both"/>
        <w:rPr>
          <w:bCs/>
          <w:sz w:val="24"/>
          <w:szCs w:val="24"/>
          <w:lang w:val="en-US"/>
        </w:rPr>
      </w:pPr>
      <w:r w:rsidRPr="00C36450">
        <w:rPr>
          <w:bCs/>
          <w:sz w:val="24"/>
          <w:szCs w:val="24"/>
          <w:lang w:val="en-US"/>
        </w:rPr>
        <w:t>d. Hộp đấu nối phải có khả năng chịu được sự thay đổi thời tiết, có cấp bảo</w:t>
      </w:r>
      <w:r>
        <w:rPr>
          <w:bCs/>
          <w:sz w:val="24"/>
          <w:szCs w:val="24"/>
          <w:lang w:val="en-US"/>
        </w:rPr>
        <w:t xml:space="preserve"> </w:t>
      </w:r>
      <w:r w:rsidRPr="00C36450">
        <w:rPr>
          <w:bCs/>
          <w:sz w:val="24"/>
          <w:szCs w:val="24"/>
          <w:lang w:val="en-US"/>
        </w:rPr>
        <w:t>vệ IP55.</w:t>
      </w:r>
    </w:p>
    <w:p w14:paraId="4EF63D01" w14:textId="77777777" w:rsidR="00C36450" w:rsidRPr="00C36450" w:rsidRDefault="00C36450" w:rsidP="009F0B5D">
      <w:pPr>
        <w:widowControl w:val="0"/>
        <w:spacing w:after="0" w:line="240" w:lineRule="auto"/>
        <w:ind w:firstLine="567"/>
        <w:jc w:val="both"/>
        <w:rPr>
          <w:bCs/>
          <w:sz w:val="24"/>
          <w:szCs w:val="24"/>
          <w:lang w:val="en-US"/>
        </w:rPr>
      </w:pPr>
      <w:r w:rsidRPr="00C36450">
        <w:rPr>
          <w:bCs/>
          <w:sz w:val="24"/>
          <w:szCs w:val="24"/>
          <w:lang w:val="en-US"/>
        </w:rPr>
        <w:t>3. Các yêu cầu về thử nghiệm:</w:t>
      </w:r>
    </w:p>
    <w:p w14:paraId="578F3C3C" w14:textId="77777777" w:rsidR="00C36450" w:rsidRPr="00C36450" w:rsidRDefault="00C36450" w:rsidP="009F0B5D">
      <w:pPr>
        <w:widowControl w:val="0"/>
        <w:spacing w:after="0" w:line="240" w:lineRule="auto"/>
        <w:ind w:firstLine="567"/>
        <w:jc w:val="both"/>
        <w:rPr>
          <w:bCs/>
          <w:sz w:val="24"/>
          <w:szCs w:val="24"/>
          <w:lang w:val="en-US"/>
        </w:rPr>
      </w:pPr>
      <w:r w:rsidRPr="00C36450">
        <w:rPr>
          <w:bCs/>
          <w:sz w:val="24"/>
          <w:szCs w:val="24"/>
          <w:lang w:val="en-US"/>
        </w:rPr>
        <w:t>a. Thử nghiệm xuất xưởng (Routine test):</w:t>
      </w:r>
    </w:p>
    <w:p w14:paraId="69DE8E06" w14:textId="39F379E0" w:rsidR="00C36450" w:rsidRPr="00C36450" w:rsidRDefault="00C36450" w:rsidP="009F0B5D">
      <w:pPr>
        <w:widowControl w:val="0"/>
        <w:spacing w:after="0" w:line="240" w:lineRule="auto"/>
        <w:ind w:firstLine="567"/>
        <w:jc w:val="both"/>
        <w:rPr>
          <w:bCs/>
          <w:sz w:val="24"/>
          <w:szCs w:val="24"/>
          <w:lang w:val="en-US"/>
        </w:rPr>
      </w:pPr>
      <w:r w:rsidRPr="00C36450">
        <w:rPr>
          <w:bCs/>
          <w:sz w:val="24"/>
          <w:szCs w:val="24"/>
          <w:lang w:val="en-US"/>
        </w:rPr>
        <w:t>Thử nghiệm xuất xưởng được thực hiện bởi Nhà sản xuất trên mỗi sản phẩm</w:t>
      </w:r>
      <w:r>
        <w:rPr>
          <w:bCs/>
          <w:sz w:val="24"/>
          <w:szCs w:val="24"/>
          <w:lang w:val="en-US"/>
        </w:rPr>
        <w:t xml:space="preserve"> </w:t>
      </w:r>
      <w:r w:rsidRPr="00C36450">
        <w:rPr>
          <w:bCs/>
          <w:sz w:val="24"/>
          <w:szCs w:val="24"/>
          <w:lang w:val="en-US"/>
        </w:rPr>
        <w:t>sản xuất ra tại Nhà sản xuất. Việc thử nghiệm xuất xưởng được thực hiện theo</w:t>
      </w:r>
      <w:r>
        <w:rPr>
          <w:bCs/>
          <w:sz w:val="24"/>
          <w:szCs w:val="24"/>
          <w:lang w:val="en-US"/>
        </w:rPr>
        <w:t xml:space="preserve"> </w:t>
      </w:r>
      <w:r w:rsidRPr="00C36450">
        <w:rPr>
          <w:bCs/>
          <w:sz w:val="24"/>
          <w:szCs w:val="24"/>
          <w:lang w:val="en-US"/>
        </w:rPr>
        <w:t>tiêu chuẩn IEC 61869-1, IEC 61869-2 hoặc TCVN 11845-2 hoặc TCVN 7697-1</w:t>
      </w:r>
      <w:r>
        <w:rPr>
          <w:bCs/>
          <w:sz w:val="24"/>
          <w:szCs w:val="24"/>
          <w:lang w:val="en-US"/>
        </w:rPr>
        <w:t xml:space="preserve"> </w:t>
      </w:r>
      <w:r w:rsidRPr="00C36450">
        <w:rPr>
          <w:bCs/>
          <w:sz w:val="24"/>
          <w:szCs w:val="24"/>
          <w:lang w:val="en-US"/>
        </w:rPr>
        <w:t>hoặc các tiêu chuẩn tương đương, bao gồm những hạng mục thử nghiệm sau đây:</w:t>
      </w:r>
    </w:p>
    <w:p w14:paraId="19FB6C20" w14:textId="77777777" w:rsidR="00C36450" w:rsidRPr="00C36450" w:rsidRDefault="00C36450" w:rsidP="009F0B5D">
      <w:pPr>
        <w:widowControl w:val="0"/>
        <w:spacing w:after="0" w:line="240" w:lineRule="auto"/>
        <w:ind w:firstLine="567"/>
        <w:jc w:val="both"/>
        <w:rPr>
          <w:bCs/>
          <w:sz w:val="24"/>
          <w:szCs w:val="24"/>
          <w:lang w:val="en-US"/>
        </w:rPr>
      </w:pPr>
      <w:r w:rsidRPr="00C36450">
        <w:rPr>
          <w:bCs/>
          <w:sz w:val="24"/>
          <w:szCs w:val="24"/>
          <w:lang w:val="en-US"/>
        </w:rPr>
        <w:t>- Kiểm tra việc ghi nhãn (Verification of markings).</w:t>
      </w:r>
    </w:p>
    <w:p w14:paraId="248BCD8C" w14:textId="6764035D" w:rsidR="00C36450" w:rsidRPr="00C36450" w:rsidRDefault="00C36450" w:rsidP="009F0B5D">
      <w:pPr>
        <w:widowControl w:val="0"/>
        <w:spacing w:after="0" w:line="240" w:lineRule="auto"/>
        <w:ind w:firstLine="567"/>
        <w:jc w:val="both"/>
        <w:rPr>
          <w:bCs/>
          <w:sz w:val="24"/>
          <w:szCs w:val="24"/>
          <w:lang w:val="en-US"/>
        </w:rPr>
      </w:pPr>
      <w:r w:rsidRPr="00C36450">
        <w:rPr>
          <w:bCs/>
          <w:sz w:val="24"/>
          <w:szCs w:val="24"/>
          <w:lang w:val="en-US"/>
        </w:rPr>
        <w:t>- Thử nghiệm chịu đựng điện áp tần số công nghiệp trên cuộn sơ cấp</w:t>
      </w:r>
      <w:r>
        <w:rPr>
          <w:bCs/>
          <w:sz w:val="24"/>
          <w:szCs w:val="24"/>
          <w:lang w:val="en-US"/>
        </w:rPr>
        <w:t xml:space="preserve"> </w:t>
      </w:r>
      <w:r w:rsidRPr="00C36450">
        <w:rPr>
          <w:bCs/>
          <w:sz w:val="24"/>
          <w:szCs w:val="24"/>
          <w:lang w:val="en-US"/>
        </w:rPr>
        <w:t>(Power-frequency voltage withstand test on primary terminals).</w:t>
      </w:r>
    </w:p>
    <w:p w14:paraId="5499B9A2" w14:textId="32F3D7F0" w:rsidR="00C36450" w:rsidRPr="00C36450" w:rsidRDefault="00C36450" w:rsidP="009F0B5D">
      <w:pPr>
        <w:widowControl w:val="0"/>
        <w:spacing w:after="0" w:line="240" w:lineRule="auto"/>
        <w:ind w:firstLine="567"/>
        <w:jc w:val="both"/>
        <w:rPr>
          <w:bCs/>
          <w:sz w:val="24"/>
          <w:szCs w:val="24"/>
          <w:lang w:val="en-US"/>
        </w:rPr>
      </w:pPr>
      <w:r w:rsidRPr="00C36450">
        <w:rPr>
          <w:bCs/>
          <w:sz w:val="24"/>
          <w:szCs w:val="24"/>
          <w:lang w:val="en-US"/>
        </w:rPr>
        <w:t>- Thử nghiệm chịu đựng điện áp tần số công nghiệp trên cuộn thứ cấp</w:t>
      </w:r>
      <w:r>
        <w:rPr>
          <w:bCs/>
          <w:sz w:val="24"/>
          <w:szCs w:val="24"/>
          <w:lang w:val="en-US"/>
        </w:rPr>
        <w:t xml:space="preserve"> </w:t>
      </w:r>
      <w:r w:rsidRPr="00C36450">
        <w:rPr>
          <w:bCs/>
          <w:sz w:val="24"/>
          <w:szCs w:val="24"/>
          <w:lang w:val="en-US"/>
        </w:rPr>
        <w:t>(Power-frequency voltage withstand test on secondary terminals).</w:t>
      </w:r>
    </w:p>
    <w:p w14:paraId="28735D09" w14:textId="77777777" w:rsidR="00C36450" w:rsidRPr="00C36450" w:rsidRDefault="00C36450" w:rsidP="009F0B5D">
      <w:pPr>
        <w:widowControl w:val="0"/>
        <w:spacing w:after="0" w:line="240" w:lineRule="auto"/>
        <w:ind w:firstLine="567"/>
        <w:jc w:val="both"/>
        <w:rPr>
          <w:bCs/>
          <w:sz w:val="24"/>
          <w:szCs w:val="24"/>
          <w:lang w:val="en-US"/>
        </w:rPr>
      </w:pPr>
      <w:r w:rsidRPr="00C36450">
        <w:rPr>
          <w:bCs/>
          <w:sz w:val="24"/>
          <w:szCs w:val="24"/>
          <w:lang w:val="en-US"/>
        </w:rPr>
        <w:t>- Thử nghiệm chịu đựng điện áp tần số công nghiệp giữa các cuộn (Powerfrequency voltage withstand test between sections).</w:t>
      </w:r>
    </w:p>
    <w:p w14:paraId="6CC4EC4C" w14:textId="77777777" w:rsidR="00C36450" w:rsidRPr="00C36450" w:rsidRDefault="00C36450" w:rsidP="009F0B5D">
      <w:pPr>
        <w:widowControl w:val="0"/>
        <w:spacing w:after="0" w:line="240" w:lineRule="auto"/>
        <w:ind w:firstLine="567"/>
        <w:jc w:val="both"/>
        <w:rPr>
          <w:bCs/>
          <w:sz w:val="24"/>
          <w:szCs w:val="24"/>
          <w:lang w:val="en-US"/>
        </w:rPr>
      </w:pPr>
      <w:r w:rsidRPr="00C36450">
        <w:rPr>
          <w:bCs/>
          <w:sz w:val="24"/>
          <w:szCs w:val="24"/>
          <w:lang w:val="en-US"/>
        </w:rPr>
        <w:t>- Đo phóng điện cục bộ (Partial discharge measurement).</w:t>
      </w:r>
    </w:p>
    <w:p w14:paraId="59AA0B21" w14:textId="77777777" w:rsidR="00C36450" w:rsidRPr="00C36450" w:rsidRDefault="00C36450" w:rsidP="009F0B5D">
      <w:pPr>
        <w:widowControl w:val="0"/>
        <w:spacing w:after="0" w:line="240" w:lineRule="auto"/>
        <w:ind w:firstLine="567"/>
        <w:jc w:val="both"/>
        <w:rPr>
          <w:bCs/>
          <w:sz w:val="24"/>
          <w:szCs w:val="24"/>
          <w:lang w:val="en-US"/>
        </w:rPr>
      </w:pPr>
      <w:r w:rsidRPr="00C36450">
        <w:rPr>
          <w:bCs/>
          <w:sz w:val="24"/>
          <w:szCs w:val="24"/>
          <w:lang w:val="en-US"/>
        </w:rPr>
        <w:t>- Thử nghiệm quá điện áp vòng dây (inter-turn overvoltage test).</w:t>
      </w:r>
    </w:p>
    <w:p w14:paraId="3E1AD899" w14:textId="6B79E400" w:rsidR="00C36450" w:rsidRPr="00EC305F" w:rsidRDefault="00C36450" w:rsidP="009F0B5D">
      <w:pPr>
        <w:widowControl w:val="0"/>
        <w:spacing w:after="0" w:line="240" w:lineRule="auto"/>
        <w:ind w:firstLine="567"/>
        <w:jc w:val="both"/>
        <w:rPr>
          <w:b/>
          <w:sz w:val="24"/>
          <w:szCs w:val="24"/>
          <w:lang w:val="en-US"/>
        </w:rPr>
      </w:pPr>
      <w:r w:rsidRPr="00C36450">
        <w:rPr>
          <w:bCs/>
          <w:sz w:val="24"/>
          <w:szCs w:val="24"/>
          <w:lang w:val="en-US"/>
        </w:rPr>
        <w:t>- Kiểm tra cấp chính xác (Tests for accuracy</w:t>
      </w:r>
    </w:p>
    <w:p w14:paraId="34448BA1" w14:textId="77777777" w:rsidR="009F0B5D" w:rsidRPr="009F0B5D" w:rsidRDefault="009F0B5D" w:rsidP="009F0B5D">
      <w:pPr>
        <w:widowControl w:val="0"/>
        <w:spacing w:after="0" w:line="240" w:lineRule="auto"/>
        <w:ind w:firstLine="567"/>
        <w:jc w:val="both"/>
        <w:rPr>
          <w:bCs/>
          <w:sz w:val="24"/>
          <w:szCs w:val="24"/>
        </w:rPr>
      </w:pPr>
      <w:r w:rsidRPr="009F0B5D">
        <w:rPr>
          <w:bCs/>
          <w:sz w:val="24"/>
          <w:szCs w:val="24"/>
        </w:rPr>
        <w:t>b. Thử nghiệm điển hình (Type test):</w:t>
      </w:r>
    </w:p>
    <w:p w14:paraId="7E200420" w14:textId="7C9DF778" w:rsidR="009F0B5D" w:rsidRPr="009F0B5D" w:rsidRDefault="009F0B5D" w:rsidP="009F0B5D">
      <w:pPr>
        <w:widowControl w:val="0"/>
        <w:spacing w:after="0" w:line="240" w:lineRule="auto"/>
        <w:ind w:firstLine="567"/>
        <w:jc w:val="both"/>
        <w:rPr>
          <w:bCs/>
          <w:sz w:val="24"/>
          <w:szCs w:val="24"/>
        </w:rPr>
      </w:pPr>
      <w:r w:rsidRPr="009F0B5D">
        <w:rPr>
          <w:bCs/>
          <w:sz w:val="24"/>
          <w:szCs w:val="24"/>
        </w:rPr>
        <w:t>Thử nghiệm điển hình phải được thực hiện và chứng nhận bởi phòng thử nghiệm độc lập (đạt chứng chỉ ISO/IEC 17025) trên mẫu sản phẩm tương tự. Việc thử nghiệm điển hình được thực hiện theo tiêu chuẩn IEC 61869-1, IEC 61869-2 hoặc TCVN 11845-2 hoặc TCVN 7697-1 hoặc các tiêu chuẩn tương đương, bao gồm những hạng mục thử nghiệm sau đây:</w:t>
      </w:r>
    </w:p>
    <w:p w14:paraId="2D4B31AB" w14:textId="77777777" w:rsidR="009F0B5D" w:rsidRPr="009F0B5D" w:rsidRDefault="009F0B5D" w:rsidP="009F0B5D">
      <w:pPr>
        <w:widowControl w:val="0"/>
        <w:spacing w:after="0" w:line="240" w:lineRule="auto"/>
        <w:ind w:firstLine="567"/>
        <w:jc w:val="both"/>
        <w:rPr>
          <w:bCs/>
          <w:sz w:val="24"/>
          <w:szCs w:val="24"/>
        </w:rPr>
      </w:pPr>
      <w:r w:rsidRPr="009F0B5D">
        <w:rPr>
          <w:bCs/>
          <w:sz w:val="24"/>
          <w:szCs w:val="24"/>
        </w:rPr>
        <w:t>- Thử nghiệm khả năng chịu ngắn mạch (Short-time current test).</w:t>
      </w:r>
    </w:p>
    <w:p w14:paraId="38BD3248" w14:textId="77777777" w:rsidR="009F0B5D" w:rsidRPr="009F0B5D" w:rsidRDefault="009F0B5D" w:rsidP="009F0B5D">
      <w:pPr>
        <w:widowControl w:val="0"/>
        <w:spacing w:after="0" w:line="240" w:lineRule="auto"/>
        <w:ind w:firstLine="567"/>
        <w:jc w:val="both"/>
        <w:rPr>
          <w:bCs/>
          <w:sz w:val="24"/>
          <w:szCs w:val="24"/>
        </w:rPr>
      </w:pPr>
      <w:r w:rsidRPr="009F0B5D">
        <w:rPr>
          <w:bCs/>
          <w:sz w:val="24"/>
          <w:szCs w:val="24"/>
        </w:rPr>
        <w:t>- Thử nghiệm độ tăng nhiệt (Temperature-rise test).</w:t>
      </w:r>
    </w:p>
    <w:p w14:paraId="7B74B832" w14:textId="4E9AA73C" w:rsidR="009F0B5D" w:rsidRPr="009F0B5D" w:rsidRDefault="009F0B5D" w:rsidP="009F0B5D">
      <w:pPr>
        <w:widowControl w:val="0"/>
        <w:spacing w:after="0" w:line="240" w:lineRule="auto"/>
        <w:ind w:firstLine="567"/>
        <w:jc w:val="both"/>
        <w:rPr>
          <w:bCs/>
          <w:sz w:val="24"/>
          <w:szCs w:val="24"/>
        </w:rPr>
      </w:pPr>
      <w:r w:rsidRPr="009F0B5D">
        <w:rPr>
          <w:bCs/>
          <w:sz w:val="24"/>
          <w:szCs w:val="24"/>
        </w:rPr>
        <w:t>- Thử nghiệm khả năng chịu đựng xung sét trên cuộn sơ cấp (Impulse voltage withstand test on primary terminals).</w:t>
      </w:r>
    </w:p>
    <w:p w14:paraId="47CB5671" w14:textId="77777777" w:rsidR="009F0B5D" w:rsidRPr="009F0B5D" w:rsidRDefault="009F0B5D" w:rsidP="009F0B5D">
      <w:pPr>
        <w:widowControl w:val="0"/>
        <w:spacing w:after="0" w:line="240" w:lineRule="auto"/>
        <w:ind w:firstLine="567"/>
        <w:jc w:val="both"/>
        <w:rPr>
          <w:bCs/>
          <w:sz w:val="24"/>
          <w:szCs w:val="24"/>
        </w:rPr>
      </w:pPr>
      <w:r w:rsidRPr="009F0B5D">
        <w:rPr>
          <w:bCs/>
          <w:sz w:val="24"/>
          <w:szCs w:val="24"/>
        </w:rPr>
        <w:t>- Thử nghiệm cấp chính xác (Tests for accuracy).</w:t>
      </w:r>
    </w:p>
    <w:p w14:paraId="07A72C93" w14:textId="2C4F290E" w:rsidR="009F0B5D" w:rsidRPr="009F0B5D" w:rsidRDefault="009F0B5D" w:rsidP="009F0B5D">
      <w:pPr>
        <w:widowControl w:val="0"/>
        <w:spacing w:after="0" w:line="240" w:lineRule="auto"/>
        <w:ind w:firstLine="567"/>
        <w:jc w:val="both"/>
        <w:rPr>
          <w:bCs/>
          <w:sz w:val="24"/>
          <w:szCs w:val="24"/>
        </w:rPr>
      </w:pPr>
      <w:r w:rsidRPr="009F0B5D">
        <w:rPr>
          <w:bCs/>
          <w:sz w:val="24"/>
          <w:szCs w:val="24"/>
        </w:rPr>
        <w:t>- Thử nghiệm ướt đối với máy biến áp loại lắp đặt ngoài trời (Wet test for outdoor type transformers).</w:t>
      </w:r>
    </w:p>
    <w:p w14:paraId="5E767ACF" w14:textId="769AF76F" w:rsidR="009F0B5D" w:rsidRPr="009F0B5D" w:rsidRDefault="009F0B5D" w:rsidP="009F0B5D">
      <w:pPr>
        <w:widowControl w:val="0"/>
        <w:spacing w:after="0" w:line="240" w:lineRule="auto"/>
        <w:ind w:firstLine="567"/>
        <w:jc w:val="both"/>
        <w:rPr>
          <w:bCs/>
          <w:sz w:val="24"/>
          <w:szCs w:val="24"/>
        </w:rPr>
      </w:pPr>
      <w:r w:rsidRPr="009F0B5D">
        <w:rPr>
          <w:bCs/>
          <w:sz w:val="24"/>
          <w:szCs w:val="24"/>
        </w:rPr>
        <w:t>- Thử nghiệm cấp bảo vệ của hộp đấu dây nhị thứ (Verification of the</w:t>
      </w:r>
      <w:r>
        <w:rPr>
          <w:bCs/>
          <w:sz w:val="24"/>
          <w:szCs w:val="24"/>
          <w:lang w:val="en-US"/>
        </w:rPr>
        <w:t xml:space="preserve"> </w:t>
      </w:r>
      <w:r w:rsidRPr="009F0B5D">
        <w:rPr>
          <w:bCs/>
          <w:sz w:val="24"/>
          <w:szCs w:val="24"/>
        </w:rPr>
        <w:t>degree of protection by enclosures).</w:t>
      </w:r>
    </w:p>
    <w:p w14:paraId="0987955A" w14:textId="3F24DED4" w:rsidR="009F0B5D" w:rsidRPr="009F0B5D" w:rsidRDefault="009F0B5D" w:rsidP="009F0B5D">
      <w:pPr>
        <w:widowControl w:val="0"/>
        <w:spacing w:after="0" w:line="240" w:lineRule="auto"/>
        <w:ind w:firstLine="567"/>
        <w:jc w:val="both"/>
        <w:rPr>
          <w:bCs/>
          <w:sz w:val="24"/>
          <w:szCs w:val="24"/>
        </w:rPr>
      </w:pPr>
      <w:r w:rsidRPr="009F0B5D">
        <w:rPr>
          <w:bCs/>
          <w:sz w:val="24"/>
          <w:szCs w:val="24"/>
        </w:rPr>
        <w:t>Đối với CT cách điện rắn, ngoài các hạng mục thử nghiệm trên, thiết bị phải được thử nghiệm bổ sung hạng mục “Thử nghiệm lão hóa cách điện dưới bức xạ tia UV” theo tiêu chuẩn ASTM D4587 hoặc IEC 62217 hoặc tiêu chuẩn tương đương. Việc thử nghiệm do phòng thử nghiệm độc lập thực hiện trên mẫu sản phẩm tương tự.</w:t>
      </w:r>
    </w:p>
    <w:p w14:paraId="317946D5" w14:textId="77777777" w:rsidR="009F0B5D" w:rsidRPr="009F0B5D" w:rsidRDefault="009F0B5D" w:rsidP="009F0B5D">
      <w:pPr>
        <w:widowControl w:val="0"/>
        <w:spacing w:after="0" w:line="240" w:lineRule="auto"/>
        <w:ind w:firstLine="567"/>
        <w:jc w:val="both"/>
        <w:rPr>
          <w:bCs/>
          <w:sz w:val="24"/>
          <w:szCs w:val="24"/>
        </w:rPr>
      </w:pPr>
      <w:r w:rsidRPr="009F0B5D">
        <w:rPr>
          <w:bCs/>
          <w:sz w:val="24"/>
          <w:szCs w:val="24"/>
        </w:rPr>
        <w:t>4. Bản vẽ và tài liệu kỹ thuật:</w:t>
      </w:r>
    </w:p>
    <w:p w14:paraId="149F2882" w14:textId="77777777" w:rsidR="009F0B5D" w:rsidRPr="009F0B5D" w:rsidRDefault="009F0B5D" w:rsidP="009F0B5D">
      <w:pPr>
        <w:widowControl w:val="0"/>
        <w:spacing w:after="0" w:line="240" w:lineRule="auto"/>
        <w:ind w:firstLine="567"/>
        <w:jc w:val="both"/>
        <w:rPr>
          <w:bCs/>
          <w:sz w:val="24"/>
          <w:szCs w:val="24"/>
        </w:rPr>
      </w:pPr>
      <w:r w:rsidRPr="009F0B5D">
        <w:rPr>
          <w:bCs/>
          <w:sz w:val="24"/>
          <w:szCs w:val="24"/>
        </w:rPr>
        <w:lastRenderedPageBreak/>
        <w:t>Thiết bị phải được cung cấp bản vẽ và tài liệu kỹ thuật sau:</w:t>
      </w:r>
    </w:p>
    <w:p w14:paraId="38E1AF83" w14:textId="77777777" w:rsidR="009F0B5D" w:rsidRPr="009F0B5D" w:rsidRDefault="009F0B5D" w:rsidP="009F0B5D">
      <w:pPr>
        <w:widowControl w:val="0"/>
        <w:spacing w:after="0" w:line="240" w:lineRule="auto"/>
        <w:ind w:firstLine="567"/>
        <w:jc w:val="both"/>
        <w:rPr>
          <w:bCs/>
          <w:sz w:val="24"/>
          <w:szCs w:val="24"/>
        </w:rPr>
      </w:pPr>
      <w:r w:rsidRPr="009F0B5D">
        <w:rPr>
          <w:bCs/>
          <w:sz w:val="24"/>
          <w:szCs w:val="24"/>
        </w:rPr>
        <w:t>a. Bản vẽ tổng thể bao gồm kích thước và khối lượng.</w:t>
      </w:r>
    </w:p>
    <w:p w14:paraId="4516F57A" w14:textId="77777777" w:rsidR="009F0B5D" w:rsidRPr="009F0B5D" w:rsidRDefault="009F0B5D" w:rsidP="009F0B5D">
      <w:pPr>
        <w:widowControl w:val="0"/>
        <w:spacing w:after="0" w:line="240" w:lineRule="auto"/>
        <w:ind w:firstLine="567"/>
        <w:jc w:val="both"/>
        <w:rPr>
          <w:bCs/>
          <w:sz w:val="24"/>
          <w:szCs w:val="24"/>
        </w:rPr>
      </w:pPr>
      <w:r w:rsidRPr="009F0B5D">
        <w:rPr>
          <w:bCs/>
          <w:sz w:val="24"/>
          <w:szCs w:val="24"/>
        </w:rPr>
        <w:t>b. Bản vẽ mô tả kết cấu.</w:t>
      </w:r>
    </w:p>
    <w:p w14:paraId="131059A7" w14:textId="048543BC" w:rsidR="009F0B5D" w:rsidRPr="009F0B5D" w:rsidRDefault="009F0B5D" w:rsidP="009F0B5D">
      <w:pPr>
        <w:widowControl w:val="0"/>
        <w:spacing w:after="0" w:line="240" w:lineRule="auto"/>
        <w:ind w:firstLine="567"/>
        <w:jc w:val="both"/>
        <w:rPr>
          <w:bCs/>
          <w:sz w:val="24"/>
          <w:szCs w:val="24"/>
        </w:rPr>
      </w:pPr>
      <w:r w:rsidRPr="009F0B5D">
        <w:rPr>
          <w:bCs/>
          <w:sz w:val="24"/>
          <w:szCs w:val="24"/>
        </w:rPr>
        <w:t>c. Tài liệu hướng dẫn lắp đặt, vận hành, sửa chữa và bảo dưỡng thiết bị,phụ kiện.</w:t>
      </w:r>
    </w:p>
    <w:p w14:paraId="754C2039" w14:textId="77777777" w:rsidR="009F0B5D" w:rsidRPr="009F0B5D" w:rsidRDefault="009F0B5D" w:rsidP="009F0B5D">
      <w:pPr>
        <w:widowControl w:val="0"/>
        <w:spacing w:after="0" w:line="240" w:lineRule="auto"/>
        <w:ind w:firstLine="567"/>
        <w:jc w:val="both"/>
        <w:rPr>
          <w:bCs/>
          <w:sz w:val="24"/>
          <w:szCs w:val="24"/>
        </w:rPr>
      </w:pPr>
      <w:r w:rsidRPr="009F0B5D">
        <w:rPr>
          <w:bCs/>
          <w:sz w:val="24"/>
          <w:szCs w:val="24"/>
        </w:rPr>
        <w:t>d. Các biên bản thử nghiệm và giấy chứng nhận quản lý chất lượng ISO.</w:t>
      </w:r>
    </w:p>
    <w:p w14:paraId="047D32A2" w14:textId="77777777" w:rsidR="009F0B5D" w:rsidRPr="009F0B5D" w:rsidRDefault="009F0B5D" w:rsidP="009F0B5D">
      <w:pPr>
        <w:widowControl w:val="0"/>
        <w:spacing w:after="0" w:line="240" w:lineRule="auto"/>
        <w:ind w:firstLine="567"/>
        <w:jc w:val="both"/>
        <w:rPr>
          <w:bCs/>
          <w:sz w:val="24"/>
          <w:szCs w:val="24"/>
        </w:rPr>
      </w:pPr>
      <w:r w:rsidRPr="009F0B5D">
        <w:rPr>
          <w:bCs/>
          <w:sz w:val="24"/>
          <w:szCs w:val="24"/>
        </w:rPr>
        <w:t>5. Chứng nhận phê duyệt mẫu:</w:t>
      </w:r>
    </w:p>
    <w:p w14:paraId="33FA9D4C" w14:textId="76921776" w:rsidR="009F0B5D" w:rsidRPr="009F0B5D" w:rsidRDefault="009F0B5D" w:rsidP="009F0B5D">
      <w:pPr>
        <w:widowControl w:val="0"/>
        <w:spacing w:after="0" w:line="240" w:lineRule="auto"/>
        <w:ind w:firstLine="567"/>
        <w:jc w:val="both"/>
        <w:rPr>
          <w:bCs/>
          <w:sz w:val="24"/>
          <w:szCs w:val="24"/>
        </w:rPr>
      </w:pPr>
      <w:r w:rsidRPr="009F0B5D">
        <w:rPr>
          <w:bCs/>
          <w:sz w:val="24"/>
          <w:szCs w:val="24"/>
        </w:rPr>
        <w:t>Thiết bị phải được chứng nhận phê duyệt mẫu phương tiện đo của Tổng cục Tiêu chuẩn Đo lường Chất lượng Việt Nam (STAMEQ).</w:t>
      </w:r>
    </w:p>
    <w:p w14:paraId="4A877ECA" w14:textId="152C7C07" w:rsidR="001C3A4F" w:rsidRPr="009F0B5D" w:rsidRDefault="009F0B5D">
      <w:pPr>
        <w:pStyle w:val="ListParagraph"/>
        <w:widowControl w:val="0"/>
        <w:numPr>
          <w:ilvl w:val="0"/>
          <w:numId w:val="79"/>
        </w:numPr>
        <w:spacing w:after="0" w:line="240" w:lineRule="auto"/>
        <w:jc w:val="both"/>
        <w:rPr>
          <w:bCs/>
          <w:sz w:val="24"/>
          <w:szCs w:val="24"/>
          <w:lang w:val="en-US"/>
        </w:rPr>
      </w:pPr>
      <w:r w:rsidRPr="009F0B5D">
        <w:rPr>
          <w:bCs/>
          <w:sz w:val="24"/>
          <w:szCs w:val="24"/>
        </w:rPr>
        <w:t>Yêu cầu khác</w:t>
      </w:r>
    </w:p>
    <w:p w14:paraId="74C78373" w14:textId="53E40780" w:rsidR="009F0B5D" w:rsidRPr="009F0B5D" w:rsidRDefault="009F0B5D" w:rsidP="009F0B5D">
      <w:pPr>
        <w:pStyle w:val="ListParagraph"/>
        <w:widowControl w:val="0"/>
        <w:spacing w:after="0" w:line="240" w:lineRule="auto"/>
        <w:ind w:left="0" w:firstLine="567"/>
        <w:jc w:val="both"/>
        <w:rPr>
          <w:bCs/>
          <w:sz w:val="24"/>
          <w:szCs w:val="24"/>
          <w:lang w:val="en-US"/>
        </w:rPr>
      </w:pPr>
      <w:r w:rsidRPr="009F0B5D">
        <w:rPr>
          <w:bCs/>
          <w:sz w:val="24"/>
          <w:szCs w:val="24"/>
          <w:lang w:val="en-US"/>
        </w:rPr>
        <w:t>a. Thiết bị mới nguyên 100%, không có khiếm khuyết, có chứng nhận</w:t>
      </w:r>
      <w:r>
        <w:rPr>
          <w:bCs/>
          <w:sz w:val="24"/>
          <w:szCs w:val="24"/>
          <w:lang w:val="en-US"/>
        </w:rPr>
        <w:t xml:space="preserve"> </w:t>
      </w:r>
      <w:r w:rsidRPr="009F0B5D">
        <w:rPr>
          <w:bCs/>
          <w:sz w:val="24"/>
          <w:szCs w:val="24"/>
          <w:lang w:val="en-US"/>
        </w:rPr>
        <w:t>nguồn gốc xuất xứ</w:t>
      </w:r>
      <w:r>
        <w:rPr>
          <w:bCs/>
          <w:sz w:val="24"/>
          <w:szCs w:val="24"/>
          <w:lang w:val="en-US"/>
        </w:rPr>
        <w:t xml:space="preserve"> </w:t>
      </w:r>
      <w:r w:rsidRPr="009F0B5D">
        <w:rPr>
          <w:bCs/>
          <w:sz w:val="24"/>
          <w:szCs w:val="24"/>
          <w:lang w:val="en-US"/>
        </w:rPr>
        <w:t>hàng hóa rõ ràng, hợp pháp và có chứng nhận chất lượng</w:t>
      </w:r>
      <w:r>
        <w:rPr>
          <w:bCs/>
          <w:sz w:val="24"/>
          <w:szCs w:val="24"/>
          <w:lang w:val="en-US"/>
        </w:rPr>
        <w:t xml:space="preserve"> </w:t>
      </w:r>
      <w:r w:rsidRPr="009F0B5D">
        <w:rPr>
          <w:bCs/>
          <w:sz w:val="24"/>
          <w:szCs w:val="24"/>
          <w:lang w:val="en-US"/>
        </w:rPr>
        <w:t>hàng hóa, kèm theo các tài liệu liên quan để chứng minh hàng hoá được cung</w:t>
      </w:r>
      <w:r>
        <w:rPr>
          <w:bCs/>
          <w:sz w:val="24"/>
          <w:szCs w:val="24"/>
          <w:lang w:val="en-US"/>
        </w:rPr>
        <w:t xml:space="preserve"> </w:t>
      </w:r>
      <w:r w:rsidRPr="009F0B5D">
        <w:rPr>
          <w:bCs/>
          <w:sz w:val="24"/>
          <w:szCs w:val="24"/>
          <w:lang w:val="en-US"/>
        </w:rPr>
        <w:t>cấp phù hợp với yêu cầu của thiết kế và quy định trong hợp đồng đã ký kết.</w:t>
      </w:r>
    </w:p>
    <w:p w14:paraId="399D9D09" w14:textId="33C31F2D" w:rsidR="009F0B5D" w:rsidRPr="009F0B5D" w:rsidRDefault="009F0B5D" w:rsidP="009F0B5D">
      <w:pPr>
        <w:pStyle w:val="ListParagraph"/>
        <w:widowControl w:val="0"/>
        <w:spacing w:after="0" w:line="240" w:lineRule="auto"/>
        <w:ind w:left="0" w:firstLine="567"/>
        <w:jc w:val="both"/>
        <w:rPr>
          <w:bCs/>
          <w:sz w:val="24"/>
          <w:szCs w:val="24"/>
          <w:lang w:val="en-US"/>
        </w:rPr>
      </w:pPr>
      <w:r w:rsidRPr="009F0B5D">
        <w:rPr>
          <w:bCs/>
          <w:sz w:val="24"/>
          <w:szCs w:val="24"/>
          <w:lang w:val="en-US"/>
        </w:rPr>
        <w:t>b. Thiết bị phải đáp ứng được độ bền đối với các điều kiện về khí hậu và môi</w:t>
      </w:r>
      <w:r>
        <w:rPr>
          <w:bCs/>
          <w:sz w:val="24"/>
          <w:szCs w:val="24"/>
          <w:lang w:val="en-US"/>
        </w:rPr>
        <w:t xml:space="preserve"> </w:t>
      </w:r>
      <w:r w:rsidRPr="009F0B5D">
        <w:rPr>
          <w:bCs/>
          <w:sz w:val="24"/>
          <w:szCs w:val="24"/>
          <w:lang w:val="en-US"/>
        </w:rPr>
        <w:t>trường tại Việt Nam: được nhiệt đới hóa, phù hợp với điều kiện môi trường lắp</w:t>
      </w:r>
      <w:r>
        <w:rPr>
          <w:bCs/>
          <w:sz w:val="24"/>
          <w:szCs w:val="24"/>
          <w:lang w:val="en-US"/>
        </w:rPr>
        <w:t xml:space="preserve"> </w:t>
      </w:r>
      <w:r w:rsidRPr="009F0B5D">
        <w:rPr>
          <w:bCs/>
          <w:sz w:val="24"/>
          <w:szCs w:val="24"/>
          <w:lang w:val="en-US"/>
        </w:rPr>
        <w:t>đặt vận hành.</w:t>
      </w:r>
    </w:p>
    <w:p w14:paraId="1D490409" w14:textId="432BF012" w:rsidR="009F0B5D" w:rsidRDefault="009F0B5D" w:rsidP="009F0B5D">
      <w:pPr>
        <w:pStyle w:val="ListParagraph"/>
        <w:widowControl w:val="0"/>
        <w:spacing w:after="0" w:line="240" w:lineRule="auto"/>
        <w:ind w:left="0" w:firstLine="567"/>
        <w:jc w:val="both"/>
        <w:rPr>
          <w:bCs/>
          <w:sz w:val="24"/>
          <w:szCs w:val="24"/>
          <w:lang w:val="en-US"/>
        </w:rPr>
      </w:pPr>
      <w:r w:rsidRPr="009F0B5D">
        <w:rPr>
          <w:bCs/>
          <w:sz w:val="24"/>
          <w:szCs w:val="24"/>
          <w:lang w:val="en-US"/>
        </w:rPr>
        <w:t>c. Các chi tiết bằng thép (trụ đỡ, xà, giá đỡ, tiếp địa, các bulông, đai ốc v.v.)</w:t>
      </w:r>
      <w:r>
        <w:rPr>
          <w:bCs/>
          <w:sz w:val="24"/>
          <w:szCs w:val="24"/>
          <w:lang w:val="en-US"/>
        </w:rPr>
        <w:t xml:space="preserve"> </w:t>
      </w:r>
      <w:r w:rsidRPr="009F0B5D">
        <w:rPr>
          <w:bCs/>
          <w:sz w:val="24"/>
          <w:szCs w:val="24"/>
          <w:lang w:val="en-US"/>
        </w:rPr>
        <w:t>phải được mạ kẽm nhúng nóng theo tiêu chuẩn TCVN 5408:2007 và các tiêu</w:t>
      </w:r>
      <w:r>
        <w:rPr>
          <w:bCs/>
          <w:sz w:val="24"/>
          <w:szCs w:val="24"/>
          <w:lang w:val="en-US"/>
        </w:rPr>
        <w:t xml:space="preserve"> </w:t>
      </w:r>
      <w:r w:rsidRPr="009F0B5D">
        <w:rPr>
          <w:bCs/>
          <w:sz w:val="24"/>
          <w:szCs w:val="24"/>
          <w:lang w:val="en-US"/>
        </w:rPr>
        <w:t>chuẩn tương đương hiện hành về mạ kẽm nhúng nóng.</w:t>
      </w:r>
    </w:p>
    <w:p w14:paraId="4501E32A" w14:textId="5459117A" w:rsidR="00A04271" w:rsidRPr="00A04271" w:rsidRDefault="00A04271" w:rsidP="009F0B5D">
      <w:pPr>
        <w:pStyle w:val="ListParagraph"/>
        <w:widowControl w:val="0"/>
        <w:spacing w:after="0" w:line="240" w:lineRule="auto"/>
        <w:ind w:left="0" w:firstLine="567"/>
        <w:jc w:val="both"/>
        <w:rPr>
          <w:b/>
          <w:sz w:val="24"/>
          <w:szCs w:val="24"/>
          <w:lang w:val="en-US"/>
        </w:rPr>
      </w:pPr>
      <w:r w:rsidRPr="00A04271">
        <w:rPr>
          <w:b/>
          <w:sz w:val="24"/>
          <w:szCs w:val="24"/>
          <w:lang w:val="en-US"/>
        </w:rPr>
        <w:t>9. Tụ điện</w:t>
      </w:r>
    </w:p>
    <w:p w14:paraId="3A588873" w14:textId="19079358" w:rsidR="00A04271" w:rsidRPr="00A04271" w:rsidRDefault="00A04271" w:rsidP="00A04271">
      <w:pPr>
        <w:pStyle w:val="ListParagraph"/>
        <w:widowControl w:val="0"/>
        <w:spacing w:after="0" w:line="240" w:lineRule="auto"/>
        <w:ind w:left="0" w:firstLine="567"/>
        <w:jc w:val="both"/>
        <w:rPr>
          <w:bCs/>
          <w:sz w:val="24"/>
          <w:szCs w:val="24"/>
          <w:lang w:val="en-US"/>
        </w:rPr>
      </w:pPr>
      <w:r w:rsidRPr="00A04271">
        <w:rPr>
          <w:bCs/>
          <w:sz w:val="24"/>
          <w:szCs w:val="24"/>
          <w:lang w:val="en-US"/>
        </w:rPr>
        <w:t>Các yêu cầu về thử nghiệm:</w:t>
      </w:r>
    </w:p>
    <w:p w14:paraId="0BA6CF9A" w14:textId="77777777" w:rsidR="00A04271" w:rsidRPr="00A04271" w:rsidRDefault="00A04271" w:rsidP="00A04271">
      <w:pPr>
        <w:widowControl w:val="0"/>
        <w:spacing w:line="340" w:lineRule="atLeast"/>
        <w:ind w:firstLine="567"/>
        <w:contextualSpacing/>
        <w:rPr>
          <w:rFonts w:eastAsia="Times"/>
          <w:iCs/>
          <w:sz w:val="24"/>
          <w:szCs w:val="24"/>
        </w:rPr>
      </w:pPr>
      <w:r w:rsidRPr="00A04271">
        <w:rPr>
          <w:rFonts w:eastAsia="Times"/>
          <w:iCs/>
          <w:sz w:val="24"/>
          <w:szCs w:val="24"/>
        </w:rPr>
        <w:t xml:space="preserve">Các biên bản thử nghiệm theo tiêu chuẩn IEC 60871-1 &amp;60871-2. Đối với biên bản thử nghiệm điển hình (Type test) phải </w:t>
      </w:r>
      <w:bookmarkStart w:id="6" w:name="_Hlk177812198"/>
      <w:r w:rsidRPr="00A04271">
        <w:rPr>
          <w:rFonts w:eastAsia="Times"/>
          <w:iCs/>
          <w:sz w:val="24"/>
          <w:szCs w:val="24"/>
        </w:rPr>
        <w:t>do đơn vị thí nghiệm độc lập thuộc hiệp hội STL (Shorting Testing Liasion) phát hành</w:t>
      </w:r>
      <w:bookmarkEnd w:id="6"/>
    </w:p>
    <w:p w14:paraId="19770C55" w14:textId="77777777" w:rsidR="00A04271" w:rsidRPr="00A04271" w:rsidRDefault="00A04271" w:rsidP="00A04271">
      <w:pPr>
        <w:widowControl w:val="0"/>
        <w:spacing w:line="340" w:lineRule="atLeast"/>
        <w:ind w:firstLine="567"/>
        <w:contextualSpacing/>
        <w:rPr>
          <w:rFonts w:eastAsia="Times"/>
          <w:b/>
          <w:bCs/>
          <w:iCs/>
          <w:sz w:val="24"/>
          <w:szCs w:val="24"/>
        </w:rPr>
      </w:pPr>
      <w:r w:rsidRPr="00A04271">
        <w:rPr>
          <w:rFonts w:eastAsia="Times"/>
          <w:b/>
          <w:bCs/>
          <w:iCs/>
          <w:sz w:val="24"/>
          <w:szCs w:val="24"/>
        </w:rPr>
        <w:t>Thử nghiệm thường xuyên (Routine test):</w:t>
      </w:r>
    </w:p>
    <w:p w14:paraId="0720D400" w14:textId="77777777" w:rsidR="00A04271" w:rsidRPr="00A04271" w:rsidRDefault="00A04271" w:rsidP="00A04271">
      <w:pPr>
        <w:widowControl w:val="0"/>
        <w:spacing w:line="340" w:lineRule="atLeast"/>
        <w:ind w:firstLine="567"/>
        <w:contextualSpacing/>
        <w:rPr>
          <w:rFonts w:eastAsia="Times"/>
          <w:iCs/>
          <w:sz w:val="24"/>
          <w:szCs w:val="24"/>
        </w:rPr>
      </w:pPr>
      <w:r w:rsidRPr="00A04271">
        <w:rPr>
          <w:rFonts w:eastAsia="Times"/>
          <w:iCs/>
          <w:sz w:val="24"/>
          <w:szCs w:val="24"/>
        </w:rPr>
        <w:t>- Đo điện dung (Capacitance measurement)</w:t>
      </w:r>
    </w:p>
    <w:p w14:paraId="1171C38B" w14:textId="77777777" w:rsidR="00A04271" w:rsidRPr="00A04271" w:rsidRDefault="00A04271" w:rsidP="00A04271">
      <w:pPr>
        <w:widowControl w:val="0"/>
        <w:spacing w:line="340" w:lineRule="atLeast"/>
        <w:ind w:firstLine="567"/>
        <w:contextualSpacing/>
        <w:rPr>
          <w:rFonts w:eastAsia="Times"/>
          <w:iCs/>
          <w:sz w:val="24"/>
          <w:szCs w:val="24"/>
        </w:rPr>
      </w:pPr>
      <w:r w:rsidRPr="00A04271">
        <w:rPr>
          <w:rFonts w:eastAsia="Times"/>
          <w:iCs/>
          <w:sz w:val="24"/>
          <w:szCs w:val="24"/>
        </w:rPr>
        <w:t>- Đo tang góc tổn hao (Measurement of the tangent of the loss angle tan δ).</w:t>
      </w:r>
    </w:p>
    <w:p w14:paraId="5467602B" w14:textId="77777777" w:rsidR="00A04271" w:rsidRPr="00A04271" w:rsidRDefault="00A04271" w:rsidP="00A04271">
      <w:pPr>
        <w:widowControl w:val="0"/>
        <w:spacing w:line="340" w:lineRule="atLeast"/>
        <w:ind w:firstLine="567"/>
        <w:contextualSpacing/>
        <w:rPr>
          <w:rFonts w:eastAsia="Times"/>
          <w:iCs/>
          <w:sz w:val="24"/>
          <w:szCs w:val="24"/>
        </w:rPr>
      </w:pPr>
      <w:r w:rsidRPr="00A04271">
        <w:rPr>
          <w:rFonts w:eastAsia="Times"/>
          <w:iCs/>
          <w:sz w:val="24"/>
          <w:szCs w:val="24"/>
        </w:rPr>
        <w:t>- Thử điện áp tăng cao giữa các cực (Voltage test between terminals).</w:t>
      </w:r>
    </w:p>
    <w:p w14:paraId="1CE14610" w14:textId="77777777" w:rsidR="00A04271" w:rsidRPr="00A04271" w:rsidRDefault="00A04271" w:rsidP="00A04271">
      <w:pPr>
        <w:widowControl w:val="0"/>
        <w:spacing w:line="340" w:lineRule="atLeast"/>
        <w:ind w:firstLine="567"/>
        <w:contextualSpacing/>
        <w:rPr>
          <w:rFonts w:eastAsia="Times"/>
          <w:iCs/>
          <w:sz w:val="24"/>
          <w:szCs w:val="24"/>
        </w:rPr>
      </w:pPr>
      <w:r w:rsidRPr="00A04271">
        <w:rPr>
          <w:rFonts w:eastAsia="Times"/>
          <w:iCs/>
          <w:sz w:val="24"/>
          <w:szCs w:val="24"/>
        </w:rPr>
        <w:t>- Thử điện áp xoay chiều tăng cao giữa cực và vỏ tụ (AC voltage test between terminals and container).</w:t>
      </w:r>
    </w:p>
    <w:p w14:paraId="094991A2" w14:textId="77777777" w:rsidR="00A04271" w:rsidRPr="00A04271" w:rsidRDefault="00A04271" w:rsidP="00A04271">
      <w:pPr>
        <w:widowControl w:val="0"/>
        <w:spacing w:line="340" w:lineRule="atLeast"/>
        <w:ind w:firstLine="567"/>
        <w:contextualSpacing/>
        <w:rPr>
          <w:rFonts w:eastAsia="Times"/>
          <w:iCs/>
          <w:sz w:val="24"/>
          <w:szCs w:val="24"/>
        </w:rPr>
      </w:pPr>
      <w:r w:rsidRPr="00A04271">
        <w:rPr>
          <w:rFonts w:eastAsia="Times"/>
          <w:iCs/>
          <w:sz w:val="24"/>
          <w:szCs w:val="24"/>
        </w:rPr>
        <w:t>- Thử điện trở phóng điện bên trong tụ (Test of internal discharge device).</w:t>
      </w:r>
    </w:p>
    <w:p w14:paraId="6664A1B5" w14:textId="77777777" w:rsidR="00A04271" w:rsidRPr="00A04271" w:rsidRDefault="00A04271" w:rsidP="00A04271">
      <w:pPr>
        <w:widowControl w:val="0"/>
        <w:spacing w:line="340" w:lineRule="atLeast"/>
        <w:ind w:firstLine="567"/>
        <w:contextualSpacing/>
        <w:rPr>
          <w:rFonts w:eastAsia="Times"/>
          <w:iCs/>
          <w:sz w:val="24"/>
          <w:szCs w:val="24"/>
        </w:rPr>
      </w:pPr>
      <w:r w:rsidRPr="00A04271">
        <w:rPr>
          <w:rFonts w:eastAsia="Times"/>
          <w:iCs/>
          <w:sz w:val="24"/>
          <w:szCs w:val="24"/>
        </w:rPr>
        <w:t>- Thử nghiệm chống rò rỉ vật liệu lỏng khỏi tụ (Sealing test)</w:t>
      </w:r>
    </w:p>
    <w:p w14:paraId="3D9C7CE3" w14:textId="77777777" w:rsidR="00A04271" w:rsidRPr="00A04271" w:rsidRDefault="00A04271" w:rsidP="00A04271">
      <w:pPr>
        <w:widowControl w:val="0"/>
        <w:spacing w:line="340" w:lineRule="atLeast"/>
        <w:ind w:firstLine="567"/>
        <w:contextualSpacing/>
        <w:rPr>
          <w:rFonts w:eastAsia="Times"/>
          <w:b/>
          <w:bCs/>
          <w:iCs/>
          <w:sz w:val="24"/>
          <w:szCs w:val="24"/>
        </w:rPr>
      </w:pPr>
      <w:r w:rsidRPr="00A04271">
        <w:rPr>
          <w:rFonts w:eastAsia="Times"/>
          <w:b/>
          <w:bCs/>
          <w:iCs/>
          <w:sz w:val="24"/>
          <w:szCs w:val="24"/>
        </w:rPr>
        <w:t>Thử nghiệm điển hình (Type test):</w:t>
      </w:r>
    </w:p>
    <w:p w14:paraId="376FEC07" w14:textId="77777777" w:rsidR="00A04271" w:rsidRPr="00A04271" w:rsidRDefault="00A04271" w:rsidP="00A04271">
      <w:pPr>
        <w:widowControl w:val="0"/>
        <w:spacing w:line="340" w:lineRule="atLeast"/>
        <w:ind w:firstLine="567"/>
        <w:contextualSpacing/>
        <w:rPr>
          <w:rFonts w:eastAsia="Times"/>
          <w:iCs/>
          <w:sz w:val="24"/>
          <w:szCs w:val="24"/>
        </w:rPr>
      </w:pPr>
      <w:r w:rsidRPr="00A04271">
        <w:rPr>
          <w:rFonts w:eastAsia="Times"/>
          <w:iCs/>
          <w:sz w:val="24"/>
          <w:szCs w:val="24"/>
        </w:rPr>
        <w:t>- Thử nghiệm độ bền nhiệt (Thermal stability test)</w:t>
      </w:r>
    </w:p>
    <w:p w14:paraId="5BBEA108" w14:textId="77777777" w:rsidR="00A04271" w:rsidRPr="00A04271" w:rsidRDefault="00A04271" w:rsidP="00A04271">
      <w:pPr>
        <w:widowControl w:val="0"/>
        <w:spacing w:line="340" w:lineRule="atLeast"/>
        <w:ind w:firstLine="567"/>
        <w:contextualSpacing/>
        <w:rPr>
          <w:rFonts w:eastAsia="Times"/>
          <w:iCs/>
          <w:sz w:val="24"/>
          <w:szCs w:val="24"/>
        </w:rPr>
      </w:pPr>
      <w:r w:rsidRPr="00A04271">
        <w:rPr>
          <w:rFonts w:eastAsia="Times"/>
          <w:iCs/>
          <w:sz w:val="24"/>
          <w:szCs w:val="24"/>
        </w:rPr>
        <w:t>- Đo tang góc tổn hao ở nhiệt độ tăng cao (Capacitor loss tangent (tanδ) measurement at elevated temperature)</w:t>
      </w:r>
    </w:p>
    <w:p w14:paraId="3B349D9A" w14:textId="77777777" w:rsidR="00A04271" w:rsidRPr="00A04271" w:rsidRDefault="00A04271" w:rsidP="00A04271">
      <w:pPr>
        <w:widowControl w:val="0"/>
        <w:spacing w:line="340" w:lineRule="atLeast"/>
        <w:ind w:firstLine="567"/>
        <w:contextualSpacing/>
        <w:rPr>
          <w:rFonts w:eastAsia="Times"/>
          <w:iCs/>
          <w:sz w:val="24"/>
          <w:szCs w:val="24"/>
        </w:rPr>
      </w:pPr>
      <w:r w:rsidRPr="00A04271">
        <w:rPr>
          <w:rFonts w:eastAsia="Times"/>
          <w:iCs/>
          <w:sz w:val="24"/>
          <w:szCs w:val="24"/>
        </w:rPr>
        <w:t>- Thử điện áp tăng cao giữa cực và vỏ tụ (Voltage tests between terminals and container)</w:t>
      </w:r>
    </w:p>
    <w:p w14:paraId="6C8EF3C9" w14:textId="77777777" w:rsidR="00A04271" w:rsidRPr="00A04271" w:rsidRDefault="00A04271" w:rsidP="00A04271">
      <w:pPr>
        <w:widowControl w:val="0"/>
        <w:spacing w:line="340" w:lineRule="atLeast"/>
        <w:ind w:firstLine="567"/>
        <w:contextualSpacing/>
        <w:rPr>
          <w:rFonts w:eastAsia="Times"/>
          <w:iCs/>
          <w:sz w:val="24"/>
          <w:szCs w:val="24"/>
        </w:rPr>
      </w:pPr>
      <w:r w:rsidRPr="00A04271">
        <w:rPr>
          <w:rFonts w:eastAsia="Times"/>
          <w:iCs/>
          <w:sz w:val="24"/>
          <w:szCs w:val="24"/>
        </w:rPr>
        <w:t>- Thử quá điện áp (Overvoltage test)</w:t>
      </w:r>
    </w:p>
    <w:p w14:paraId="432B53DD" w14:textId="77777777" w:rsidR="00A04271" w:rsidRPr="00A04271" w:rsidRDefault="00A04271" w:rsidP="00A04271">
      <w:pPr>
        <w:widowControl w:val="0"/>
        <w:spacing w:line="340" w:lineRule="atLeast"/>
        <w:ind w:firstLine="567"/>
        <w:contextualSpacing/>
        <w:rPr>
          <w:rFonts w:eastAsia="Times"/>
          <w:iCs/>
          <w:sz w:val="24"/>
          <w:szCs w:val="24"/>
        </w:rPr>
      </w:pPr>
      <w:r w:rsidRPr="00A04271">
        <w:rPr>
          <w:rFonts w:eastAsia="Times"/>
          <w:iCs/>
          <w:sz w:val="24"/>
          <w:szCs w:val="24"/>
        </w:rPr>
        <w:t>- Thử điện áp xung giữa cực và vỏ tụ (Lightning impulse test between terminals and container).</w:t>
      </w:r>
    </w:p>
    <w:p w14:paraId="38827423" w14:textId="703D2A36" w:rsidR="00A04271" w:rsidRDefault="00A04271" w:rsidP="00A04271">
      <w:pPr>
        <w:pStyle w:val="ListParagraph"/>
        <w:widowControl w:val="0"/>
        <w:spacing w:after="0" w:line="240" w:lineRule="auto"/>
        <w:ind w:left="0" w:firstLine="567"/>
        <w:jc w:val="both"/>
        <w:rPr>
          <w:rFonts w:eastAsia="Times"/>
          <w:sz w:val="24"/>
          <w:szCs w:val="24"/>
          <w:lang w:val="en-US"/>
        </w:rPr>
      </w:pPr>
      <w:r w:rsidRPr="00A04271">
        <w:rPr>
          <w:rFonts w:eastAsia="Times"/>
          <w:sz w:val="24"/>
          <w:szCs w:val="24"/>
        </w:rPr>
        <w:t>- Thử phóng điện ngắn mạch (Short - circuit discharge test)</w:t>
      </w:r>
    </w:p>
    <w:p w14:paraId="615D4BCE" w14:textId="77777777" w:rsidR="00A04271" w:rsidRDefault="00A04271" w:rsidP="00A04271">
      <w:pPr>
        <w:pStyle w:val="ListParagraph"/>
        <w:widowControl w:val="0"/>
        <w:spacing w:after="0" w:line="240" w:lineRule="auto"/>
        <w:ind w:left="0" w:firstLine="567"/>
        <w:jc w:val="both"/>
        <w:rPr>
          <w:rFonts w:eastAsia="Times"/>
          <w:sz w:val="24"/>
          <w:szCs w:val="24"/>
          <w:lang w:val="en-US"/>
        </w:rPr>
      </w:pPr>
    </w:p>
    <w:p w14:paraId="459ED6EC" w14:textId="5086E072" w:rsidR="00A04271" w:rsidRDefault="00A04271" w:rsidP="00A04271">
      <w:pPr>
        <w:pStyle w:val="ListParagraph"/>
        <w:widowControl w:val="0"/>
        <w:spacing w:after="0" w:line="240" w:lineRule="auto"/>
        <w:ind w:left="0" w:firstLine="567"/>
        <w:jc w:val="both"/>
        <w:rPr>
          <w:rFonts w:eastAsia="Times"/>
          <w:b/>
          <w:bCs/>
          <w:sz w:val="24"/>
          <w:szCs w:val="24"/>
          <w:lang w:val="en-US"/>
        </w:rPr>
      </w:pPr>
      <w:r w:rsidRPr="00A04271">
        <w:rPr>
          <w:rFonts w:eastAsia="Times"/>
          <w:b/>
          <w:bCs/>
          <w:sz w:val="24"/>
          <w:szCs w:val="24"/>
          <w:lang w:val="en-US"/>
        </w:rPr>
        <w:t>10. Kháng điện:</w:t>
      </w:r>
    </w:p>
    <w:p w14:paraId="38D62AA5" w14:textId="4093751D" w:rsidR="00A04271" w:rsidRPr="00A04271" w:rsidRDefault="00A04271" w:rsidP="00A04271">
      <w:pPr>
        <w:spacing w:line="340" w:lineRule="exact"/>
        <w:ind w:firstLine="567"/>
        <w:rPr>
          <w:b/>
          <w:sz w:val="24"/>
          <w:szCs w:val="24"/>
        </w:rPr>
      </w:pPr>
      <w:r w:rsidRPr="00A04271">
        <w:rPr>
          <w:b/>
          <w:sz w:val="24"/>
          <w:szCs w:val="24"/>
        </w:rPr>
        <w:t>Yêu cầu về thử nghiệm</w:t>
      </w:r>
    </w:p>
    <w:p w14:paraId="1DE635AD" w14:textId="77777777" w:rsidR="00A04271" w:rsidRPr="00A04271" w:rsidRDefault="00A04271" w:rsidP="0075003D">
      <w:pPr>
        <w:widowControl w:val="0"/>
        <w:spacing w:line="288" w:lineRule="auto"/>
        <w:ind w:firstLine="567"/>
        <w:contextualSpacing/>
        <w:jc w:val="both"/>
        <w:outlineLvl w:val="3"/>
        <w:rPr>
          <w:rFonts w:eastAsia="Times"/>
          <w:iCs/>
          <w:sz w:val="24"/>
          <w:szCs w:val="24"/>
        </w:rPr>
      </w:pPr>
      <w:r w:rsidRPr="00A04271">
        <w:rPr>
          <w:rFonts w:eastAsia="Times"/>
          <w:iCs/>
          <w:sz w:val="24"/>
          <w:szCs w:val="24"/>
        </w:rPr>
        <w:lastRenderedPageBreak/>
        <w:t>Báo cáo thử nghiệm mẫu điển hình cho thiết bị chào thầu tương tự về thông số hoặc cao hơn với thiết bị chào thầu.</w:t>
      </w:r>
    </w:p>
    <w:p w14:paraId="23A5F7A7" w14:textId="77777777" w:rsidR="00A04271" w:rsidRPr="00A04271" w:rsidRDefault="00A04271" w:rsidP="0075003D">
      <w:pPr>
        <w:widowControl w:val="0"/>
        <w:spacing w:before="60" w:after="60" w:line="276" w:lineRule="auto"/>
        <w:ind w:firstLine="567"/>
        <w:contextualSpacing/>
        <w:jc w:val="both"/>
        <w:outlineLvl w:val="3"/>
        <w:rPr>
          <w:rFonts w:eastAsia="Times"/>
          <w:iCs/>
          <w:sz w:val="24"/>
          <w:szCs w:val="24"/>
        </w:rPr>
      </w:pPr>
      <w:r w:rsidRPr="00A04271">
        <w:rPr>
          <w:rFonts w:eastAsia="Times"/>
          <w:iCs/>
          <w:sz w:val="24"/>
          <w:szCs w:val="24"/>
        </w:rPr>
        <w:t xml:space="preserve">Các thử nghiệm phải thực hiện theo tiêu chuẩn IEC 60076-6:2007. </w:t>
      </w:r>
    </w:p>
    <w:p w14:paraId="311A9849" w14:textId="77777777" w:rsidR="00A04271" w:rsidRPr="00A04271" w:rsidRDefault="00A04271" w:rsidP="0075003D">
      <w:pPr>
        <w:widowControl w:val="0"/>
        <w:spacing w:before="60" w:after="60" w:line="276" w:lineRule="auto"/>
        <w:ind w:firstLine="567"/>
        <w:contextualSpacing/>
        <w:jc w:val="both"/>
        <w:outlineLvl w:val="3"/>
        <w:rPr>
          <w:rFonts w:eastAsia="Times"/>
          <w:iCs/>
          <w:sz w:val="24"/>
          <w:szCs w:val="24"/>
        </w:rPr>
      </w:pPr>
      <w:r w:rsidRPr="00A04271">
        <w:rPr>
          <w:rFonts w:eastAsia="Times"/>
          <w:iCs/>
          <w:sz w:val="24"/>
          <w:szCs w:val="24"/>
        </w:rPr>
        <w:t>Thử nghiệm điển hình:</w:t>
      </w:r>
    </w:p>
    <w:p w14:paraId="64510175" w14:textId="77777777" w:rsidR="00A04271" w:rsidRPr="00A04271" w:rsidRDefault="00A04271" w:rsidP="0075003D">
      <w:pPr>
        <w:widowControl w:val="0"/>
        <w:spacing w:before="60" w:after="60" w:line="276" w:lineRule="auto"/>
        <w:ind w:firstLine="567"/>
        <w:contextualSpacing/>
        <w:jc w:val="both"/>
        <w:outlineLvl w:val="3"/>
        <w:rPr>
          <w:rFonts w:eastAsia="Times"/>
          <w:iCs/>
          <w:sz w:val="24"/>
          <w:szCs w:val="24"/>
        </w:rPr>
      </w:pPr>
      <w:r w:rsidRPr="00A04271">
        <w:rPr>
          <w:rFonts w:eastAsia="Times"/>
          <w:iCs/>
          <w:sz w:val="24"/>
          <w:szCs w:val="24"/>
        </w:rPr>
        <w:t>- Đo độ tự cảm (Measurement of inductance)</w:t>
      </w:r>
    </w:p>
    <w:p w14:paraId="12B1D6A6" w14:textId="77777777" w:rsidR="00A04271" w:rsidRPr="00A04271" w:rsidRDefault="00A04271" w:rsidP="0075003D">
      <w:pPr>
        <w:widowControl w:val="0"/>
        <w:spacing w:before="60" w:after="60" w:line="276" w:lineRule="auto"/>
        <w:ind w:firstLine="567"/>
        <w:contextualSpacing/>
        <w:jc w:val="both"/>
        <w:outlineLvl w:val="3"/>
        <w:rPr>
          <w:rFonts w:eastAsia="Times"/>
          <w:iCs/>
          <w:sz w:val="24"/>
          <w:szCs w:val="24"/>
        </w:rPr>
      </w:pPr>
      <w:r w:rsidRPr="00A04271">
        <w:rPr>
          <w:rFonts w:eastAsia="Times"/>
          <w:iCs/>
          <w:sz w:val="24"/>
          <w:szCs w:val="24"/>
        </w:rPr>
        <w:t>- Đo lường tổn thất và hệ số chất lượng (Measurement of loss and quality factor)</w:t>
      </w:r>
    </w:p>
    <w:p w14:paraId="4B845C6B" w14:textId="77777777" w:rsidR="00A04271" w:rsidRPr="00A04271" w:rsidRDefault="00A04271" w:rsidP="0075003D">
      <w:pPr>
        <w:widowControl w:val="0"/>
        <w:spacing w:before="60" w:after="60" w:line="276" w:lineRule="auto"/>
        <w:ind w:firstLine="567"/>
        <w:contextualSpacing/>
        <w:jc w:val="both"/>
        <w:outlineLvl w:val="3"/>
        <w:rPr>
          <w:rFonts w:eastAsia="Times"/>
          <w:iCs/>
          <w:sz w:val="24"/>
          <w:szCs w:val="24"/>
        </w:rPr>
      </w:pPr>
      <w:r w:rsidRPr="00A04271">
        <w:rPr>
          <w:rFonts w:eastAsia="Times"/>
          <w:iCs/>
          <w:sz w:val="24"/>
          <w:szCs w:val="24"/>
        </w:rPr>
        <w:t>- Thử nghiệm độ tăng nhiệt độ (Temperature rise test)</w:t>
      </w:r>
    </w:p>
    <w:p w14:paraId="2FDA64F7" w14:textId="77777777" w:rsidR="00A04271" w:rsidRPr="00A04271" w:rsidRDefault="00A04271" w:rsidP="0075003D">
      <w:pPr>
        <w:widowControl w:val="0"/>
        <w:spacing w:before="60" w:after="60" w:line="276" w:lineRule="auto"/>
        <w:ind w:firstLine="567"/>
        <w:contextualSpacing/>
        <w:jc w:val="both"/>
        <w:outlineLvl w:val="3"/>
        <w:rPr>
          <w:rFonts w:eastAsia="Times"/>
          <w:iCs/>
          <w:sz w:val="24"/>
          <w:szCs w:val="24"/>
        </w:rPr>
      </w:pPr>
      <w:r w:rsidRPr="00A04271">
        <w:rPr>
          <w:rFonts w:eastAsia="Times"/>
          <w:iCs/>
          <w:sz w:val="24"/>
          <w:szCs w:val="24"/>
        </w:rPr>
        <w:t>- Thử nghiệm điện áp xung sét (Lightning impulse test)</w:t>
      </w:r>
    </w:p>
    <w:p w14:paraId="68602761" w14:textId="77777777" w:rsidR="00A04271" w:rsidRPr="00A04271" w:rsidRDefault="00A04271" w:rsidP="0075003D">
      <w:pPr>
        <w:widowControl w:val="0"/>
        <w:spacing w:before="60" w:after="60" w:line="276" w:lineRule="auto"/>
        <w:ind w:firstLine="567"/>
        <w:contextualSpacing/>
        <w:jc w:val="both"/>
        <w:outlineLvl w:val="3"/>
        <w:rPr>
          <w:rFonts w:eastAsia="Times"/>
          <w:iCs/>
          <w:sz w:val="24"/>
          <w:szCs w:val="24"/>
        </w:rPr>
      </w:pPr>
      <w:r w:rsidRPr="00A04271">
        <w:rPr>
          <w:rFonts w:eastAsia="Times"/>
          <w:iCs/>
          <w:sz w:val="24"/>
          <w:szCs w:val="24"/>
        </w:rPr>
        <w:t>- Thử nghiệm dòng ngắn mạch (Short-circuit current test)</w:t>
      </w:r>
    </w:p>
    <w:p w14:paraId="3D536441" w14:textId="77777777" w:rsidR="00A04271" w:rsidRDefault="00A04271" w:rsidP="00736D5F">
      <w:pPr>
        <w:widowControl w:val="0"/>
        <w:spacing w:after="0" w:line="240" w:lineRule="auto"/>
        <w:ind w:firstLine="567"/>
        <w:rPr>
          <w:b/>
          <w:sz w:val="24"/>
          <w:szCs w:val="24"/>
          <w:lang w:val="en-US"/>
        </w:rPr>
      </w:pPr>
    </w:p>
    <w:p w14:paraId="43D7C02B" w14:textId="220F4BD8" w:rsidR="004336F4" w:rsidRPr="00BB57E1" w:rsidRDefault="00A04271" w:rsidP="00736D5F">
      <w:pPr>
        <w:widowControl w:val="0"/>
        <w:spacing w:after="0" w:line="240" w:lineRule="auto"/>
        <w:ind w:firstLine="567"/>
        <w:rPr>
          <w:b/>
          <w:sz w:val="24"/>
          <w:szCs w:val="24"/>
        </w:rPr>
      </w:pPr>
      <w:r>
        <w:rPr>
          <w:b/>
          <w:sz w:val="24"/>
          <w:szCs w:val="24"/>
          <w:lang w:val="en-US"/>
        </w:rPr>
        <w:t>11</w:t>
      </w:r>
      <w:r w:rsidR="004336F4" w:rsidRPr="00BB57E1">
        <w:rPr>
          <w:b/>
          <w:sz w:val="24"/>
          <w:szCs w:val="24"/>
        </w:rPr>
        <w:t>. Đặc tính kỹ thuật của thiết bị điện nhị thứ</w:t>
      </w:r>
    </w:p>
    <w:p w14:paraId="46F409D0" w14:textId="77777777" w:rsidR="004336F4" w:rsidRPr="00BB57E1" w:rsidRDefault="004336F4" w:rsidP="00736D5F">
      <w:pPr>
        <w:spacing w:after="0" w:line="240" w:lineRule="auto"/>
        <w:ind w:firstLine="567"/>
        <w:rPr>
          <w:b/>
          <w:sz w:val="24"/>
          <w:szCs w:val="24"/>
        </w:rPr>
      </w:pPr>
      <w:r w:rsidRPr="00BB57E1">
        <w:rPr>
          <w:b/>
          <w:sz w:val="24"/>
          <w:szCs w:val="24"/>
        </w:rPr>
        <w:t xml:space="preserve">* Yêu cầu chung thiết kế mạch nhị thứ: </w:t>
      </w:r>
    </w:p>
    <w:p w14:paraId="1B294263" w14:textId="77777777" w:rsidR="004336F4" w:rsidRPr="00BB57E1" w:rsidRDefault="004336F4" w:rsidP="001C3A4F">
      <w:pPr>
        <w:spacing w:after="0" w:line="240" w:lineRule="auto"/>
        <w:ind w:firstLine="567"/>
        <w:jc w:val="both"/>
        <w:rPr>
          <w:bCs/>
          <w:sz w:val="24"/>
          <w:szCs w:val="24"/>
        </w:rPr>
      </w:pPr>
      <w:r w:rsidRPr="00BB57E1">
        <w:rPr>
          <w:bCs/>
          <w:sz w:val="24"/>
          <w:szCs w:val="24"/>
        </w:rPr>
        <w:t>- Cáp điện từ ngoài đấu nối vào tủ qua các hàng kẹp của tủ. Các mạch cấp nguồn, dòng, áp và mạch cắt trước khi vào, ra rơle bảo vệ phải đi qua khối thử nghiệm (test block). Phải đảm bảo sao cho trong trường hợp cần thiết, người sử dụng có thể thí nghiệm từng rơle riêng biệt mà không cần phải cô lập ngăn xuất tuyến ra khỏi vận hành.</w:t>
      </w:r>
    </w:p>
    <w:p w14:paraId="18E490EE" w14:textId="77777777" w:rsidR="004336F4" w:rsidRPr="00BB57E1" w:rsidRDefault="004336F4" w:rsidP="001C3A4F">
      <w:pPr>
        <w:spacing w:after="0" w:line="240" w:lineRule="auto"/>
        <w:ind w:firstLine="567"/>
        <w:jc w:val="both"/>
        <w:rPr>
          <w:bCs/>
          <w:sz w:val="24"/>
          <w:szCs w:val="24"/>
        </w:rPr>
      </w:pPr>
      <w:r w:rsidRPr="00BB57E1">
        <w:rPr>
          <w:bCs/>
          <w:sz w:val="24"/>
          <w:szCs w:val="24"/>
        </w:rPr>
        <w:t xml:space="preserve">- Mỗi hệ thống bảo vệ, điều khiển, đo lường có nguồn cung cấp riêng, nguồn dòng riêng, mạch chấp hành riêng. Các nguồn cung cấp được bảo vệ bằng áp tô mát và có tiếp điểm phụ báo trạng thái vận hành ra hàng kẹp tín hiệu. </w:t>
      </w:r>
    </w:p>
    <w:p w14:paraId="1398C072" w14:textId="77777777" w:rsidR="004336F4" w:rsidRPr="00BB57E1" w:rsidRDefault="004336F4" w:rsidP="001C3A4F">
      <w:pPr>
        <w:spacing w:after="0" w:line="240" w:lineRule="auto"/>
        <w:ind w:firstLine="567"/>
        <w:jc w:val="both"/>
        <w:rPr>
          <w:bCs/>
          <w:sz w:val="24"/>
          <w:szCs w:val="24"/>
        </w:rPr>
      </w:pPr>
      <w:r w:rsidRPr="00BB57E1">
        <w:rPr>
          <w:bCs/>
          <w:sz w:val="24"/>
          <w:szCs w:val="24"/>
        </w:rPr>
        <w:t>- Cơ cấu chuyển mạch dòng, mạch áp dùng rơle chốt (tự giữ nguyên trạng thái trong trường hợp mất nguồn cung cấp hoặc cả khi cuộn dây thứ 2 tiếp tục có nguồn), chuyển tự động theo logic vận hành.</w:t>
      </w:r>
    </w:p>
    <w:p w14:paraId="661BA1EA" w14:textId="77777777" w:rsidR="004336F4" w:rsidRPr="00BB57E1" w:rsidRDefault="004336F4" w:rsidP="001C3A4F">
      <w:pPr>
        <w:spacing w:after="0" w:line="240" w:lineRule="auto"/>
        <w:ind w:firstLine="567"/>
        <w:jc w:val="both"/>
        <w:rPr>
          <w:bCs/>
          <w:sz w:val="24"/>
          <w:szCs w:val="24"/>
        </w:rPr>
      </w:pPr>
      <w:r w:rsidRPr="00BB57E1">
        <w:rPr>
          <w:bCs/>
          <w:sz w:val="24"/>
          <w:szCs w:val="24"/>
        </w:rPr>
        <w:t>- Với mỗi hệ thống bảo vệ, có một mạch cắt trực tiếp từ Output của rơle và một mạch cắt thông qua rơle lockout (F86) để đồng thời khoá mạch đóng của MC.</w:t>
      </w:r>
    </w:p>
    <w:p w14:paraId="4D1F794E" w14:textId="77777777" w:rsidR="004336F4" w:rsidRPr="00BB57E1" w:rsidRDefault="004336F4" w:rsidP="001C3A4F">
      <w:pPr>
        <w:spacing w:after="0" w:line="240" w:lineRule="auto"/>
        <w:ind w:firstLine="567"/>
        <w:jc w:val="both"/>
        <w:rPr>
          <w:bCs/>
          <w:sz w:val="24"/>
          <w:szCs w:val="24"/>
        </w:rPr>
      </w:pPr>
      <w:r w:rsidRPr="00BB57E1">
        <w:rPr>
          <w:bCs/>
          <w:sz w:val="24"/>
          <w:szCs w:val="24"/>
        </w:rPr>
        <w:tab/>
        <w:t>- Mỗi lệnh cắt từ hệ thống bảo vệ đều phải kèm theo tín hiệu cảnh báo gửi tới hệ thống tín hiệu cảnh báo của từng ngăn lộ.</w:t>
      </w:r>
    </w:p>
    <w:p w14:paraId="4B7D835F" w14:textId="77777777" w:rsidR="004336F4" w:rsidRPr="00BB57E1" w:rsidRDefault="004336F4" w:rsidP="001C3A4F">
      <w:pPr>
        <w:spacing w:after="0" w:line="240" w:lineRule="auto"/>
        <w:ind w:firstLine="567"/>
        <w:jc w:val="both"/>
        <w:rPr>
          <w:bCs/>
          <w:sz w:val="24"/>
          <w:szCs w:val="24"/>
        </w:rPr>
      </w:pPr>
      <w:r w:rsidRPr="00BB57E1">
        <w:rPr>
          <w:bCs/>
          <w:sz w:val="24"/>
          <w:szCs w:val="24"/>
        </w:rPr>
        <w:t xml:space="preserve">- Khi các rơle F86, F74 tác động, mạch đóng MC phải bị khoá. Chỉ khi sự cố được giải trừ, nhân viên vận hành nhấn nút reset thì mạch đóng MC mới được khôi phục. </w:t>
      </w:r>
    </w:p>
    <w:p w14:paraId="2925ABC7" w14:textId="77777777" w:rsidR="004336F4" w:rsidRPr="00BB57E1" w:rsidRDefault="004336F4" w:rsidP="001C3A4F">
      <w:pPr>
        <w:spacing w:after="0" w:line="240" w:lineRule="auto"/>
        <w:ind w:firstLine="567"/>
        <w:jc w:val="both"/>
        <w:rPr>
          <w:bCs/>
          <w:sz w:val="24"/>
          <w:szCs w:val="24"/>
        </w:rPr>
      </w:pPr>
      <w:r w:rsidRPr="00BB57E1">
        <w:rPr>
          <w:bCs/>
          <w:sz w:val="24"/>
          <w:szCs w:val="24"/>
        </w:rPr>
        <w:t>- Dao cách ly, dao tiếp địa và máy cắt v.v...được thiết kế điều khiển có liên động an toàn cho người vận hành và đáp ứng các yêu cầu vận hành liên động hệ thống. Tất cả các sơ đồ liên động phải tuân theo nguyên tắc yêu cầu an toàn thể hiện trên sơ đồ logic</w:t>
      </w:r>
    </w:p>
    <w:p w14:paraId="253BCA16" w14:textId="77777777" w:rsidR="004336F4" w:rsidRPr="00BB57E1" w:rsidRDefault="004336F4" w:rsidP="001C3A4F">
      <w:pPr>
        <w:spacing w:after="0" w:line="240" w:lineRule="auto"/>
        <w:ind w:firstLine="567"/>
        <w:jc w:val="both"/>
        <w:rPr>
          <w:bCs/>
          <w:sz w:val="24"/>
          <w:szCs w:val="24"/>
        </w:rPr>
      </w:pPr>
      <w:r w:rsidRPr="00BB57E1">
        <w:rPr>
          <w:bCs/>
          <w:sz w:val="24"/>
          <w:szCs w:val="24"/>
        </w:rPr>
        <w:t>- Điều khiển trên tủ điều khiển được thiết kế sẵn sàng cho việc điều khiển từ trung tâm (SCADA) qua khóa lựa chọn chế độ tại chỗ/ từ xa được lắp đặt trên mặt tủ điều khiển. Các mạch tín hiệu trạng thái, cảnh báo đều phải được đưa ra hàng kẹp chờ để đấu nối cho hệ thống SCADA.</w:t>
      </w:r>
    </w:p>
    <w:p w14:paraId="01C46AD7" w14:textId="77777777" w:rsidR="004336F4" w:rsidRPr="00BB57E1" w:rsidRDefault="004336F4" w:rsidP="001C3A4F">
      <w:pPr>
        <w:spacing w:after="0" w:line="240" w:lineRule="auto"/>
        <w:ind w:firstLine="567"/>
        <w:jc w:val="both"/>
        <w:rPr>
          <w:bCs/>
          <w:sz w:val="24"/>
          <w:szCs w:val="24"/>
        </w:rPr>
      </w:pPr>
      <w:r w:rsidRPr="00BB57E1">
        <w:rPr>
          <w:bCs/>
          <w:sz w:val="24"/>
          <w:szCs w:val="24"/>
        </w:rPr>
        <w:t>- Thiết kế các tín hiệu thu thập phù hợp với yêu cầu trạm biến áp không người trực.</w:t>
      </w:r>
    </w:p>
    <w:p w14:paraId="67435A19" w14:textId="77777777" w:rsidR="004336F4" w:rsidRPr="00BB57E1" w:rsidRDefault="004336F4" w:rsidP="001C3A4F">
      <w:pPr>
        <w:spacing w:after="0" w:line="240" w:lineRule="auto"/>
        <w:ind w:firstLine="567"/>
        <w:jc w:val="both"/>
        <w:rPr>
          <w:bCs/>
          <w:sz w:val="24"/>
          <w:szCs w:val="24"/>
        </w:rPr>
      </w:pPr>
      <w:r w:rsidRPr="00BB57E1">
        <w:rPr>
          <w:bCs/>
          <w:sz w:val="24"/>
          <w:szCs w:val="24"/>
        </w:rPr>
        <w:t>- Mỗi tủ được trang bị rơ le latching để lựa chọn điện áp vào (khi 1 thanh cái DC bị mất nguồn thì lập tức chuyển sang thanh cái còn lại).</w:t>
      </w:r>
    </w:p>
    <w:p w14:paraId="1DE4606E" w14:textId="77777777" w:rsidR="004336F4" w:rsidRPr="00BB57E1" w:rsidRDefault="004336F4" w:rsidP="001C3A4F">
      <w:pPr>
        <w:spacing w:after="0" w:line="240" w:lineRule="auto"/>
        <w:ind w:firstLine="567"/>
        <w:jc w:val="both"/>
        <w:rPr>
          <w:bCs/>
          <w:sz w:val="24"/>
          <w:szCs w:val="24"/>
        </w:rPr>
      </w:pPr>
      <w:r w:rsidRPr="00BB57E1">
        <w:rPr>
          <w:bCs/>
          <w:sz w:val="24"/>
          <w:szCs w:val="24"/>
        </w:rPr>
        <w:t>- Hệ thống tủ bảng (tủ tích hợp điều khiển bảo vệ, trung gian, điều khiển xa MBA, AC, DC, tủ đo đếm điện năng), hệ thống nguồn một chiều, hệ thống điều khiển máy tính, SCADA của TBA thực hiện theo định hướng thiết kế các TBA 110kV phần nhị thứ (Văn bản số: 1408/EVNNPC-DT ngày 27/3/2020, 6100/EVNNPC-DT ngày 08/12/2022 của Tổng công ty điện lực miền Bắc).</w:t>
      </w:r>
    </w:p>
    <w:p w14:paraId="49457C0A" w14:textId="77777777" w:rsidR="00BA7D85" w:rsidRDefault="00BA7D85" w:rsidP="00213842">
      <w:pPr>
        <w:spacing w:after="0" w:line="240" w:lineRule="auto"/>
        <w:ind w:firstLine="567"/>
        <w:rPr>
          <w:b/>
          <w:sz w:val="24"/>
          <w:szCs w:val="24"/>
          <w:lang w:val="en-US"/>
        </w:rPr>
      </w:pPr>
    </w:p>
    <w:p w14:paraId="47891E01" w14:textId="2B992181" w:rsidR="004336F4" w:rsidRPr="00BB57E1" w:rsidRDefault="00213842" w:rsidP="00213842">
      <w:pPr>
        <w:spacing w:after="0" w:line="240" w:lineRule="auto"/>
        <w:ind w:firstLine="567"/>
        <w:rPr>
          <w:b/>
          <w:sz w:val="24"/>
          <w:szCs w:val="24"/>
        </w:rPr>
      </w:pPr>
      <w:r>
        <w:rPr>
          <w:b/>
          <w:sz w:val="24"/>
          <w:szCs w:val="24"/>
          <w:lang w:val="en-US"/>
        </w:rPr>
        <w:t>1</w:t>
      </w:r>
      <w:r w:rsidR="00A04271">
        <w:rPr>
          <w:b/>
          <w:sz w:val="24"/>
          <w:szCs w:val="24"/>
          <w:lang w:val="en-US"/>
        </w:rPr>
        <w:t>2</w:t>
      </w:r>
      <w:r w:rsidR="004336F4" w:rsidRPr="00BB57E1">
        <w:rPr>
          <w:b/>
          <w:sz w:val="24"/>
          <w:szCs w:val="24"/>
        </w:rPr>
        <w:t>. Cáp nhị thứ</w:t>
      </w:r>
    </w:p>
    <w:p w14:paraId="7250E3E0" w14:textId="77777777" w:rsidR="004336F4" w:rsidRPr="00BB57E1" w:rsidRDefault="004336F4" w:rsidP="00213842">
      <w:pPr>
        <w:spacing w:after="0" w:line="240" w:lineRule="auto"/>
        <w:ind w:firstLine="567"/>
        <w:jc w:val="both"/>
        <w:rPr>
          <w:b/>
          <w:sz w:val="24"/>
          <w:szCs w:val="24"/>
        </w:rPr>
      </w:pPr>
      <w:r w:rsidRPr="00BB57E1">
        <w:rPr>
          <w:b/>
          <w:sz w:val="24"/>
          <w:szCs w:val="24"/>
        </w:rPr>
        <w:t>1. Tổng quan</w:t>
      </w:r>
    </w:p>
    <w:p w14:paraId="24430E93" w14:textId="77777777" w:rsidR="004336F4" w:rsidRPr="00BB57E1" w:rsidRDefault="004336F4" w:rsidP="00BE387F">
      <w:pPr>
        <w:tabs>
          <w:tab w:val="num" w:pos="567"/>
          <w:tab w:val="left" w:pos="1080"/>
        </w:tabs>
        <w:spacing w:after="0" w:line="240" w:lineRule="auto"/>
        <w:ind w:hanging="540"/>
        <w:jc w:val="both"/>
        <w:rPr>
          <w:sz w:val="24"/>
          <w:szCs w:val="24"/>
          <w:lang w:val="de-DE" w:eastAsia="x-none"/>
        </w:rPr>
      </w:pPr>
      <w:r w:rsidRPr="00BB57E1">
        <w:rPr>
          <w:sz w:val="24"/>
          <w:szCs w:val="24"/>
          <w:lang w:val="de-DE" w:eastAsia="x-none"/>
        </w:rPr>
        <w:tab/>
      </w:r>
      <w:r w:rsidRPr="00BB57E1">
        <w:rPr>
          <w:sz w:val="24"/>
          <w:szCs w:val="24"/>
          <w:lang w:val="de-DE" w:eastAsia="x-none"/>
        </w:rPr>
        <w:tab/>
        <w:t>Nhà thầu cung cấp khối lượng cáp nhị thứ và phụ kiện đấu nối bao gồm:</w:t>
      </w:r>
    </w:p>
    <w:p w14:paraId="3B92DD2B" w14:textId="77777777" w:rsidR="004336F4" w:rsidRPr="00BB57E1" w:rsidRDefault="004336F4" w:rsidP="00BE387F">
      <w:pPr>
        <w:tabs>
          <w:tab w:val="num" w:pos="567"/>
          <w:tab w:val="left" w:pos="1080"/>
        </w:tabs>
        <w:spacing w:after="0" w:line="240" w:lineRule="auto"/>
        <w:ind w:hanging="540"/>
        <w:jc w:val="both"/>
        <w:rPr>
          <w:sz w:val="24"/>
          <w:szCs w:val="24"/>
          <w:lang w:val="de-DE" w:eastAsia="x-none"/>
        </w:rPr>
      </w:pPr>
      <w:r w:rsidRPr="00BB57E1">
        <w:rPr>
          <w:sz w:val="24"/>
          <w:szCs w:val="24"/>
          <w:lang w:val="de-DE" w:eastAsia="x-none"/>
        </w:rPr>
        <w:tab/>
      </w:r>
      <w:r w:rsidRPr="00BB57E1">
        <w:rPr>
          <w:sz w:val="24"/>
          <w:szCs w:val="24"/>
          <w:lang w:val="de-DE" w:eastAsia="x-none"/>
        </w:rPr>
        <w:tab/>
        <w:t xml:space="preserve">- Trọn bộ khối lượng Cáp hạ thế, cáp điều khiển nhiều lõi và các phụ kiện cần thiết như đầu cốt nhãn cáp, kẹp giữ cáp, …để cấp nguồn AC, DC và đấu nối toàn bộ mạch nhị thứ cho các thiết </w:t>
      </w:r>
      <w:r w:rsidRPr="00BB57E1">
        <w:rPr>
          <w:sz w:val="24"/>
          <w:szCs w:val="24"/>
          <w:lang w:val="de-DE" w:eastAsia="x-none"/>
        </w:rPr>
        <w:lastRenderedPageBreak/>
        <w:t>bị nhất thứ, điều khiển, bảo vệ, SCADA, thông tin mua sắm với và điều chuyển (bao gồm cả cáp đấu nối công tơ, cáp đấu nối rơ le bảo vệ so lệch thanh cái, cáp đấu nối lại các rơ le tháo dỡ lắp đặt lại,...) cho các thiết bị nhất thứ thuộc các ngăn lộ 110kV, 35kV, 22kV.</w:t>
      </w:r>
    </w:p>
    <w:p w14:paraId="0C3B8434" w14:textId="77777777" w:rsidR="004336F4" w:rsidRPr="00BB57E1" w:rsidRDefault="004336F4" w:rsidP="00BE387F">
      <w:pPr>
        <w:tabs>
          <w:tab w:val="num" w:pos="567"/>
          <w:tab w:val="left" w:pos="1080"/>
        </w:tabs>
        <w:spacing w:after="0" w:line="240" w:lineRule="auto"/>
        <w:ind w:hanging="540"/>
        <w:jc w:val="both"/>
        <w:rPr>
          <w:sz w:val="24"/>
          <w:szCs w:val="24"/>
          <w:lang w:val="de-DE" w:eastAsia="x-none"/>
        </w:rPr>
      </w:pPr>
      <w:r w:rsidRPr="00BB57E1">
        <w:rPr>
          <w:sz w:val="24"/>
          <w:szCs w:val="24"/>
          <w:lang w:val="de-DE" w:eastAsia="x-none"/>
        </w:rPr>
        <w:tab/>
      </w:r>
      <w:r w:rsidRPr="00BB57E1">
        <w:rPr>
          <w:sz w:val="24"/>
          <w:szCs w:val="24"/>
          <w:lang w:val="de-DE" w:eastAsia="x-none"/>
        </w:rPr>
        <w:tab/>
        <w:t>Tiêu chuẩn chế tạo, thử nghiệm:</w:t>
      </w:r>
    </w:p>
    <w:p w14:paraId="624B809A" w14:textId="77777777" w:rsidR="004336F4" w:rsidRPr="00BB57E1" w:rsidRDefault="004336F4" w:rsidP="00BE387F">
      <w:pPr>
        <w:spacing w:after="0" w:line="240" w:lineRule="auto"/>
        <w:ind w:firstLine="567"/>
        <w:jc w:val="both"/>
        <w:rPr>
          <w:sz w:val="24"/>
          <w:szCs w:val="24"/>
          <w:lang w:val="de-DE"/>
        </w:rPr>
      </w:pPr>
      <w:r w:rsidRPr="00BB57E1">
        <w:rPr>
          <w:sz w:val="24"/>
          <w:szCs w:val="24"/>
          <w:lang w:val="de-DE"/>
        </w:rPr>
        <w:t>- IEC 173: Mầu sắc và đánh số các ruột cáp nhiều sợi.</w:t>
      </w:r>
    </w:p>
    <w:p w14:paraId="05917941" w14:textId="77777777" w:rsidR="004336F4" w:rsidRPr="00BB57E1" w:rsidRDefault="004336F4" w:rsidP="00BE387F">
      <w:pPr>
        <w:spacing w:after="0" w:line="240" w:lineRule="auto"/>
        <w:ind w:firstLine="567"/>
        <w:jc w:val="both"/>
        <w:rPr>
          <w:sz w:val="24"/>
          <w:szCs w:val="24"/>
          <w:lang w:val="de-DE"/>
        </w:rPr>
      </w:pPr>
      <w:r w:rsidRPr="00BB57E1">
        <w:rPr>
          <w:sz w:val="24"/>
          <w:szCs w:val="24"/>
          <w:lang w:val="de-DE"/>
        </w:rPr>
        <w:t>- IEC 227-2, IEC 811: Cáp cách điện bằng PVC, điện áp đến 450/750V: Các phương pháp thử nghiệm</w:t>
      </w:r>
    </w:p>
    <w:p w14:paraId="38E555E8" w14:textId="77777777" w:rsidR="004336F4" w:rsidRPr="00BB57E1" w:rsidRDefault="004336F4" w:rsidP="00BE387F">
      <w:pPr>
        <w:spacing w:after="0" w:line="240" w:lineRule="auto"/>
        <w:ind w:firstLine="567"/>
        <w:jc w:val="both"/>
        <w:rPr>
          <w:sz w:val="24"/>
          <w:szCs w:val="24"/>
          <w:lang w:val="de-DE"/>
        </w:rPr>
      </w:pPr>
      <w:r w:rsidRPr="00BB57E1">
        <w:rPr>
          <w:sz w:val="24"/>
          <w:szCs w:val="24"/>
          <w:lang w:val="de-DE"/>
        </w:rPr>
        <w:t>- IEC 228: Lõi (dây dẫn) trong các cáp cách điện.</w:t>
      </w:r>
    </w:p>
    <w:p w14:paraId="511D6DF6" w14:textId="77777777" w:rsidR="004336F4" w:rsidRPr="00BB57E1" w:rsidRDefault="004336F4" w:rsidP="004C2038">
      <w:pPr>
        <w:spacing w:after="0" w:line="240" w:lineRule="auto"/>
        <w:ind w:firstLine="567"/>
        <w:jc w:val="both"/>
        <w:rPr>
          <w:b/>
          <w:bCs/>
          <w:sz w:val="24"/>
          <w:szCs w:val="24"/>
          <w:lang w:val="de-DE"/>
        </w:rPr>
      </w:pPr>
      <w:r w:rsidRPr="00BB57E1">
        <w:rPr>
          <w:b/>
          <w:bCs/>
          <w:sz w:val="24"/>
          <w:szCs w:val="24"/>
          <w:lang w:val="de-DE"/>
        </w:rPr>
        <w:t>2. Yêu cầu kỹ thuật</w:t>
      </w:r>
    </w:p>
    <w:p w14:paraId="7110578C" w14:textId="77777777" w:rsidR="004336F4" w:rsidRPr="00BB57E1" w:rsidRDefault="004336F4" w:rsidP="004C2038">
      <w:pPr>
        <w:spacing w:after="0" w:line="240" w:lineRule="auto"/>
        <w:ind w:firstLine="567"/>
        <w:jc w:val="both"/>
        <w:rPr>
          <w:sz w:val="24"/>
          <w:szCs w:val="24"/>
          <w:lang w:val="de-DE"/>
        </w:rPr>
      </w:pPr>
      <w:r w:rsidRPr="00BB57E1">
        <w:rPr>
          <w:sz w:val="24"/>
          <w:szCs w:val="24"/>
          <w:lang w:val="de-DE"/>
        </w:rPr>
        <w:t>a. Tiêu chuẩn chung</w:t>
      </w:r>
    </w:p>
    <w:p w14:paraId="1AFB8641" w14:textId="77777777" w:rsidR="004336F4" w:rsidRPr="00BB57E1" w:rsidRDefault="004336F4" w:rsidP="00BE387F">
      <w:pPr>
        <w:spacing w:after="0" w:line="240" w:lineRule="auto"/>
        <w:ind w:firstLine="567"/>
        <w:jc w:val="both"/>
        <w:rPr>
          <w:sz w:val="24"/>
          <w:szCs w:val="24"/>
          <w:lang w:val="de-DE"/>
        </w:rPr>
      </w:pPr>
      <w:r w:rsidRPr="00BB57E1">
        <w:rPr>
          <w:sz w:val="24"/>
          <w:szCs w:val="24"/>
          <w:lang w:val="de-DE"/>
        </w:rPr>
        <w:t>-</w:t>
      </w:r>
      <w:r w:rsidRPr="00BB57E1">
        <w:rPr>
          <w:sz w:val="24"/>
          <w:szCs w:val="24"/>
          <w:lang w:val="de-DE"/>
        </w:rPr>
        <w:tab/>
        <w:t>Cáp nhiều sợi cách điện bằng Polyvinyl-clorua (PVC) có điện áp đến 450/750V.</w:t>
      </w:r>
    </w:p>
    <w:p w14:paraId="3E5A30C6" w14:textId="77777777" w:rsidR="004336F4" w:rsidRPr="00BB57E1" w:rsidRDefault="004336F4" w:rsidP="00BE387F">
      <w:pPr>
        <w:spacing w:after="0" w:line="240" w:lineRule="auto"/>
        <w:ind w:firstLine="567"/>
        <w:jc w:val="both"/>
        <w:rPr>
          <w:sz w:val="24"/>
          <w:szCs w:val="24"/>
          <w:lang w:val="de-DE"/>
        </w:rPr>
      </w:pPr>
      <w:r w:rsidRPr="00BB57E1">
        <w:rPr>
          <w:sz w:val="24"/>
          <w:szCs w:val="24"/>
          <w:lang w:val="de-DE"/>
        </w:rPr>
        <w:t>-</w:t>
      </w:r>
      <w:r w:rsidRPr="00BB57E1">
        <w:rPr>
          <w:sz w:val="24"/>
          <w:szCs w:val="24"/>
          <w:lang w:val="de-DE"/>
        </w:rPr>
        <w:tab/>
        <w:t>Cáp phải có đặc tính chống gặm nhấm (vỏ cách điện của cáp được pha trộn thêm với các hoạt chất chống chuột).</w:t>
      </w:r>
    </w:p>
    <w:p w14:paraId="250DE882" w14:textId="77777777" w:rsidR="004336F4" w:rsidRPr="00BB57E1" w:rsidRDefault="004336F4" w:rsidP="00BE387F">
      <w:pPr>
        <w:spacing w:after="0" w:line="240" w:lineRule="auto"/>
        <w:ind w:firstLine="567"/>
        <w:jc w:val="both"/>
        <w:rPr>
          <w:sz w:val="24"/>
          <w:szCs w:val="24"/>
          <w:lang w:val="de-DE"/>
        </w:rPr>
      </w:pPr>
      <w:r w:rsidRPr="00BB57E1">
        <w:rPr>
          <w:sz w:val="24"/>
          <w:szCs w:val="24"/>
          <w:lang w:val="de-DE"/>
        </w:rPr>
        <w:t>-</w:t>
      </w:r>
      <w:r w:rsidRPr="00BB57E1">
        <w:rPr>
          <w:sz w:val="24"/>
          <w:szCs w:val="24"/>
          <w:lang w:val="de-DE"/>
        </w:rPr>
        <w:tab/>
        <w:t>Cáp phải có đặc tính chống cháy theo tiêu chuẩn IEC-3/C.</w:t>
      </w:r>
    </w:p>
    <w:p w14:paraId="219D8F22" w14:textId="77777777" w:rsidR="004336F4" w:rsidRPr="00BB57E1" w:rsidRDefault="004336F4" w:rsidP="00BE387F">
      <w:pPr>
        <w:pStyle w:val="ListParagraph"/>
        <w:spacing w:after="0" w:line="240" w:lineRule="auto"/>
        <w:ind w:left="0" w:firstLine="567"/>
        <w:jc w:val="both"/>
        <w:rPr>
          <w:rFonts w:eastAsia="Calibri"/>
          <w:sz w:val="24"/>
          <w:szCs w:val="24"/>
          <w:lang w:val="de-DE"/>
        </w:rPr>
      </w:pPr>
      <w:r w:rsidRPr="00BB57E1">
        <w:rPr>
          <w:rFonts w:eastAsia="Calibri"/>
          <w:sz w:val="24"/>
          <w:szCs w:val="24"/>
          <w:lang w:val="de-DE"/>
        </w:rPr>
        <w:t>- Cáp điện từ ngoài đấu nối vào tủ qua các hàng kẹp của tủ. Các mạch cấp nguồn, dòng, áp và mạch cắt trước khi vào, ra rơle bảo vệ phải đi qua khối thử nghiệm (test block). Phải đảm bảo sao cho trong trường hợp cần thiết, người sử dụng có thể thí nghiệm từng rơle riêng biệt mà không cần phải cô lập ngăn xuất tuyến ra khỏi vận hành.</w:t>
      </w:r>
    </w:p>
    <w:p w14:paraId="3488BEE7" w14:textId="77777777" w:rsidR="004336F4" w:rsidRPr="00BB57E1" w:rsidRDefault="004336F4" w:rsidP="00BE387F">
      <w:pPr>
        <w:pStyle w:val="ListParagraph"/>
        <w:spacing w:after="0" w:line="240" w:lineRule="auto"/>
        <w:ind w:left="0" w:firstLine="567"/>
        <w:jc w:val="both"/>
        <w:rPr>
          <w:rFonts w:eastAsia="Calibri"/>
          <w:sz w:val="24"/>
          <w:szCs w:val="24"/>
          <w:lang w:val="de-DE"/>
        </w:rPr>
      </w:pPr>
      <w:r w:rsidRPr="00BB57E1">
        <w:rPr>
          <w:rFonts w:eastAsia="Calibri"/>
          <w:sz w:val="24"/>
          <w:szCs w:val="24"/>
          <w:lang w:val="de-DE"/>
        </w:rPr>
        <w:t xml:space="preserve">- Mỗi hệ thống bảo vệ, điều khiển, đo lường có nguồn cung cấp riêng, nguồn dòng riêng, mạch chấp hành riêng. Các nguồn cung cấp được bảo vệ bằng áp tô mát và có tiếp điểm phụ báo trạng thái vận hành ra hàng kẹp tín hiệu. </w:t>
      </w:r>
    </w:p>
    <w:p w14:paraId="7D107C8E" w14:textId="77777777" w:rsidR="004336F4" w:rsidRPr="00BB57E1" w:rsidRDefault="004336F4" w:rsidP="00BE387F">
      <w:pPr>
        <w:pStyle w:val="ListParagraph"/>
        <w:spacing w:after="0" w:line="240" w:lineRule="auto"/>
        <w:ind w:left="0" w:firstLine="567"/>
        <w:jc w:val="both"/>
        <w:rPr>
          <w:rFonts w:eastAsia="Calibri"/>
          <w:sz w:val="24"/>
          <w:szCs w:val="24"/>
          <w:lang w:val="de-DE"/>
        </w:rPr>
      </w:pPr>
      <w:r w:rsidRPr="00BB57E1">
        <w:rPr>
          <w:rFonts w:eastAsia="Calibri"/>
          <w:sz w:val="24"/>
          <w:szCs w:val="24"/>
          <w:lang w:val="de-DE"/>
        </w:rPr>
        <w:t>- Cơ cấu chuyển mạch dòng, mạch áp dùng rơle chốt (tự giữ nguyên trạng thái trong trường hợp mất nguồn cung cấp hoặc cả khi cuộn dây thứ 2 tiếp tục có nguồn), chuyển tự động theo logic vận hành.</w:t>
      </w:r>
    </w:p>
    <w:p w14:paraId="7C874F37" w14:textId="77777777" w:rsidR="004336F4" w:rsidRPr="00BB57E1" w:rsidRDefault="004336F4" w:rsidP="00BE387F">
      <w:pPr>
        <w:pStyle w:val="ListParagraph"/>
        <w:spacing w:after="0" w:line="240" w:lineRule="auto"/>
        <w:ind w:left="0" w:firstLine="567"/>
        <w:jc w:val="both"/>
        <w:rPr>
          <w:rFonts w:eastAsia="Calibri"/>
          <w:sz w:val="24"/>
          <w:szCs w:val="24"/>
          <w:lang w:val="de-DE"/>
        </w:rPr>
      </w:pPr>
      <w:r w:rsidRPr="00BB57E1">
        <w:rPr>
          <w:rFonts w:eastAsia="Calibri"/>
          <w:sz w:val="24"/>
          <w:szCs w:val="24"/>
          <w:lang w:val="de-DE"/>
        </w:rPr>
        <w:t>- Với mỗi hệ thống bảo vệ, có một mạch cắt trực tiếp từ Output của rơle và một mạch cắt thông qua rơle lockout (F86) để đồng thời khoá mạch đóng của MC.</w:t>
      </w:r>
    </w:p>
    <w:p w14:paraId="6DF6E617" w14:textId="77777777" w:rsidR="004336F4" w:rsidRPr="00BB57E1" w:rsidRDefault="004336F4" w:rsidP="00BE387F">
      <w:pPr>
        <w:pStyle w:val="ListParagraph"/>
        <w:widowControl w:val="0"/>
        <w:spacing w:after="0" w:line="240" w:lineRule="auto"/>
        <w:ind w:left="0" w:firstLine="567"/>
        <w:jc w:val="both"/>
        <w:rPr>
          <w:rFonts w:eastAsia="Calibri"/>
          <w:sz w:val="24"/>
          <w:szCs w:val="24"/>
          <w:lang w:val="de-DE"/>
        </w:rPr>
      </w:pPr>
      <w:r w:rsidRPr="00BB57E1">
        <w:rPr>
          <w:rFonts w:eastAsia="Calibri"/>
          <w:sz w:val="24"/>
          <w:szCs w:val="24"/>
          <w:lang w:val="de-DE"/>
        </w:rPr>
        <w:t>- Mỗi lệnh cắt từ hệ thống bảo vệ đều phải kèm theo tín hiệu cảnh báo gửi tới hệ thống tín hiệu cảnh báo của từng ngăn lộ.</w:t>
      </w:r>
    </w:p>
    <w:p w14:paraId="33E5FCF6" w14:textId="77777777" w:rsidR="004336F4" w:rsidRPr="00BB57E1" w:rsidRDefault="004336F4" w:rsidP="00BE387F">
      <w:pPr>
        <w:pStyle w:val="ListParagraph"/>
        <w:widowControl w:val="0"/>
        <w:spacing w:after="0" w:line="240" w:lineRule="auto"/>
        <w:ind w:left="0" w:firstLine="567"/>
        <w:jc w:val="both"/>
        <w:rPr>
          <w:rFonts w:eastAsia="Calibri"/>
          <w:sz w:val="24"/>
          <w:szCs w:val="24"/>
          <w:lang w:val="de-DE"/>
        </w:rPr>
      </w:pPr>
      <w:r w:rsidRPr="00BB57E1">
        <w:rPr>
          <w:rFonts w:eastAsia="Calibri"/>
          <w:sz w:val="24"/>
          <w:szCs w:val="24"/>
          <w:lang w:val="de-DE"/>
        </w:rPr>
        <w:t xml:space="preserve">- Các rơle F86, F74 là các rơle độc lập (trừ trường hợp các tủ hợp bộ trung thế). Khi các rơle F86, F74 tác động, mạch đóng MC phải bị khoá. Chỉ khi sự cố được giải trừ, nhân viên vận hành nhấn nút reset thì mạch đóng MC mới được khôi phục. </w:t>
      </w:r>
    </w:p>
    <w:p w14:paraId="192645E8" w14:textId="77777777" w:rsidR="004336F4" w:rsidRPr="00BB57E1" w:rsidRDefault="004336F4" w:rsidP="00BE387F">
      <w:pPr>
        <w:pStyle w:val="ListParagraph"/>
        <w:widowControl w:val="0"/>
        <w:spacing w:after="0" w:line="240" w:lineRule="auto"/>
        <w:ind w:left="0" w:firstLine="567"/>
        <w:jc w:val="both"/>
        <w:rPr>
          <w:rFonts w:eastAsia="Calibri"/>
          <w:sz w:val="24"/>
          <w:szCs w:val="24"/>
          <w:lang w:val="de-DE"/>
        </w:rPr>
      </w:pPr>
      <w:r w:rsidRPr="00BB57E1">
        <w:rPr>
          <w:rFonts w:eastAsia="Calibri"/>
          <w:sz w:val="24"/>
          <w:szCs w:val="24"/>
          <w:lang w:val="de-DE"/>
        </w:rPr>
        <w:t>- Dao cách ly, dao tiếp địa và máy cắt v.v..được thiết kế điều khiển có liên động an toàn cho người vận hành và đáp ứng các yêu cầu vận hành liên động hệ thống. Tất cả các sơ đồ liên động phải tuân theo nguyên tắc yêu cầu an toàn thể hiện trên sơ đồ logic.</w:t>
      </w:r>
    </w:p>
    <w:p w14:paraId="6C549545" w14:textId="77777777" w:rsidR="004336F4" w:rsidRPr="00BB57E1" w:rsidRDefault="004336F4" w:rsidP="00BE387F">
      <w:pPr>
        <w:pStyle w:val="ListParagraph"/>
        <w:spacing w:after="0" w:line="240" w:lineRule="auto"/>
        <w:ind w:left="0" w:firstLine="567"/>
        <w:jc w:val="both"/>
        <w:rPr>
          <w:rFonts w:eastAsia="Calibri"/>
          <w:sz w:val="24"/>
          <w:szCs w:val="24"/>
          <w:lang w:val="de-DE"/>
        </w:rPr>
      </w:pPr>
      <w:r w:rsidRPr="00BB57E1">
        <w:rPr>
          <w:rFonts w:eastAsia="Calibri"/>
          <w:sz w:val="24"/>
          <w:szCs w:val="24"/>
          <w:lang w:val="de-DE"/>
        </w:rPr>
        <w:t>- Đối với thiết kế mới, khi thiết kế nhân tiếp điểm mạch cắt từ các rơle bảo vệ công nghệ yêu cầu nhân tối đa qua 01 lần rơle trung gian (các rơle trung gian này thiết kế lắp đặt tại tủ trong nhà) trước khi gửi đến mạch cắt trực tiếp hoặc rơle chỉ huy cắt.</w:t>
      </w:r>
    </w:p>
    <w:p w14:paraId="03EF568E" w14:textId="77777777" w:rsidR="004336F4" w:rsidRPr="00BB57E1" w:rsidRDefault="004336F4" w:rsidP="00BE387F">
      <w:pPr>
        <w:pStyle w:val="ListParagraph"/>
        <w:spacing w:after="0" w:line="240" w:lineRule="auto"/>
        <w:ind w:left="0" w:firstLine="567"/>
        <w:jc w:val="both"/>
        <w:rPr>
          <w:rFonts w:eastAsia="Calibri"/>
          <w:sz w:val="24"/>
          <w:szCs w:val="24"/>
          <w:lang w:val="de-DE"/>
        </w:rPr>
      </w:pPr>
      <w:r w:rsidRPr="00BB57E1">
        <w:rPr>
          <w:rFonts w:eastAsia="Calibri"/>
          <w:sz w:val="24"/>
          <w:szCs w:val="24"/>
          <w:lang w:val="de-DE"/>
        </w:rPr>
        <w:t>- Điều khiển trên tủ điều khiển được thiết kế sẵn sàng cho việc điều khiển từ trung tâm (SCADA) qua khóa lựa chọn chế độ tại chỗ/ từ xa được lắp đặt trên mặt tủ điều khiển. Các mạch tín hiệu trạng thái, cảnh báo đều phải được đưa ra hàng kẹp chờ để đấu nối cho hệ thống SCADA.</w:t>
      </w:r>
    </w:p>
    <w:p w14:paraId="0FD83B03" w14:textId="77777777" w:rsidR="004336F4" w:rsidRPr="00BB57E1" w:rsidRDefault="004336F4" w:rsidP="00BE387F">
      <w:pPr>
        <w:pStyle w:val="ListParagraph"/>
        <w:spacing w:after="0" w:line="240" w:lineRule="auto"/>
        <w:ind w:left="0" w:firstLine="567"/>
        <w:jc w:val="both"/>
        <w:rPr>
          <w:rFonts w:eastAsia="Calibri"/>
          <w:sz w:val="24"/>
          <w:szCs w:val="24"/>
          <w:lang w:val="de-DE"/>
        </w:rPr>
      </w:pPr>
      <w:r w:rsidRPr="00BB57E1">
        <w:rPr>
          <w:rFonts w:eastAsia="Calibri"/>
          <w:sz w:val="24"/>
          <w:szCs w:val="24"/>
          <w:lang w:val="de-DE"/>
        </w:rPr>
        <w:t>- Thiết kế các tín hiệu thu thập phù hợp với yêu cầu trạm biến áp không người trực.</w:t>
      </w:r>
    </w:p>
    <w:p w14:paraId="755CA91E" w14:textId="77777777" w:rsidR="004336F4" w:rsidRPr="00BB57E1" w:rsidRDefault="004336F4" w:rsidP="00BE387F">
      <w:pPr>
        <w:pStyle w:val="ListParagraph"/>
        <w:spacing w:after="0" w:line="240" w:lineRule="auto"/>
        <w:ind w:left="0" w:firstLine="567"/>
        <w:jc w:val="both"/>
        <w:rPr>
          <w:rFonts w:eastAsia="Calibri"/>
          <w:sz w:val="24"/>
          <w:szCs w:val="24"/>
          <w:lang w:val="de-DE"/>
        </w:rPr>
      </w:pPr>
      <w:r w:rsidRPr="00BB57E1">
        <w:rPr>
          <w:rFonts w:eastAsia="Calibri"/>
          <w:sz w:val="24"/>
          <w:szCs w:val="24"/>
          <w:lang w:val="de-DE"/>
        </w:rPr>
        <w:t>- Tất cả cáp cấp nguồn DC phải là loại chống bén cháy hoặc chống cháy lan với lớp bảo vệ chống cháy lan theo IEC60332-1-1 hoặc TCVN 6613-1-1 : 2010, không có lớp chống nhiễu.</w:t>
      </w:r>
    </w:p>
    <w:p w14:paraId="7ED0EB97" w14:textId="77777777" w:rsidR="004336F4" w:rsidRPr="00BB57E1" w:rsidRDefault="004336F4" w:rsidP="00BE387F">
      <w:pPr>
        <w:pStyle w:val="ListParagraph"/>
        <w:spacing w:after="0" w:line="240" w:lineRule="auto"/>
        <w:ind w:left="0" w:firstLine="567"/>
        <w:jc w:val="both"/>
        <w:rPr>
          <w:rFonts w:eastAsia="Calibri"/>
          <w:sz w:val="24"/>
          <w:szCs w:val="24"/>
          <w:lang w:val="de-DE"/>
        </w:rPr>
      </w:pPr>
      <w:r w:rsidRPr="00BB57E1">
        <w:rPr>
          <w:rFonts w:eastAsia="Calibri"/>
          <w:sz w:val="24"/>
          <w:szCs w:val="24"/>
          <w:lang w:val="de-DE"/>
        </w:rPr>
        <w:t>- Cáp từ các giàn ắc quy khác nhau đến tủ nạp ắc quy khác nhau phải được đi</w:t>
      </w:r>
      <w:r w:rsidRPr="00BB57E1">
        <w:rPr>
          <w:rFonts w:eastAsia="Calibri"/>
          <w:sz w:val="24"/>
          <w:szCs w:val="24"/>
          <w:lang w:val="de-DE"/>
        </w:rPr>
        <w:br/>
        <w:t>trong các mương/ống riêng biệt, có giải pháp chống cháy lan.</w:t>
      </w:r>
    </w:p>
    <w:p w14:paraId="2FEAFE43" w14:textId="77777777" w:rsidR="004336F4" w:rsidRPr="00BB57E1" w:rsidRDefault="004336F4" w:rsidP="00BE387F">
      <w:pPr>
        <w:pStyle w:val="ListParagraph"/>
        <w:spacing w:after="0" w:line="240" w:lineRule="auto"/>
        <w:ind w:left="0" w:firstLine="567"/>
        <w:jc w:val="both"/>
        <w:rPr>
          <w:rFonts w:eastAsia="Calibri"/>
          <w:sz w:val="24"/>
          <w:szCs w:val="24"/>
          <w:lang w:val="de-DE"/>
        </w:rPr>
      </w:pPr>
      <w:r w:rsidRPr="00BB57E1">
        <w:rPr>
          <w:rFonts w:eastAsia="Calibri"/>
          <w:sz w:val="24"/>
          <w:szCs w:val="24"/>
          <w:lang w:val="de-DE"/>
        </w:rPr>
        <w:t>- Trong nội bộ các tủ điều khiển, tủ bảo vệ, tủ đấu dây trung gian, các hàng kẹp nguồn AC, DC bố trí riêng biệt thành các cụm hàng kẹp độc lập nhau.</w:t>
      </w:r>
    </w:p>
    <w:p w14:paraId="6529144C" w14:textId="77777777" w:rsidR="004336F4" w:rsidRPr="00BB57E1" w:rsidRDefault="004336F4" w:rsidP="00BE387F">
      <w:pPr>
        <w:pStyle w:val="ListParagraph"/>
        <w:spacing w:after="0" w:line="240" w:lineRule="auto"/>
        <w:ind w:left="0" w:firstLine="567"/>
        <w:jc w:val="both"/>
        <w:rPr>
          <w:rFonts w:eastAsia="Calibri"/>
          <w:sz w:val="24"/>
          <w:szCs w:val="24"/>
          <w:lang w:val="de-DE"/>
        </w:rPr>
      </w:pPr>
      <w:r w:rsidRPr="00BB57E1">
        <w:rPr>
          <w:rFonts w:eastAsia="Calibri"/>
          <w:sz w:val="24"/>
          <w:szCs w:val="24"/>
          <w:lang w:val="de-DE"/>
        </w:rPr>
        <w:t>- Cáp cấp nguồn AC, DC phải được dùng độc lập nhau.</w:t>
      </w:r>
    </w:p>
    <w:p w14:paraId="73FC9E25" w14:textId="77777777" w:rsidR="004336F4" w:rsidRPr="00BB57E1" w:rsidRDefault="004336F4" w:rsidP="00BE387F">
      <w:pPr>
        <w:pStyle w:val="ListParagraph"/>
        <w:spacing w:after="0" w:line="240" w:lineRule="auto"/>
        <w:ind w:left="0" w:firstLine="567"/>
        <w:jc w:val="both"/>
        <w:rPr>
          <w:rFonts w:eastAsia="Calibri"/>
          <w:sz w:val="24"/>
          <w:szCs w:val="24"/>
          <w:lang w:val="de-DE"/>
        </w:rPr>
      </w:pPr>
      <w:r w:rsidRPr="00BB57E1">
        <w:rPr>
          <w:rFonts w:eastAsia="Calibri"/>
          <w:sz w:val="24"/>
          <w:szCs w:val="24"/>
          <w:lang w:val="de-DE"/>
        </w:rPr>
        <w:lastRenderedPageBreak/>
        <w:t>- Hệ thống điều khiển, bảo vệ của mỗi máy cắt sẽ được cấp từ hai nguồn: một</w:t>
      </w:r>
      <w:r w:rsidRPr="00BB57E1">
        <w:rPr>
          <w:rFonts w:eastAsia="Calibri"/>
          <w:sz w:val="24"/>
          <w:szCs w:val="24"/>
          <w:lang w:val="de-DE"/>
        </w:rPr>
        <w:br/>
        <w:t>nguồn cho cuộn đóng và cuộn cắt 1, một nguồn cho cuộn cắt 2.</w:t>
      </w:r>
    </w:p>
    <w:p w14:paraId="3D4BD8EB" w14:textId="77777777" w:rsidR="004336F4" w:rsidRPr="00BB57E1" w:rsidRDefault="004336F4" w:rsidP="00BE387F">
      <w:pPr>
        <w:pStyle w:val="ListParagraph"/>
        <w:spacing w:after="0" w:line="240" w:lineRule="auto"/>
        <w:ind w:left="0" w:firstLine="567"/>
        <w:jc w:val="both"/>
        <w:rPr>
          <w:rFonts w:eastAsia="Calibri"/>
          <w:sz w:val="24"/>
          <w:szCs w:val="24"/>
          <w:lang w:val="de-DE"/>
        </w:rPr>
      </w:pPr>
      <w:r w:rsidRPr="00BB57E1">
        <w:rPr>
          <w:rFonts w:eastAsia="Calibri"/>
          <w:sz w:val="24"/>
          <w:szCs w:val="24"/>
          <w:lang w:val="de-DE"/>
        </w:rPr>
        <w:t>- Mạch cấp nguồn cho rơle chính từ nguồn 1, rơle dự phòng từ nguồn 2. Lưu ý đối với ngăn lộ tổng, ngăn lộ phân đoạn thì bảo vệ trên ngăn này là bảo vệ dự phòng và cấp nguồn từ nguồn 2.</w:t>
      </w:r>
    </w:p>
    <w:p w14:paraId="21CD835E" w14:textId="77777777" w:rsidR="004336F4" w:rsidRPr="00BB57E1" w:rsidRDefault="004336F4" w:rsidP="00BE387F">
      <w:pPr>
        <w:pStyle w:val="ListParagraph"/>
        <w:spacing w:after="0" w:line="240" w:lineRule="auto"/>
        <w:ind w:left="0" w:firstLine="567"/>
        <w:jc w:val="both"/>
        <w:rPr>
          <w:rFonts w:eastAsia="Calibri"/>
          <w:sz w:val="24"/>
          <w:szCs w:val="24"/>
          <w:lang w:val="de-DE"/>
        </w:rPr>
      </w:pPr>
      <w:r w:rsidRPr="00BB57E1">
        <w:rPr>
          <w:rFonts w:eastAsia="Calibri"/>
          <w:sz w:val="24"/>
          <w:szCs w:val="24"/>
          <w:lang w:val="de-DE"/>
        </w:rPr>
        <w:t>- Nguồn cấp cho dãy tủ trung thế được quy định: Ngăn lộ tổng và liên lạc được cấp từ nguồn 2; Ngăn lộ xuất tuyến còn lại được cấp từ nguồn 1.</w:t>
      </w:r>
    </w:p>
    <w:p w14:paraId="64357860" w14:textId="77777777" w:rsidR="004336F4" w:rsidRPr="00BB57E1" w:rsidRDefault="004336F4" w:rsidP="00BE387F">
      <w:pPr>
        <w:spacing w:after="0" w:line="240" w:lineRule="auto"/>
        <w:jc w:val="both"/>
        <w:rPr>
          <w:sz w:val="24"/>
          <w:szCs w:val="24"/>
          <w:lang w:val="de-DE"/>
        </w:rPr>
      </w:pPr>
      <w:r w:rsidRPr="00BB57E1">
        <w:rPr>
          <w:sz w:val="24"/>
          <w:szCs w:val="24"/>
          <w:lang w:val="de-DE"/>
        </w:rPr>
        <w:t>b. Tiêu chuẩn về cấu trúc cáp</w:t>
      </w:r>
    </w:p>
    <w:p w14:paraId="7257E2CC" w14:textId="77777777" w:rsidR="004336F4" w:rsidRPr="00BB57E1" w:rsidRDefault="004336F4" w:rsidP="00BE387F">
      <w:pPr>
        <w:spacing w:after="0" w:line="240" w:lineRule="auto"/>
        <w:jc w:val="both"/>
        <w:rPr>
          <w:sz w:val="24"/>
          <w:szCs w:val="24"/>
          <w:lang w:val="de-DE"/>
        </w:rPr>
      </w:pPr>
      <w:r w:rsidRPr="00BB57E1">
        <w:rPr>
          <w:sz w:val="24"/>
          <w:szCs w:val="24"/>
          <w:lang w:val="de-DE"/>
        </w:rPr>
        <w:t>Cáp nhiều lõi định mức điện áp 0.6/1kV, cấu trúc của cáp như sau:</w:t>
      </w:r>
    </w:p>
    <w:p w14:paraId="30A4A9D7" w14:textId="77777777" w:rsidR="004336F4" w:rsidRPr="00BB57E1" w:rsidRDefault="004336F4" w:rsidP="00BE387F">
      <w:pPr>
        <w:spacing w:after="0" w:line="240" w:lineRule="auto"/>
        <w:ind w:firstLine="720"/>
        <w:jc w:val="both"/>
        <w:rPr>
          <w:sz w:val="24"/>
          <w:szCs w:val="24"/>
          <w:lang w:val="de-DE"/>
        </w:rPr>
      </w:pPr>
      <w:r w:rsidRPr="00BB57E1">
        <w:rPr>
          <w:sz w:val="24"/>
          <w:szCs w:val="24"/>
          <w:lang w:val="de-DE"/>
        </w:rPr>
        <w:t xml:space="preserve">Lõi dẫn điện bằng đồng, nhiều sợi nhỏ bện xoắn (số sợi bện </w:t>
      </w:r>
      <w:r w:rsidRPr="00BB57E1">
        <w:rPr>
          <w:sz w:val="24"/>
          <w:szCs w:val="24"/>
        </w:rPr>
        <w:sym w:font="Symbol" w:char="F0B3"/>
      </w:r>
      <w:r w:rsidRPr="00BB57E1">
        <w:rPr>
          <w:sz w:val="24"/>
          <w:szCs w:val="24"/>
          <w:lang w:val="de-DE"/>
        </w:rPr>
        <w:t xml:space="preserve"> 7).</w:t>
      </w:r>
    </w:p>
    <w:p w14:paraId="38146F27" w14:textId="77777777" w:rsidR="004336F4" w:rsidRPr="00BB57E1" w:rsidRDefault="004336F4" w:rsidP="00BE387F">
      <w:pPr>
        <w:spacing w:after="0" w:line="240" w:lineRule="auto"/>
        <w:ind w:firstLine="720"/>
        <w:jc w:val="both"/>
        <w:rPr>
          <w:sz w:val="24"/>
          <w:szCs w:val="24"/>
          <w:lang w:val="de-DE"/>
        </w:rPr>
      </w:pPr>
      <w:r w:rsidRPr="00BB57E1">
        <w:rPr>
          <w:sz w:val="24"/>
          <w:szCs w:val="24"/>
          <w:lang w:val="de-DE"/>
        </w:rPr>
        <w:t>Lớp cách điện bằng PVC</w:t>
      </w:r>
    </w:p>
    <w:p w14:paraId="02F9010A" w14:textId="77777777" w:rsidR="004336F4" w:rsidRPr="00BB57E1" w:rsidRDefault="004336F4" w:rsidP="00BE387F">
      <w:pPr>
        <w:spacing w:after="0" w:line="240" w:lineRule="auto"/>
        <w:ind w:firstLine="720"/>
        <w:jc w:val="both"/>
        <w:rPr>
          <w:sz w:val="24"/>
          <w:szCs w:val="24"/>
          <w:lang w:val="de-DE"/>
        </w:rPr>
      </w:pPr>
      <w:r w:rsidRPr="00BB57E1">
        <w:rPr>
          <w:sz w:val="24"/>
          <w:szCs w:val="24"/>
          <w:lang w:val="de-DE"/>
        </w:rPr>
        <w:t>Lớp độn.</w:t>
      </w:r>
    </w:p>
    <w:p w14:paraId="25A99641" w14:textId="77777777" w:rsidR="004336F4" w:rsidRPr="00BB57E1" w:rsidRDefault="004336F4" w:rsidP="00BE387F">
      <w:pPr>
        <w:spacing w:after="0" w:line="240" w:lineRule="auto"/>
        <w:ind w:firstLine="720"/>
        <w:jc w:val="both"/>
        <w:rPr>
          <w:sz w:val="24"/>
          <w:szCs w:val="24"/>
          <w:lang w:val="de-DE"/>
        </w:rPr>
      </w:pPr>
      <w:r w:rsidRPr="00BB57E1">
        <w:rPr>
          <w:sz w:val="24"/>
          <w:szCs w:val="24"/>
          <w:lang w:val="de-DE"/>
        </w:rPr>
        <w:t>Lớp bọc lót.</w:t>
      </w:r>
    </w:p>
    <w:p w14:paraId="75F6093D" w14:textId="77777777" w:rsidR="004336F4" w:rsidRPr="00BB57E1" w:rsidRDefault="004336F4" w:rsidP="00BE387F">
      <w:pPr>
        <w:spacing w:after="0" w:line="240" w:lineRule="auto"/>
        <w:ind w:firstLine="720"/>
        <w:jc w:val="both"/>
        <w:rPr>
          <w:sz w:val="24"/>
          <w:szCs w:val="24"/>
          <w:lang w:val="de-DE"/>
        </w:rPr>
      </w:pPr>
      <w:r w:rsidRPr="00BB57E1">
        <w:rPr>
          <w:sz w:val="24"/>
          <w:szCs w:val="24"/>
          <w:lang w:val="de-DE"/>
        </w:rPr>
        <w:t>Lớp băng đồng (copper tape) chống nhiễu.</w:t>
      </w:r>
    </w:p>
    <w:p w14:paraId="7ACD60E4" w14:textId="77777777" w:rsidR="004336F4" w:rsidRPr="00BB57E1" w:rsidRDefault="004336F4" w:rsidP="00BE387F">
      <w:pPr>
        <w:spacing w:after="0" w:line="240" w:lineRule="auto"/>
        <w:ind w:firstLine="720"/>
        <w:jc w:val="both"/>
        <w:rPr>
          <w:sz w:val="24"/>
          <w:szCs w:val="24"/>
          <w:lang w:val="de-DE"/>
        </w:rPr>
      </w:pPr>
      <w:r w:rsidRPr="00BB57E1">
        <w:rPr>
          <w:sz w:val="24"/>
          <w:szCs w:val="24"/>
          <w:lang w:val="de-DE"/>
        </w:rPr>
        <w:t>Lớp vỏ ngoài bảo vệ cháy theo tiêu chuẩn IEC (FR-PVC).</w:t>
      </w:r>
    </w:p>
    <w:p w14:paraId="340B1539" w14:textId="77777777" w:rsidR="004336F4" w:rsidRPr="00BB57E1" w:rsidRDefault="004336F4" w:rsidP="00BE387F">
      <w:pPr>
        <w:spacing w:after="0" w:line="240" w:lineRule="auto"/>
        <w:ind w:firstLine="720"/>
        <w:jc w:val="both"/>
        <w:rPr>
          <w:sz w:val="24"/>
          <w:szCs w:val="24"/>
          <w:lang w:val="de-DE"/>
        </w:rPr>
      </w:pPr>
      <w:r w:rsidRPr="00BB57E1">
        <w:rPr>
          <w:sz w:val="24"/>
          <w:szCs w:val="24"/>
          <w:lang w:val="de-DE"/>
        </w:rPr>
        <w:t xml:space="preserve">Lõi cáp: Lõi cáp làm bằng vật liệu đồng ủ, có thể để trần hay mạ thiếc, lõi là dây nhiều sợi có điện trở và thiết kế theo cấp 2 của tiêu chuẩn IEC-228 và cường độ dòng điện phù hợp với tiêu chuẩn IEC-287. Các lõi cáp được đánh dấu bằng các màu hay đánh số để phân biệt giữa các lõi cáp. </w:t>
      </w:r>
    </w:p>
    <w:p w14:paraId="2839F211" w14:textId="77777777" w:rsidR="004336F4" w:rsidRPr="00BB57E1" w:rsidRDefault="004336F4" w:rsidP="00BE387F">
      <w:pPr>
        <w:spacing w:after="0" w:line="240" w:lineRule="auto"/>
        <w:ind w:firstLine="720"/>
        <w:jc w:val="both"/>
        <w:rPr>
          <w:sz w:val="24"/>
          <w:szCs w:val="24"/>
          <w:lang w:val="de-DE"/>
        </w:rPr>
      </w:pPr>
      <w:r w:rsidRPr="00BB57E1">
        <w:rPr>
          <w:sz w:val="24"/>
          <w:szCs w:val="24"/>
          <w:lang w:val="de-DE"/>
        </w:rPr>
        <w:t>Lớp cách điện: Lớp cách điện phải được bọc sao cho nó ôm sát vào lõi cáp. Độ dầy của lớp cách điện phải không được nhỏ hơn giá trị quy định dưới đây:</w:t>
      </w:r>
    </w:p>
    <w:p w14:paraId="52083F28" w14:textId="77777777" w:rsidR="004336F4" w:rsidRPr="00BB57E1" w:rsidRDefault="004336F4" w:rsidP="00BE387F">
      <w:pPr>
        <w:widowControl w:val="0"/>
        <w:spacing w:after="0" w:line="240" w:lineRule="auto"/>
        <w:ind w:firstLine="720"/>
        <w:jc w:val="both"/>
        <w:rPr>
          <w:sz w:val="24"/>
          <w:szCs w:val="24"/>
          <w:lang w:val="de-DE"/>
        </w:rPr>
      </w:pPr>
      <w:r w:rsidRPr="00BB57E1">
        <w:rPr>
          <w:sz w:val="24"/>
          <w:szCs w:val="24"/>
          <w:lang w:val="de-DE"/>
        </w:rPr>
        <w:t>+ Đối với tiết diện danh định của lõi dẫn là 1,5mm2 đến 4mm2 chiều dầy vỏ bọc cách điện là 0,8mm.</w:t>
      </w:r>
    </w:p>
    <w:p w14:paraId="216BB83A" w14:textId="77777777" w:rsidR="004336F4" w:rsidRPr="00BB57E1" w:rsidRDefault="004336F4" w:rsidP="00BE387F">
      <w:pPr>
        <w:widowControl w:val="0"/>
        <w:spacing w:after="0" w:line="240" w:lineRule="auto"/>
        <w:ind w:firstLine="720"/>
        <w:jc w:val="both"/>
        <w:rPr>
          <w:sz w:val="24"/>
          <w:szCs w:val="24"/>
          <w:lang w:val="de-DE"/>
        </w:rPr>
      </w:pPr>
      <w:r w:rsidRPr="00BB57E1">
        <w:rPr>
          <w:sz w:val="24"/>
          <w:szCs w:val="24"/>
          <w:lang w:val="de-DE"/>
        </w:rPr>
        <w:t>+ Đối với tiết diện danh định của lõi dẫn là 6mm2 đến 16 mm2 chiều dầy vỏ bọc cách điện là 1,0 mm.</w:t>
      </w:r>
    </w:p>
    <w:p w14:paraId="3C87429E" w14:textId="77777777" w:rsidR="004336F4" w:rsidRPr="00BB57E1" w:rsidRDefault="004336F4" w:rsidP="00BE387F">
      <w:pPr>
        <w:widowControl w:val="0"/>
        <w:spacing w:after="0" w:line="240" w:lineRule="auto"/>
        <w:jc w:val="both"/>
        <w:rPr>
          <w:sz w:val="24"/>
          <w:szCs w:val="24"/>
          <w:lang w:val="de-DE"/>
        </w:rPr>
      </w:pPr>
      <w:r w:rsidRPr="00BB57E1">
        <w:rPr>
          <w:sz w:val="24"/>
          <w:szCs w:val="24"/>
          <w:lang w:val="de-DE"/>
        </w:rPr>
        <w:t>Vỏ cáp:</w:t>
      </w:r>
    </w:p>
    <w:p w14:paraId="2C136E0F" w14:textId="77777777" w:rsidR="004336F4" w:rsidRPr="00BB57E1" w:rsidRDefault="004336F4" w:rsidP="00BE387F">
      <w:pPr>
        <w:widowControl w:val="0"/>
        <w:spacing w:after="0" w:line="240" w:lineRule="auto"/>
        <w:ind w:firstLine="720"/>
        <w:jc w:val="both"/>
        <w:rPr>
          <w:sz w:val="24"/>
          <w:szCs w:val="24"/>
          <w:lang w:val="de-DE"/>
        </w:rPr>
      </w:pPr>
      <w:r w:rsidRPr="00BB57E1">
        <w:rPr>
          <w:sz w:val="24"/>
          <w:szCs w:val="24"/>
          <w:lang w:val="de-DE"/>
        </w:rPr>
        <w:t>+ Vỏ cáp được đùn ép thành một lớp trên bề mặt tập hợp các lõi cáp, vỏ không được dính vào các lõi cáp, giữa vỏ và các lõi cáp được cách ly bằng một lớp băng kim loại, độ dầy của vỏ cáp phải không được nhỏ hơn 1,5mm±0,1mm.</w:t>
      </w:r>
    </w:p>
    <w:p w14:paraId="0071F3F2" w14:textId="77777777" w:rsidR="004336F4" w:rsidRPr="00BB57E1" w:rsidRDefault="004336F4" w:rsidP="00BE387F">
      <w:pPr>
        <w:spacing w:after="0" w:line="240" w:lineRule="auto"/>
        <w:ind w:firstLine="720"/>
        <w:jc w:val="both"/>
        <w:rPr>
          <w:sz w:val="24"/>
          <w:szCs w:val="24"/>
          <w:lang w:val="de-DE"/>
        </w:rPr>
      </w:pPr>
      <w:r w:rsidRPr="00BB57E1">
        <w:rPr>
          <w:sz w:val="24"/>
          <w:szCs w:val="24"/>
          <w:lang w:val="de-DE"/>
        </w:rPr>
        <w:t>+ Vỏ bọc của cáp phải có độ bền cơ học và độ đàn hồi chịu được tình trạng chôn dưới đất trong điều kiện khí hậu nhiệt đới (nóng ẩm, mưa nhiều).</w:t>
      </w:r>
    </w:p>
    <w:p w14:paraId="2EA82AC3" w14:textId="77777777" w:rsidR="004336F4" w:rsidRPr="00BB57E1" w:rsidRDefault="004336F4" w:rsidP="00BE387F">
      <w:pPr>
        <w:spacing w:after="0" w:line="240" w:lineRule="auto"/>
        <w:ind w:firstLine="720"/>
        <w:jc w:val="both"/>
        <w:rPr>
          <w:sz w:val="24"/>
          <w:szCs w:val="24"/>
          <w:lang w:val="de-DE"/>
        </w:rPr>
      </w:pPr>
      <w:r w:rsidRPr="00BB57E1">
        <w:rPr>
          <w:sz w:val="24"/>
          <w:szCs w:val="24"/>
          <w:lang w:val="de-DE"/>
        </w:rPr>
        <w:t>Dây dẫn cách điện được liên kết với nhau bằng chất độn chống ẩm, không có cấu trúc dạng sợi.</w:t>
      </w:r>
    </w:p>
    <w:p w14:paraId="047D35E3" w14:textId="77777777" w:rsidR="004336F4" w:rsidRPr="00BB57E1" w:rsidRDefault="004336F4" w:rsidP="00BE387F">
      <w:pPr>
        <w:spacing w:after="0" w:line="240" w:lineRule="auto"/>
        <w:ind w:firstLine="720"/>
        <w:jc w:val="both"/>
        <w:rPr>
          <w:sz w:val="24"/>
          <w:szCs w:val="24"/>
          <w:lang w:val="de-DE"/>
        </w:rPr>
      </w:pPr>
      <w:r w:rsidRPr="00BB57E1">
        <w:rPr>
          <w:sz w:val="24"/>
          <w:szCs w:val="24"/>
          <w:lang w:val="de-DE"/>
        </w:rPr>
        <w:t xml:space="preserve">Tất cả các màng chắn đều chống côn trùng và không thấm nước </w:t>
      </w:r>
    </w:p>
    <w:p w14:paraId="52890989" w14:textId="77777777" w:rsidR="004336F4" w:rsidRPr="00BB57E1" w:rsidRDefault="004336F4" w:rsidP="00BE387F">
      <w:pPr>
        <w:spacing w:after="0" w:line="240" w:lineRule="auto"/>
        <w:ind w:firstLine="720"/>
        <w:jc w:val="both"/>
        <w:rPr>
          <w:sz w:val="24"/>
          <w:szCs w:val="24"/>
          <w:lang w:val="de-DE"/>
        </w:rPr>
      </w:pPr>
      <w:r w:rsidRPr="00BB57E1">
        <w:rPr>
          <w:sz w:val="24"/>
          <w:szCs w:val="24"/>
          <w:lang w:val="de-DE"/>
        </w:rPr>
        <w:t>Nhà thầu phải cung cấp sơ đồ nối cáp chi tiết cho gói thầu.</w:t>
      </w:r>
    </w:p>
    <w:p w14:paraId="6E3FBA93" w14:textId="77777777" w:rsidR="004336F4" w:rsidRPr="00BB57E1" w:rsidRDefault="004336F4" w:rsidP="00BE387F">
      <w:pPr>
        <w:spacing w:after="0" w:line="240" w:lineRule="auto"/>
        <w:ind w:firstLine="720"/>
        <w:jc w:val="both"/>
        <w:rPr>
          <w:sz w:val="24"/>
          <w:szCs w:val="24"/>
          <w:lang w:val="de-DE"/>
        </w:rPr>
      </w:pPr>
      <w:r w:rsidRPr="00BB57E1">
        <w:rPr>
          <w:sz w:val="24"/>
          <w:szCs w:val="24"/>
          <w:lang w:val="de-DE"/>
        </w:rPr>
        <w:t>Sơ đồ đấu nối cáp chi tiết  phải thể hiện các tham chiếu để thuận tiện cho việc đặt tên cáp.</w:t>
      </w:r>
    </w:p>
    <w:p w14:paraId="1DE58DD8" w14:textId="77777777" w:rsidR="004336F4" w:rsidRPr="00BB57E1" w:rsidRDefault="004336F4" w:rsidP="00BE387F">
      <w:pPr>
        <w:spacing w:after="0" w:line="240" w:lineRule="auto"/>
        <w:ind w:firstLine="720"/>
        <w:jc w:val="both"/>
        <w:rPr>
          <w:sz w:val="24"/>
          <w:szCs w:val="24"/>
          <w:lang w:val="de-DE"/>
        </w:rPr>
      </w:pPr>
      <w:r w:rsidRPr="00BB57E1">
        <w:rPr>
          <w:sz w:val="24"/>
          <w:szCs w:val="24"/>
          <w:lang w:val="de-DE"/>
        </w:rPr>
        <w:t>Kẹp giữ cáp cho các loại cáp khác nhau tuân theo tiêu chuẩn BS 6121. Kẹp giữ cáp được xem như là một phần của hợp đồng.</w:t>
      </w:r>
    </w:p>
    <w:p w14:paraId="0A7F5570" w14:textId="77777777" w:rsidR="004336F4" w:rsidRPr="00BB57E1" w:rsidRDefault="004336F4" w:rsidP="00BE387F">
      <w:pPr>
        <w:spacing w:after="0" w:line="240" w:lineRule="auto"/>
        <w:jc w:val="both"/>
        <w:rPr>
          <w:sz w:val="24"/>
          <w:szCs w:val="24"/>
          <w:lang w:val="de-DE"/>
        </w:rPr>
      </w:pPr>
      <w:r w:rsidRPr="00BB57E1">
        <w:rPr>
          <w:sz w:val="24"/>
          <w:szCs w:val="24"/>
          <w:lang w:val="de-DE"/>
        </w:rPr>
        <w:t>Khối lượng cáp:</w:t>
      </w:r>
    </w:p>
    <w:p w14:paraId="51FD657B" w14:textId="77777777" w:rsidR="004336F4" w:rsidRPr="00BB57E1" w:rsidRDefault="004336F4" w:rsidP="00BE387F">
      <w:pPr>
        <w:widowControl w:val="0"/>
        <w:spacing w:after="0" w:line="240" w:lineRule="auto"/>
        <w:ind w:firstLine="720"/>
        <w:jc w:val="both"/>
        <w:rPr>
          <w:sz w:val="24"/>
          <w:szCs w:val="24"/>
          <w:lang w:val="de-DE"/>
        </w:rPr>
      </w:pPr>
      <w:r w:rsidRPr="00BB57E1">
        <w:rPr>
          <w:sz w:val="24"/>
          <w:szCs w:val="24"/>
          <w:lang w:val="de-DE"/>
        </w:rPr>
        <w:t>Nhà thầu cung cấp toàn bộ khối lượng cáp cần thiết cho đấu nối các thiết bị với nhau có 10% dự phòng.</w:t>
      </w:r>
    </w:p>
    <w:p w14:paraId="012AF794" w14:textId="77777777" w:rsidR="004336F4" w:rsidRPr="00BB57E1" w:rsidRDefault="004336F4" w:rsidP="00BE387F">
      <w:pPr>
        <w:widowControl w:val="0"/>
        <w:spacing w:after="0" w:line="240" w:lineRule="auto"/>
        <w:jc w:val="both"/>
        <w:rPr>
          <w:sz w:val="24"/>
          <w:szCs w:val="24"/>
          <w:lang w:val="de-DE"/>
        </w:rPr>
      </w:pPr>
      <w:r w:rsidRPr="00BB57E1">
        <w:rPr>
          <w:sz w:val="24"/>
          <w:szCs w:val="24"/>
          <w:lang w:val="de-DE"/>
        </w:rPr>
        <w:t>Điều kiện làm việc:</w:t>
      </w:r>
    </w:p>
    <w:p w14:paraId="68689EB6" w14:textId="77777777" w:rsidR="004336F4" w:rsidRPr="00BB57E1" w:rsidRDefault="004336F4" w:rsidP="00BE387F">
      <w:pPr>
        <w:widowControl w:val="0"/>
        <w:spacing w:after="0" w:line="240" w:lineRule="auto"/>
        <w:ind w:firstLine="720"/>
        <w:jc w:val="both"/>
        <w:rPr>
          <w:sz w:val="24"/>
          <w:szCs w:val="24"/>
          <w:lang w:val="de-DE"/>
        </w:rPr>
      </w:pPr>
      <w:r w:rsidRPr="00BB57E1">
        <w:rPr>
          <w:sz w:val="24"/>
          <w:szCs w:val="24"/>
          <w:lang w:val="de-DE"/>
        </w:rPr>
        <w:t>Các loại cáp được rải trong nhà và ngoài trời trong mương cáp, luồn trong ống dẫn cáp chôn trong đất hoặc rải chôn trực tiếp trong đất,…. Cáp không được để dưới ánh sáng trực tiếp của mặt trời.</w:t>
      </w:r>
    </w:p>
    <w:p w14:paraId="109DA3EF" w14:textId="77777777" w:rsidR="004336F4" w:rsidRPr="00BB57E1" w:rsidRDefault="004336F4" w:rsidP="00BE387F">
      <w:pPr>
        <w:widowControl w:val="0"/>
        <w:spacing w:after="0" w:line="240" w:lineRule="auto"/>
        <w:ind w:firstLine="720"/>
        <w:jc w:val="both"/>
        <w:rPr>
          <w:sz w:val="24"/>
          <w:szCs w:val="24"/>
          <w:lang w:val="de-DE"/>
        </w:rPr>
      </w:pPr>
      <w:r w:rsidRPr="00BB57E1">
        <w:rPr>
          <w:sz w:val="24"/>
          <w:szCs w:val="24"/>
          <w:lang w:val="de-DE"/>
        </w:rPr>
        <w:t>Cáp có thể bị ngâm trong nước một phần, trong thời gian ngắn do có nước trong mương cáp hoặc trong ống dẫn cáp.</w:t>
      </w:r>
    </w:p>
    <w:p w14:paraId="0AA6B16A" w14:textId="77777777" w:rsidR="004336F4" w:rsidRPr="00BB57E1" w:rsidRDefault="004336F4" w:rsidP="00BE387F">
      <w:pPr>
        <w:widowControl w:val="0"/>
        <w:spacing w:after="0" w:line="240" w:lineRule="auto"/>
        <w:ind w:firstLine="720"/>
        <w:jc w:val="both"/>
        <w:rPr>
          <w:sz w:val="24"/>
          <w:szCs w:val="24"/>
          <w:lang w:val="de-DE"/>
        </w:rPr>
      </w:pPr>
      <w:r w:rsidRPr="00BB57E1">
        <w:rPr>
          <w:sz w:val="24"/>
          <w:szCs w:val="24"/>
          <w:lang w:val="de-DE"/>
        </w:rPr>
        <w:t>Dòng định mức của cáp phải lớn hơn 125% tải thường xuyên và 100% tải cực đại.</w:t>
      </w:r>
    </w:p>
    <w:p w14:paraId="37F0DBB7" w14:textId="77777777" w:rsidR="004336F4" w:rsidRPr="00BB57E1" w:rsidRDefault="004336F4" w:rsidP="00BE387F">
      <w:pPr>
        <w:spacing w:after="0" w:line="240" w:lineRule="auto"/>
        <w:ind w:firstLine="720"/>
        <w:jc w:val="both"/>
        <w:rPr>
          <w:sz w:val="24"/>
          <w:szCs w:val="24"/>
          <w:lang w:val="de-DE"/>
        </w:rPr>
      </w:pPr>
      <w:r w:rsidRPr="00BB57E1">
        <w:rPr>
          <w:sz w:val="24"/>
          <w:szCs w:val="24"/>
          <w:lang w:val="de-DE"/>
        </w:rPr>
        <w:t>Độ sụt áp của cáp không nhỏ hơn:</w:t>
      </w:r>
    </w:p>
    <w:p w14:paraId="2E29DBC4" w14:textId="77777777" w:rsidR="004336F4" w:rsidRPr="00BB57E1" w:rsidRDefault="004336F4" w:rsidP="00BE387F">
      <w:pPr>
        <w:spacing w:after="0" w:line="240" w:lineRule="auto"/>
        <w:ind w:left="720" w:firstLine="720"/>
        <w:jc w:val="both"/>
        <w:rPr>
          <w:sz w:val="24"/>
          <w:szCs w:val="24"/>
          <w:lang w:val="de-DE"/>
        </w:rPr>
      </w:pPr>
      <w:r w:rsidRPr="00BB57E1">
        <w:rPr>
          <w:sz w:val="24"/>
          <w:szCs w:val="24"/>
          <w:lang w:val="de-DE"/>
        </w:rPr>
        <w:t>4% đối với động cơ khi đầy tải</w:t>
      </w:r>
    </w:p>
    <w:p w14:paraId="16E0B157" w14:textId="77777777" w:rsidR="004336F4" w:rsidRPr="00BB57E1" w:rsidRDefault="004336F4" w:rsidP="00BE387F">
      <w:pPr>
        <w:spacing w:after="0" w:line="240" w:lineRule="auto"/>
        <w:ind w:left="720" w:firstLine="720"/>
        <w:jc w:val="both"/>
        <w:rPr>
          <w:sz w:val="24"/>
          <w:szCs w:val="24"/>
          <w:lang w:val="de-DE"/>
        </w:rPr>
      </w:pPr>
      <w:r w:rsidRPr="00BB57E1">
        <w:rPr>
          <w:sz w:val="24"/>
          <w:szCs w:val="24"/>
          <w:lang w:val="de-DE"/>
        </w:rPr>
        <w:lastRenderedPageBreak/>
        <w:t>10% đối với động cơ khi khởi động</w:t>
      </w:r>
    </w:p>
    <w:p w14:paraId="450026DB" w14:textId="77777777" w:rsidR="004336F4" w:rsidRPr="00BB57E1" w:rsidRDefault="004336F4" w:rsidP="00BE387F">
      <w:pPr>
        <w:spacing w:after="0" w:line="240" w:lineRule="auto"/>
        <w:ind w:left="720" w:firstLine="720"/>
        <w:jc w:val="both"/>
        <w:rPr>
          <w:sz w:val="24"/>
          <w:szCs w:val="24"/>
          <w:lang w:val="de-DE"/>
        </w:rPr>
      </w:pPr>
      <w:r w:rsidRPr="00BB57E1">
        <w:rPr>
          <w:sz w:val="24"/>
          <w:szCs w:val="24"/>
          <w:lang w:val="de-DE"/>
        </w:rPr>
        <w:t>5% cho cấp nguồn 220/280V</w:t>
      </w:r>
    </w:p>
    <w:p w14:paraId="31DF67A4" w14:textId="77777777" w:rsidR="004336F4" w:rsidRPr="00BB57E1" w:rsidRDefault="004336F4" w:rsidP="00BE387F">
      <w:pPr>
        <w:spacing w:after="0" w:line="240" w:lineRule="auto"/>
        <w:jc w:val="both"/>
        <w:rPr>
          <w:sz w:val="24"/>
          <w:szCs w:val="24"/>
          <w:lang w:val="de-DE"/>
        </w:rPr>
      </w:pPr>
      <w:r w:rsidRPr="00BB57E1">
        <w:rPr>
          <w:sz w:val="24"/>
          <w:szCs w:val="24"/>
          <w:lang w:val="de-DE"/>
        </w:rPr>
        <w:t>Tiết diện của cáp không nhỏ hơn giá trị sau:</w:t>
      </w:r>
    </w:p>
    <w:p w14:paraId="6297CE60" w14:textId="77777777" w:rsidR="004336F4" w:rsidRPr="00BB57E1" w:rsidRDefault="004336F4" w:rsidP="00BE387F">
      <w:pPr>
        <w:spacing w:after="0" w:line="240" w:lineRule="auto"/>
        <w:ind w:left="851"/>
        <w:jc w:val="both"/>
        <w:rPr>
          <w:sz w:val="24"/>
          <w:szCs w:val="24"/>
          <w:lang w:val="de-DE"/>
        </w:rPr>
      </w:pPr>
      <w:r w:rsidRPr="00BB57E1">
        <w:rPr>
          <w:sz w:val="24"/>
          <w:szCs w:val="24"/>
          <w:lang w:val="de-DE"/>
        </w:rPr>
        <w:t>- Mạch nguồn AC 3 pha :</w:t>
      </w:r>
      <w:r w:rsidRPr="00BB57E1">
        <w:rPr>
          <w:sz w:val="24"/>
          <w:szCs w:val="24"/>
        </w:rPr>
        <w:sym w:font="Symbol" w:char="F0B3"/>
      </w:r>
      <w:r w:rsidRPr="00BB57E1">
        <w:rPr>
          <w:sz w:val="24"/>
          <w:szCs w:val="24"/>
          <w:lang w:val="de-DE"/>
        </w:rPr>
        <w:t>2,5mm2 (tùy theo từng mạch)</w:t>
      </w:r>
    </w:p>
    <w:p w14:paraId="74D523DF" w14:textId="77777777" w:rsidR="004336F4" w:rsidRPr="00BB57E1" w:rsidRDefault="004336F4" w:rsidP="00BE387F">
      <w:pPr>
        <w:spacing w:after="0" w:line="240" w:lineRule="auto"/>
        <w:ind w:left="851"/>
        <w:jc w:val="both"/>
        <w:rPr>
          <w:sz w:val="24"/>
          <w:szCs w:val="24"/>
          <w:lang w:val="de-DE"/>
        </w:rPr>
      </w:pPr>
      <w:r w:rsidRPr="00BB57E1">
        <w:rPr>
          <w:sz w:val="24"/>
          <w:szCs w:val="24"/>
          <w:lang w:val="de-DE"/>
        </w:rPr>
        <w:t>- Mạch nguồn AC 1 pha :</w:t>
      </w:r>
      <w:r w:rsidRPr="00BB57E1">
        <w:rPr>
          <w:sz w:val="24"/>
          <w:szCs w:val="24"/>
        </w:rPr>
        <w:sym w:font="Symbol" w:char="F0B3"/>
      </w:r>
      <w:r w:rsidRPr="00BB57E1">
        <w:rPr>
          <w:sz w:val="24"/>
          <w:szCs w:val="24"/>
          <w:lang w:val="de-DE"/>
        </w:rPr>
        <w:t>2,5mm2</w:t>
      </w:r>
    </w:p>
    <w:p w14:paraId="2FCE0A8A" w14:textId="77777777" w:rsidR="004336F4" w:rsidRPr="00BB57E1" w:rsidRDefault="004336F4" w:rsidP="00BE387F">
      <w:pPr>
        <w:spacing w:after="0" w:line="240" w:lineRule="auto"/>
        <w:ind w:left="851"/>
        <w:jc w:val="both"/>
        <w:rPr>
          <w:sz w:val="24"/>
          <w:szCs w:val="24"/>
          <w:lang w:val="de-DE"/>
        </w:rPr>
      </w:pPr>
      <w:r w:rsidRPr="00BB57E1">
        <w:rPr>
          <w:sz w:val="24"/>
          <w:szCs w:val="24"/>
          <w:lang w:val="de-DE"/>
        </w:rPr>
        <w:t xml:space="preserve">- Mạch nguồn DC          : </w:t>
      </w:r>
      <w:r w:rsidRPr="00BB57E1">
        <w:rPr>
          <w:sz w:val="24"/>
          <w:szCs w:val="24"/>
        </w:rPr>
        <w:sym w:font="Symbol" w:char="F0B3"/>
      </w:r>
      <w:r w:rsidRPr="00BB57E1">
        <w:rPr>
          <w:sz w:val="24"/>
          <w:szCs w:val="24"/>
          <w:lang w:val="de-DE"/>
        </w:rPr>
        <w:t>2,5mm2</w:t>
      </w:r>
    </w:p>
    <w:p w14:paraId="0E771299" w14:textId="77777777" w:rsidR="004336F4" w:rsidRPr="00BB57E1" w:rsidRDefault="004336F4" w:rsidP="00BE387F">
      <w:pPr>
        <w:spacing w:after="0" w:line="240" w:lineRule="auto"/>
        <w:ind w:left="851"/>
        <w:jc w:val="both"/>
        <w:rPr>
          <w:sz w:val="24"/>
          <w:szCs w:val="24"/>
          <w:lang w:val="de-DE"/>
        </w:rPr>
      </w:pPr>
      <w:r w:rsidRPr="00BB57E1">
        <w:rPr>
          <w:sz w:val="24"/>
          <w:szCs w:val="24"/>
          <w:lang w:val="de-DE"/>
        </w:rPr>
        <w:t xml:space="preserve">- Mạch điều khiển AC    : </w:t>
      </w:r>
      <w:r w:rsidRPr="00BB57E1">
        <w:rPr>
          <w:sz w:val="24"/>
          <w:szCs w:val="24"/>
        </w:rPr>
        <w:sym w:font="Symbol" w:char="F0B3"/>
      </w:r>
      <w:r w:rsidRPr="00BB57E1">
        <w:rPr>
          <w:sz w:val="24"/>
          <w:szCs w:val="24"/>
          <w:lang w:val="de-DE"/>
        </w:rPr>
        <w:t>2,5mm)</w:t>
      </w:r>
    </w:p>
    <w:p w14:paraId="09112F7B" w14:textId="77777777" w:rsidR="004336F4" w:rsidRPr="00BB57E1" w:rsidRDefault="004336F4" w:rsidP="00BE387F">
      <w:pPr>
        <w:spacing w:after="0" w:line="240" w:lineRule="auto"/>
        <w:ind w:left="851"/>
        <w:jc w:val="both"/>
        <w:rPr>
          <w:sz w:val="24"/>
          <w:szCs w:val="24"/>
          <w:lang w:val="de-DE"/>
        </w:rPr>
      </w:pPr>
      <w:r w:rsidRPr="00BB57E1">
        <w:rPr>
          <w:sz w:val="24"/>
          <w:szCs w:val="24"/>
          <w:lang w:val="de-DE"/>
        </w:rPr>
        <w:t xml:space="preserve">- Mạch điều khiển DC    : </w:t>
      </w:r>
      <w:r w:rsidRPr="00BB57E1">
        <w:rPr>
          <w:sz w:val="24"/>
          <w:szCs w:val="24"/>
        </w:rPr>
        <w:sym w:font="Symbol" w:char="F0B3"/>
      </w:r>
      <w:r w:rsidRPr="00BB57E1">
        <w:rPr>
          <w:sz w:val="24"/>
          <w:szCs w:val="24"/>
          <w:lang w:val="de-DE"/>
        </w:rPr>
        <w:t>1,5mm2 tùy theo mạch</w:t>
      </w:r>
    </w:p>
    <w:p w14:paraId="7357487D" w14:textId="77777777" w:rsidR="004336F4" w:rsidRPr="00BB57E1" w:rsidRDefault="004336F4" w:rsidP="00BE387F">
      <w:pPr>
        <w:spacing w:after="0" w:line="240" w:lineRule="auto"/>
        <w:ind w:left="851"/>
        <w:jc w:val="both"/>
        <w:rPr>
          <w:sz w:val="24"/>
          <w:szCs w:val="24"/>
          <w:lang w:val="de-DE"/>
        </w:rPr>
      </w:pPr>
      <w:r w:rsidRPr="00BB57E1">
        <w:rPr>
          <w:sz w:val="24"/>
          <w:szCs w:val="24"/>
          <w:lang w:val="de-DE"/>
        </w:rPr>
        <w:t>- Mạch bảo vệ DC</w:t>
      </w:r>
      <w:r w:rsidRPr="00BB57E1">
        <w:rPr>
          <w:sz w:val="24"/>
          <w:szCs w:val="24"/>
          <w:lang w:val="de-DE"/>
        </w:rPr>
        <w:tab/>
        <w:t xml:space="preserve">         : </w:t>
      </w:r>
      <w:r w:rsidRPr="00BB57E1">
        <w:rPr>
          <w:sz w:val="24"/>
          <w:szCs w:val="24"/>
        </w:rPr>
        <w:sym w:font="Symbol" w:char="F0B3"/>
      </w:r>
      <w:r w:rsidRPr="00BB57E1">
        <w:rPr>
          <w:sz w:val="24"/>
          <w:szCs w:val="24"/>
          <w:lang w:val="de-DE"/>
        </w:rPr>
        <w:t>1,5mm2</w:t>
      </w:r>
    </w:p>
    <w:p w14:paraId="7684D633" w14:textId="77777777" w:rsidR="004336F4" w:rsidRPr="00BB57E1" w:rsidRDefault="004336F4" w:rsidP="00BE387F">
      <w:pPr>
        <w:spacing w:after="0" w:line="240" w:lineRule="auto"/>
        <w:ind w:left="851"/>
        <w:jc w:val="both"/>
        <w:rPr>
          <w:sz w:val="24"/>
          <w:szCs w:val="24"/>
          <w:lang w:val="de-DE"/>
        </w:rPr>
      </w:pPr>
      <w:r w:rsidRPr="00BB57E1">
        <w:rPr>
          <w:sz w:val="24"/>
          <w:szCs w:val="24"/>
          <w:lang w:val="de-DE"/>
        </w:rPr>
        <w:t>- Mạch báo tín hiệu&amp; các mạch khác : 1,5- 2,5mm2 tùy theo mạch</w:t>
      </w:r>
    </w:p>
    <w:p w14:paraId="611A46DB" w14:textId="77777777" w:rsidR="004336F4" w:rsidRPr="00BB57E1" w:rsidRDefault="004336F4" w:rsidP="00BE387F">
      <w:pPr>
        <w:spacing w:after="0" w:line="240" w:lineRule="auto"/>
        <w:ind w:left="851"/>
        <w:jc w:val="both"/>
        <w:rPr>
          <w:sz w:val="24"/>
          <w:szCs w:val="24"/>
          <w:lang w:val="de-DE"/>
        </w:rPr>
      </w:pPr>
      <w:r w:rsidRPr="00BB57E1">
        <w:rPr>
          <w:sz w:val="24"/>
          <w:szCs w:val="24"/>
          <w:lang w:val="de-DE"/>
        </w:rPr>
        <w:t xml:space="preserve">- Mạch thứ cấp của biến dòng : </w:t>
      </w:r>
      <w:r w:rsidRPr="00BB57E1">
        <w:rPr>
          <w:sz w:val="24"/>
          <w:szCs w:val="24"/>
        </w:rPr>
        <w:sym w:font="Symbol" w:char="F0B3"/>
      </w:r>
      <w:r w:rsidRPr="00BB57E1">
        <w:rPr>
          <w:sz w:val="24"/>
          <w:szCs w:val="24"/>
          <w:lang w:val="de-DE"/>
        </w:rPr>
        <w:t xml:space="preserve">4mm2 </w:t>
      </w:r>
    </w:p>
    <w:p w14:paraId="481D21CA" w14:textId="77777777" w:rsidR="004336F4" w:rsidRPr="00BB57E1" w:rsidRDefault="004336F4" w:rsidP="00BE387F">
      <w:pPr>
        <w:spacing w:after="0" w:line="240" w:lineRule="auto"/>
        <w:ind w:left="851"/>
        <w:jc w:val="both"/>
        <w:rPr>
          <w:sz w:val="24"/>
          <w:szCs w:val="24"/>
          <w:lang w:val="de-DE"/>
        </w:rPr>
      </w:pPr>
      <w:r w:rsidRPr="00BB57E1">
        <w:rPr>
          <w:sz w:val="24"/>
          <w:szCs w:val="24"/>
          <w:lang w:val="de-DE"/>
        </w:rPr>
        <w:t>- Mạch thứ cấp của biến điện áp</w:t>
      </w:r>
      <w:r w:rsidRPr="00BB57E1">
        <w:rPr>
          <w:sz w:val="24"/>
          <w:szCs w:val="24"/>
          <w:lang w:val="de-DE"/>
        </w:rPr>
        <w:tab/>
        <w:t xml:space="preserve">        : </w:t>
      </w:r>
      <w:r w:rsidRPr="00BB57E1">
        <w:rPr>
          <w:sz w:val="24"/>
          <w:szCs w:val="24"/>
        </w:rPr>
        <w:sym w:font="Symbol" w:char="F0B3"/>
      </w:r>
      <w:r w:rsidRPr="00BB57E1">
        <w:rPr>
          <w:sz w:val="24"/>
          <w:szCs w:val="24"/>
          <w:lang w:val="de-DE"/>
        </w:rPr>
        <w:t>2,5mm2</w:t>
      </w:r>
    </w:p>
    <w:p w14:paraId="20A6213F" w14:textId="77777777" w:rsidR="004336F4" w:rsidRPr="00BB57E1" w:rsidRDefault="004336F4" w:rsidP="00BE387F">
      <w:pPr>
        <w:spacing w:after="0" w:line="240" w:lineRule="auto"/>
        <w:ind w:left="851"/>
        <w:jc w:val="both"/>
        <w:rPr>
          <w:sz w:val="24"/>
          <w:szCs w:val="24"/>
          <w:lang w:val="de-DE"/>
        </w:rPr>
      </w:pPr>
      <w:r w:rsidRPr="00BB57E1">
        <w:rPr>
          <w:sz w:val="24"/>
          <w:szCs w:val="24"/>
          <w:lang w:val="de-DE"/>
        </w:rPr>
        <w:t>- Mạch sấy và chiếu sáng</w:t>
      </w:r>
      <w:r w:rsidRPr="00BB57E1">
        <w:rPr>
          <w:sz w:val="24"/>
          <w:szCs w:val="24"/>
          <w:lang w:val="de-DE"/>
        </w:rPr>
        <w:tab/>
      </w:r>
      <w:r w:rsidRPr="00BB57E1">
        <w:rPr>
          <w:sz w:val="24"/>
          <w:szCs w:val="24"/>
          <w:lang w:val="de-DE"/>
        </w:rPr>
        <w:tab/>
        <w:t xml:space="preserve">        : </w:t>
      </w:r>
      <w:r w:rsidRPr="00BB57E1">
        <w:rPr>
          <w:sz w:val="24"/>
          <w:szCs w:val="24"/>
        </w:rPr>
        <w:sym w:font="Symbol" w:char="F0B3"/>
      </w:r>
      <w:r w:rsidRPr="00BB57E1">
        <w:rPr>
          <w:sz w:val="24"/>
          <w:szCs w:val="24"/>
          <w:lang w:val="de-DE"/>
        </w:rPr>
        <w:t>2,5mm2</w:t>
      </w:r>
    </w:p>
    <w:p w14:paraId="20561FB7" w14:textId="77777777" w:rsidR="004336F4" w:rsidRPr="00BB57E1" w:rsidRDefault="004336F4" w:rsidP="00BE387F">
      <w:pPr>
        <w:spacing w:after="0" w:line="240" w:lineRule="auto"/>
        <w:ind w:left="851"/>
        <w:jc w:val="both"/>
        <w:rPr>
          <w:sz w:val="24"/>
          <w:szCs w:val="24"/>
          <w:lang w:val="de-DE"/>
        </w:rPr>
      </w:pPr>
      <w:r w:rsidRPr="00BB57E1">
        <w:rPr>
          <w:sz w:val="24"/>
          <w:szCs w:val="24"/>
          <w:lang w:val="de-DE"/>
        </w:rPr>
        <w:t>- Cáp nối đất</w:t>
      </w:r>
      <w:r w:rsidRPr="00BB57E1">
        <w:rPr>
          <w:sz w:val="24"/>
          <w:szCs w:val="24"/>
          <w:lang w:val="de-DE"/>
        </w:rPr>
        <w:tab/>
      </w:r>
      <w:r w:rsidRPr="00BB57E1">
        <w:rPr>
          <w:sz w:val="24"/>
          <w:szCs w:val="24"/>
          <w:lang w:val="de-DE"/>
        </w:rPr>
        <w:tab/>
      </w:r>
      <w:r w:rsidRPr="00BB57E1">
        <w:rPr>
          <w:sz w:val="24"/>
          <w:szCs w:val="24"/>
          <w:lang w:val="de-DE"/>
        </w:rPr>
        <w:tab/>
        <w:t xml:space="preserve">        : Vàng xanh (</w:t>
      </w:r>
      <w:r w:rsidRPr="00BB57E1">
        <w:rPr>
          <w:sz w:val="24"/>
          <w:szCs w:val="24"/>
        </w:rPr>
        <w:sym w:font="Symbol" w:char="F0B3"/>
      </w:r>
      <w:r w:rsidRPr="00BB57E1">
        <w:rPr>
          <w:sz w:val="24"/>
          <w:szCs w:val="24"/>
          <w:lang w:val="de-DE"/>
        </w:rPr>
        <w:t>2,5mm2)</w:t>
      </w:r>
    </w:p>
    <w:p w14:paraId="230B814E" w14:textId="77777777" w:rsidR="004336F4" w:rsidRPr="00BB57E1" w:rsidRDefault="004336F4" w:rsidP="00BE387F">
      <w:pPr>
        <w:spacing w:after="0" w:line="240" w:lineRule="auto"/>
        <w:ind w:firstLine="567"/>
        <w:jc w:val="both"/>
        <w:rPr>
          <w:sz w:val="24"/>
          <w:szCs w:val="24"/>
          <w:lang w:val="de-DE"/>
        </w:rPr>
      </w:pPr>
      <w:r w:rsidRPr="00BB57E1">
        <w:rPr>
          <w:sz w:val="24"/>
          <w:szCs w:val="24"/>
          <w:lang w:val="de-DE"/>
        </w:rPr>
        <w:t>Mỗi lõi cáp của cáp nhiều lõi và từng sợi cáp phải được đặt tên cố định theo màu sắc trên vỏ cách điện.</w:t>
      </w:r>
    </w:p>
    <w:p w14:paraId="0B6C4E4D" w14:textId="77777777" w:rsidR="004336F4" w:rsidRPr="00BB57E1" w:rsidRDefault="004336F4" w:rsidP="00BE387F">
      <w:pPr>
        <w:spacing w:after="0" w:line="240" w:lineRule="auto"/>
        <w:ind w:firstLine="567"/>
        <w:jc w:val="both"/>
        <w:rPr>
          <w:sz w:val="24"/>
          <w:szCs w:val="24"/>
          <w:lang w:val="de-DE"/>
        </w:rPr>
      </w:pPr>
      <w:r w:rsidRPr="00BB57E1">
        <w:rPr>
          <w:sz w:val="24"/>
          <w:szCs w:val="24"/>
          <w:lang w:val="de-DE"/>
        </w:rPr>
        <w:t>Số lượng lõi cáp trong từng sợi cáp tuỳ thuộc vào mục đích sử dụng của từng sợi cáp, nhưng không được quá 19 lõi /sợi.</w:t>
      </w:r>
    </w:p>
    <w:p w14:paraId="5504A5F4" w14:textId="77777777" w:rsidR="004336F4" w:rsidRPr="00BB57E1" w:rsidRDefault="004336F4" w:rsidP="00BE387F">
      <w:pPr>
        <w:spacing w:after="0" w:line="240" w:lineRule="auto"/>
        <w:ind w:firstLine="567"/>
        <w:jc w:val="both"/>
        <w:rPr>
          <w:sz w:val="24"/>
          <w:szCs w:val="24"/>
          <w:lang w:val="de-DE"/>
        </w:rPr>
      </w:pPr>
      <w:r w:rsidRPr="00BB57E1">
        <w:rPr>
          <w:sz w:val="24"/>
          <w:szCs w:val="24"/>
          <w:lang w:val="de-DE"/>
        </w:rPr>
        <w:t>Cáp tổng cho tủ phân phối nguồn 1 chiều phải đảm bảo chiều dài để kéo rải theo 2 hướng độc lập.</w:t>
      </w:r>
    </w:p>
    <w:p w14:paraId="2E5F7482" w14:textId="77777777" w:rsidR="004336F4" w:rsidRPr="00BB57E1" w:rsidRDefault="004336F4" w:rsidP="00BE387F">
      <w:pPr>
        <w:widowControl w:val="0"/>
        <w:spacing w:after="0" w:line="240" w:lineRule="auto"/>
        <w:ind w:firstLine="567"/>
        <w:jc w:val="both"/>
        <w:rPr>
          <w:sz w:val="24"/>
          <w:szCs w:val="24"/>
          <w:lang w:val="de-DE"/>
        </w:rPr>
      </w:pPr>
      <w:r w:rsidRPr="00BB57E1">
        <w:rPr>
          <w:sz w:val="24"/>
          <w:szCs w:val="24"/>
          <w:lang w:val="de-DE"/>
        </w:rPr>
        <w:t xml:space="preserve">Cấp cấp nguồn 1 chiều cho các tủ điều khiển bảo vệ mỗi ngăn lộ 110 kV,  tủ lộ tổng trung áp, dãy tủ trung áp phải đảm bảo chiều dài để có thể cấp nguồn từ 2 thanh cái một chiều theo 2 hướng độc lập. </w:t>
      </w:r>
    </w:p>
    <w:p w14:paraId="1F05642A" w14:textId="77777777" w:rsidR="004336F4" w:rsidRPr="00BB57E1" w:rsidRDefault="004336F4" w:rsidP="00BE387F">
      <w:pPr>
        <w:widowControl w:val="0"/>
        <w:spacing w:after="0" w:line="240" w:lineRule="auto"/>
        <w:ind w:firstLine="567"/>
        <w:jc w:val="both"/>
        <w:rPr>
          <w:sz w:val="24"/>
          <w:szCs w:val="24"/>
          <w:lang w:val="de-DE"/>
        </w:rPr>
      </w:pPr>
      <w:r w:rsidRPr="00BB57E1">
        <w:rPr>
          <w:sz w:val="24"/>
          <w:szCs w:val="24"/>
          <w:lang w:val="de-DE"/>
        </w:rPr>
        <w:t>Để tránh ảnh hưởng của hồ quang từ khoang cáp lực khi xảy ra sự cố, ngoài cáp cấp nguồn DC cho tủ đi từ mương cáp, nhà thầu cung cấp bổ sung 01 đường cáp cấp nguồn DC cho tủ trung thế đi từ tủ phân phối DC lên trần của phòng điều khiển rồi xuống tủ máy cắt (chú ý đường cáp này tránh đi vào đường thoát áp lực của tủ trung thế).</w:t>
      </w:r>
    </w:p>
    <w:p w14:paraId="2CE056EE" w14:textId="77777777" w:rsidR="004336F4" w:rsidRPr="00BB57E1" w:rsidRDefault="004336F4" w:rsidP="00BE387F">
      <w:pPr>
        <w:widowControl w:val="0"/>
        <w:spacing w:after="0" w:line="240" w:lineRule="auto"/>
        <w:ind w:firstLine="567"/>
        <w:jc w:val="both"/>
        <w:rPr>
          <w:sz w:val="24"/>
          <w:szCs w:val="24"/>
          <w:lang w:val="de-DE"/>
        </w:rPr>
      </w:pPr>
      <w:r w:rsidRPr="00BB57E1">
        <w:rPr>
          <w:sz w:val="24"/>
          <w:szCs w:val="24"/>
          <w:lang w:val="de-DE"/>
        </w:rPr>
        <w:t>Cáp cấp nguồn 1 chiều cho các tủ MK ngoài trời cũng phải đảm bảo để mỗi tủ MK nhận được điện từ cả 2 thanh cái.</w:t>
      </w:r>
    </w:p>
    <w:p w14:paraId="3573C0BA" w14:textId="77777777" w:rsidR="004336F4" w:rsidRPr="00BB57E1" w:rsidRDefault="004336F4" w:rsidP="00BE387F">
      <w:pPr>
        <w:spacing w:after="0" w:line="240" w:lineRule="auto"/>
        <w:ind w:firstLine="567"/>
        <w:jc w:val="both"/>
        <w:rPr>
          <w:sz w:val="24"/>
          <w:szCs w:val="24"/>
          <w:lang w:val="de-DE"/>
        </w:rPr>
      </w:pPr>
      <w:r w:rsidRPr="00BB57E1">
        <w:rPr>
          <w:sz w:val="24"/>
          <w:szCs w:val="24"/>
          <w:lang w:val="de-DE"/>
        </w:rPr>
        <w:t>Nhà thầu cung cấp bổ sung các mạch lật (nếu cần) để đảm bảo lựa chọn được điện áp một chiều cung cấp tại các tủ.</w:t>
      </w:r>
    </w:p>
    <w:p w14:paraId="34B5785D" w14:textId="77777777" w:rsidR="004336F4" w:rsidRPr="00BB57E1" w:rsidRDefault="004336F4" w:rsidP="00BE387F">
      <w:pPr>
        <w:spacing w:after="0" w:line="240" w:lineRule="auto"/>
        <w:ind w:firstLine="567"/>
        <w:jc w:val="both"/>
        <w:rPr>
          <w:sz w:val="24"/>
          <w:szCs w:val="24"/>
          <w:lang w:val="de-DE"/>
        </w:rPr>
      </w:pPr>
      <w:r w:rsidRPr="00BB57E1">
        <w:rPr>
          <w:sz w:val="24"/>
          <w:szCs w:val="24"/>
          <w:lang w:val="de-DE"/>
        </w:rPr>
        <w:t>Phụ kiện</w:t>
      </w:r>
    </w:p>
    <w:p w14:paraId="30D744A1" w14:textId="77777777" w:rsidR="004336F4" w:rsidRPr="00BB57E1" w:rsidRDefault="004336F4" w:rsidP="00BE387F">
      <w:pPr>
        <w:spacing w:after="0" w:line="240" w:lineRule="auto"/>
        <w:ind w:firstLine="567"/>
        <w:jc w:val="both"/>
        <w:rPr>
          <w:sz w:val="24"/>
          <w:szCs w:val="24"/>
          <w:lang w:val="de-DE"/>
        </w:rPr>
      </w:pPr>
      <w:r w:rsidRPr="00BB57E1">
        <w:rPr>
          <w:sz w:val="24"/>
          <w:szCs w:val="24"/>
          <w:lang w:val="de-DE"/>
        </w:rPr>
        <w:t>- Đầu cáp, kẹp giữ cáp, hộp nối, vật liệu nối cáp, hàng kẹp, cao su co nhiệt, tên cáp, … và các vật liệu khác cần thiết cho việc đấu nối cáp được bao gồm trong gói thầu này.</w:t>
      </w:r>
    </w:p>
    <w:p w14:paraId="4D709AD8" w14:textId="77777777" w:rsidR="004336F4" w:rsidRPr="00BB57E1" w:rsidRDefault="004336F4" w:rsidP="00BE387F">
      <w:pPr>
        <w:spacing w:after="0" w:line="240" w:lineRule="auto"/>
        <w:ind w:firstLine="567"/>
        <w:jc w:val="both"/>
        <w:rPr>
          <w:sz w:val="24"/>
          <w:szCs w:val="24"/>
          <w:lang w:val="de-DE"/>
        </w:rPr>
      </w:pPr>
      <w:r w:rsidRPr="00BB57E1">
        <w:rPr>
          <w:sz w:val="24"/>
          <w:szCs w:val="24"/>
          <w:lang w:val="de-DE"/>
        </w:rPr>
        <w:t xml:space="preserve">- Nhà thầu phải cung cấp các phụ kiện cần thiết phục vụ cho đấu nối cáp trong tủ bảng cấp hành và các tủ bảng khác theo yêu cầu. </w:t>
      </w:r>
    </w:p>
    <w:p w14:paraId="73F13FCF" w14:textId="77777777" w:rsidR="004336F4" w:rsidRPr="00BB57E1" w:rsidRDefault="004336F4" w:rsidP="00BE387F">
      <w:pPr>
        <w:spacing w:after="0" w:line="240" w:lineRule="auto"/>
        <w:ind w:firstLine="567"/>
        <w:jc w:val="both"/>
        <w:rPr>
          <w:b/>
          <w:sz w:val="24"/>
          <w:szCs w:val="24"/>
          <w:lang w:val="de-DE"/>
        </w:rPr>
      </w:pPr>
      <w:r w:rsidRPr="00BB57E1">
        <w:rPr>
          <w:b/>
          <w:sz w:val="24"/>
          <w:szCs w:val="24"/>
          <w:lang w:val="de-DE"/>
        </w:rPr>
        <w:t>Bảng kê cáp</w:t>
      </w:r>
    </w:p>
    <w:p w14:paraId="0929E542" w14:textId="77777777" w:rsidR="004336F4" w:rsidRPr="00BB57E1" w:rsidRDefault="004336F4" w:rsidP="00BE387F">
      <w:pPr>
        <w:tabs>
          <w:tab w:val="num" w:pos="851"/>
          <w:tab w:val="left" w:pos="1080"/>
        </w:tabs>
        <w:spacing w:after="0" w:line="240" w:lineRule="auto"/>
        <w:ind w:firstLine="567"/>
        <w:jc w:val="both"/>
        <w:rPr>
          <w:sz w:val="24"/>
          <w:szCs w:val="24"/>
          <w:lang w:val="de-DE" w:eastAsia="x-none"/>
        </w:rPr>
      </w:pPr>
      <w:r w:rsidRPr="00BB57E1">
        <w:rPr>
          <w:sz w:val="24"/>
          <w:szCs w:val="24"/>
          <w:lang w:val="de-DE" w:eastAsia="x-none"/>
        </w:rPr>
        <w:t>Nhà thầu phải đấu nối cáp nguồn và cáp điều khiển theo yêu cầu sau:</w:t>
      </w:r>
    </w:p>
    <w:p w14:paraId="274CCE99" w14:textId="77777777" w:rsidR="004336F4" w:rsidRPr="00BB57E1" w:rsidRDefault="004336F4" w:rsidP="00BE387F">
      <w:pPr>
        <w:tabs>
          <w:tab w:val="num" w:pos="851"/>
          <w:tab w:val="left" w:pos="1080"/>
        </w:tabs>
        <w:spacing w:after="0" w:line="240" w:lineRule="auto"/>
        <w:ind w:firstLine="567"/>
        <w:jc w:val="both"/>
        <w:rPr>
          <w:sz w:val="24"/>
          <w:szCs w:val="24"/>
          <w:lang w:val="de-DE" w:eastAsia="x-none"/>
        </w:rPr>
      </w:pPr>
      <w:r w:rsidRPr="00BB57E1">
        <w:rPr>
          <w:sz w:val="24"/>
          <w:szCs w:val="24"/>
          <w:lang w:val="de-DE" w:eastAsia="x-none"/>
        </w:rPr>
        <w:t>+ Cùng một sợi cáp cho các tín hiệu đến và đi cho một thiết bị.</w:t>
      </w:r>
    </w:p>
    <w:p w14:paraId="489E9135" w14:textId="77777777" w:rsidR="004336F4" w:rsidRPr="00BB57E1" w:rsidRDefault="004336F4" w:rsidP="00BE387F">
      <w:pPr>
        <w:tabs>
          <w:tab w:val="num" w:pos="851"/>
          <w:tab w:val="left" w:pos="1080"/>
        </w:tabs>
        <w:spacing w:after="0" w:line="240" w:lineRule="auto"/>
        <w:ind w:firstLine="567"/>
        <w:jc w:val="both"/>
        <w:rPr>
          <w:sz w:val="24"/>
          <w:szCs w:val="24"/>
          <w:lang w:val="de-DE" w:eastAsia="x-none"/>
        </w:rPr>
      </w:pPr>
      <w:r w:rsidRPr="00BB57E1">
        <w:rPr>
          <w:sz w:val="24"/>
          <w:szCs w:val="24"/>
          <w:lang w:val="de-DE" w:eastAsia="x-none"/>
        </w:rPr>
        <w:t>Cáp trong mương cáp và trên giá đỡ phải được chia thành các nhóm sau:</w:t>
      </w:r>
    </w:p>
    <w:p w14:paraId="06357EFD" w14:textId="77777777" w:rsidR="004336F4" w:rsidRPr="00BB57E1" w:rsidRDefault="004336F4" w:rsidP="00BE387F">
      <w:pPr>
        <w:widowControl w:val="0"/>
        <w:tabs>
          <w:tab w:val="num" w:pos="851"/>
          <w:tab w:val="num" w:pos="1080"/>
          <w:tab w:val="num" w:pos="1276"/>
          <w:tab w:val="left" w:pos="1683"/>
        </w:tabs>
        <w:spacing w:after="0" w:line="240" w:lineRule="auto"/>
        <w:ind w:firstLine="567"/>
        <w:jc w:val="both"/>
        <w:rPr>
          <w:sz w:val="24"/>
          <w:szCs w:val="24"/>
          <w:lang w:val="de-DE"/>
        </w:rPr>
      </w:pPr>
      <w:r w:rsidRPr="00BB57E1">
        <w:rPr>
          <w:sz w:val="24"/>
          <w:szCs w:val="24"/>
          <w:lang w:val="de-DE"/>
        </w:rPr>
        <w:t>+ Cáp nguồn AC, cáp tín hiệu dòng, cáp tín hiệu áp</w:t>
      </w:r>
    </w:p>
    <w:p w14:paraId="4D55767E" w14:textId="77777777" w:rsidR="004336F4" w:rsidRPr="00BB57E1" w:rsidRDefault="004336F4" w:rsidP="00BE387F">
      <w:pPr>
        <w:widowControl w:val="0"/>
        <w:tabs>
          <w:tab w:val="num" w:pos="851"/>
          <w:tab w:val="num" w:pos="1080"/>
          <w:tab w:val="num" w:pos="1276"/>
        </w:tabs>
        <w:spacing w:after="0" w:line="240" w:lineRule="auto"/>
        <w:ind w:firstLine="567"/>
        <w:jc w:val="both"/>
        <w:rPr>
          <w:sz w:val="24"/>
          <w:szCs w:val="24"/>
          <w:lang w:val="de-DE"/>
        </w:rPr>
      </w:pPr>
      <w:r w:rsidRPr="00BB57E1">
        <w:rPr>
          <w:sz w:val="24"/>
          <w:szCs w:val="24"/>
          <w:lang w:val="de-DE"/>
        </w:rPr>
        <w:t>+ Cáp điều khiển và chỉ thị</w:t>
      </w:r>
    </w:p>
    <w:p w14:paraId="62AF9DA8" w14:textId="77777777" w:rsidR="004336F4" w:rsidRPr="00BB57E1" w:rsidRDefault="004336F4" w:rsidP="00BE387F">
      <w:pPr>
        <w:widowControl w:val="0"/>
        <w:tabs>
          <w:tab w:val="num" w:pos="851"/>
          <w:tab w:val="num" w:pos="1080"/>
          <w:tab w:val="num" w:pos="1276"/>
        </w:tabs>
        <w:spacing w:after="0" w:line="240" w:lineRule="auto"/>
        <w:ind w:firstLine="567"/>
        <w:jc w:val="both"/>
        <w:rPr>
          <w:sz w:val="24"/>
          <w:szCs w:val="24"/>
          <w:lang w:val="de-DE"/>
        </w:rPr>
      </w:pPr>
      <w:r w:rsidRPr="00BB57E1">
        <w:rPr>
          <w:sz w:val="24"/>
          <w:szCs w:val="24"/>
          <w:lang w:val="de-DE"/>
        </w:rPr>
        <w:t>+ Cáp tín hiệu analogue</w:t>
      </w:r>
    </w:p>
    <w:p w14:paraId="78919EBC" w14:textId="77777777" w:rsidR="00BA7D85" w:rsidRDefault="00BA7D85" w:rsidP="00C15CDF">
      <w:pPr>
        <w:spacing w:line="340" w:lineRule="atLeast"/>
        <w:ind w:firstLine="720"/>
        <w:rPr>
          <w:b/>
          <w:bCs/>
          <w:sz w:val="26"/>
          <w:szCs w:val="26"/>
          <w:lang w:val="en-US"/>
        </w:rPr>
      </w:pPr>
    </w:p>
    <w:p w14:paraId="076811CB" w14:textId="14AA2D1A" w:rsidR="00BA7D85" w:rsidRPr="00D26AA9" w:rsidRDefault="00BA7D85" w:rsidP="00BA7D85">
      <w:pPr>
        <w:spacing w:before="60" w:after="0" w:line="340" w:lineRule="atLeast"/>
        <w:ind w:firstLine="567"/>
        <w:jc w:val="both"/>
        <w:rPr>
          <w:b/>
          <w:bCs/>
          <w:i/>
          <w:iCs/>
          <w:sz w:val="24"/>
          <w:szCs w:val="24"/>
          <w:lang w:val="en-US"/>
        </w:rPr>
      </w:pPr>
      <w:r w:rsidRPr="00BA7D85">
        <w:rPr>
          <w:b/>
          <w:bCs/>
          <w:i/>
          <w:iCs/>
          <w:sz w:val="24"/>
          <w:szCs w:val="24"/>
        </w:rPr>
        <w:t xml:space="preserve">Nhà thầu phải điền tất cả các dữ liệu đáp ứng vào Bảng yêu cầu kỹ thuật </w:t>
      </w:r>
      <w:r w:rsidR="00D26AA9">
        <w:rPr>
          <w:b/>
          <w:bCs/>
          <w:i/>
          <w:iCs/>
          <w:sz w:val="24"/>
          <w:szCs w:val="24"/>
          <w:lang w:val="en-US"/>
        </w:rPr>
        <w:t>trong bản Excell kèm theo</w:t>
      </w:r>
    </w:p>
    <w:p w14:paraId="7516A327" w14:textId="77777777" w:rsidR="00BA7D85" w:rsidRDefault="00BA7D85" w:rsidP="00BA7D85">
      <w:pPr>
        <w:spacing w:line="340" w:lineRule="atLeast"/>
        <w:ind w:firstLine="567"/>
        <w:jc w:val="both"/>
        <w:rPr>
          <w:b/>
          <w:bCs/>
          <w:sz w:val="26"/>
          <w:szCs w:val="26"/>
          <w:lang w:val="en-US"/>
        </w:rPr>
      </w:pPr>
    </w:p>
    <w:p w14:paraId="56B19EAD" w14:textId="270B3C57" w:rsidR="00C15CDF" w:rsidRPr="00C15CDF" w:rsidRDefault="00C15CDF" w:rsidP="00BA7D85">
      <w:pPr>
        <w:spacing w:before="60" w:after="0" w:line="340" w:lineRule="atLeast"/>
        <w:ind w:firstLine="567"/>
        <w:jc w:val="both"/>
        <w:rPr>
          <w:b/>
          <w:bCs/>
          <w:sz w:val="26"/>
          <w:szCs w:val="26"/>
        </w:rPr>
      </w:pPr>
      <w:r w:rsidRPr="00C15CDF">
        <w:rPr>
          <w:b/>
          <w:bCs/>
          <w:sz w:val="26"/>
          <w:szCs w:val="26"/>
        </w:rPr>
        <w:lastRenderedPageBreak/>
        <w:t>III. Các yêu cầu khác</w:t>
      </w:r>
    </w:p>
    <w:p w14:paraId="77212CAF" w14:textId="77777777" w:rsidR="00C15CDF" w:rsidRPr="00DB3D58" w:rsidRDefault="00C15CDF" w:rsidP="00BA7D85">
      <w:pPr>
        <w:spacing w:before="60" w:after="0" w:line="340" w:lineRule="atLeast"/>
        <w:ind w:firstLine="567"/>
        <w:jc w:val="both"/>
        <w:rPr>
          <w:bCs/>
          <w:sz w:val="24"/>
          <w:szCs w:val="24"/>
        </w:rPr>
      </w:pPr>
      <w:r w:rsidRPr="00DB3D58">
        <w:rPr>
          <w:bCs/>
          <w:sz w:val="24"/>
          <w:szCs w:val="24"/>
        </w:rPr>
        <w:t>Các yêu cầu khác về kỹ thuật bao gồm yêu cầu về phương thức thanh toán, yêu cầu về cung cấp tài chính (nếu có) và điều kiện tín dụng kèm theo, yêu cầu về dịch vụ liên quan như tổ chức lắp đặt máy móc, thiết bị, vận hành chạy thử, đào tạo, chuyển giao công nghệ... cũng như yêu cầu về phụ tùng thay thế và dịch vụ sau bán hàng (nếu có). Các yêu cầu này phải được nêu chi tiết để nhà thầu chuẩn bị E-HSDT.</w:t>
      </w:r>
    </w:p>
    <w:p w14:paraId="4EBC2D9C" w14:textId="77777777" w:rsidR="00C15CDF" w:rsidRPr="00C15CDF" w:rsidRDefault="00C15CDF" w:rsidP="00BA7D85">
      <w:pPr>
        <w:spacing w:before="60" w:after="0" w:line="340" w:lineRule="atLeast"/>
        <w:ind w:firstLine="567"/>
        <w:jc w:val="both"/>
        <w:rPr>
          <w:bCs/>
          <w:sz w:val="26"/>
          <w:szCs w:val="26"/>
        </w:rPr>
      </w:pPr>
      <w:r w:rsidRPr="00DB3D58">
        <w:rPr>
          <w:bCs/>
          <w:sz w:val="24"/>
          <w:szCs w:val="24"/>
        </w:rPr>
        <w:t>Bên mời thầu chỉ yêu cầu nhà thầu nộp Giấy phép hoặc Giấy ủy quyền bán hàng của nhà sản xuất hoặc Giấy chứng nhận quan hệ đối tác trong trường hợp hàng hóa là đặc thù, phức tạp cần gắn với trách nhiệm của nhà sản xuất trong việc cung cấp các dịch vụ sau bán hàng như bảo hành, bảo trì, sửa chữa, cung cấp phụ tùng, vật tư thay thế. Các yêu cầu này phải được nêu chi tiết để nhà thầu chuẩn bị E-HSDT.</w:t>
      </w:r>
    </w:p>
    <w:p w14:paraId="07BADF94" w14:textId="77777777" w:rsidR="00C15CDF" w:rsidRPr="00DB3D58" w:rsidRDefault="00C15CDF" w:rsidP="00BA7D85">
      <w:pPr>
        <w:spacing w:before="60" w:after="0" w:line="340" w:lineRule="atLeast"/>
        <w:ind w:firstLine="567"/>
        <w:jc w:val="both"/>
        <w:rPr>
          <w:bCs/>
          <w:sz w:val="24"/>
          <w:szCs w:val="24"/>
        </w:rPr>
      </w:pPr>
      <w:r w:rsidRPr="00DB3D58">
        <w:rPr>
          <w:b/>
          <w:bCs/>
          <w:sz w:val="24"/>
          <w:szCs w:val="24"/>
        </w:rPr>
        <w:t>IV. Bản vẽ</w:t>
      </w:r>
      <w:r w:rsidRPr="00DB3D58">
        <w:rPr>
          <w:bCs/>
          <w:sz w:val="24"/>
          <w:szCs w:val="24"/>
        </w:rPr>
        <w:t xml:space="preserve"> (nếu có)</w:t>
      </w:r>
    </w:p>
    <w:p w14:paraId="271FEA76" w14:textId="77777777" w:rsidR="00C15CDF" w:rsidRPr="00DB3D58" w:rsidRDefault="00C15CDF" w:rsidP="00BA7D85">
      <w:pPr>
        <w:spacing w:before="60" w:after="0" w:line="340" w:lineRule="atLeast"/>
        <w:ind w:firstLine="567"/>
        <w:jc w:val="both"/>
        <w:rPr>
          <w:bCs/>
          <w:sz w:val="24"/>
          <w:szCs w:val="24"/>
        </w:rPr>
      </w:pPr>
      <w:r w:rsidRPr="00DB3D58">
        <w:rPr>
          <w:bCs/>
          <w:sz w:val="24"/>
          <w:szCs w:val="24"/>
        </w:rPr>
        <w:t>HSMT này gồm có [ghi số lượng bản vẽ hoặc ghi “các bản vẽ sau đây”] bản vẽ. [nếu kèm theo tài liệu bản vẽ thì phải có danh mục bản vẽ theo mẫu dưới đây].</w:t>
      </w:r>
    </w:p>
    <w:tbl>
      <w:tblPr>
        <w:tblW w:w="4882" w:type="pct"/>
        <w:tblInd w:w="12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2004"/>
        <w:gridCol w:w="3659"/>
        <w:gridCol w:w="3504"/>
      </w:tblGrid>
      <w:tr w:rsidR="00C15CDF" w:rsidRPr="00DB3D58" w14:paraId="5A76DC7A" w14:textId="77777777" w:rsidTr="004E726F">
        <w:tc>
          <w:tcPr>
            <w:tcW w:w="5000" w:type="pct"/>
            <w:gridSpan w:val="3"/>
          </w:tcPr>
          <w:p w14:paraId="0E728577" w14:textId="77777777" w:rsidR="00C15CDF" w:rsidRPr="00DB3D58" w:rsidRDefault="00C15CDF" w:rsidP="006D74D4">
            <w:pPr>
              <w:spacing w:line="340" w:lineRule="atLeast"/>
              <w:ind w:firstLine="44"/>
              <w:jc w:val="center"/>
              <w:rPr>
                <w:bCs/>
                <w:sz w:val="24"/>
                <w:szCs w:val="24"/>
              </w:rPr>
            </w:pPr>
            <w:r w:rsidRPr="00DB3D58">
              <w:rPr>
                <w:bCs/>
                <w:sz w:val="24"/>
                <w:szCs w:val="24"/>
              </w:rPr>
              <w:t>Danh mục bản vẽ</w:t>
            </w:r>
          </w:p>
        </w:tc>
      </w:tr>
      <w:tr w:rsidR="00C15CDF" w:rsidRPr="00DB3D58" w14:paraId="4B52FF1F" w14:textId="77777777" w:rsidTr="004E726F">
        <w:trPr>
          <w:trHeight w:val="704"/>
        </w:trPr>
        <w:tc>
          <w:tcPr>
            <w:tcW w:w="1093" w:type="pct"/>
            <w:vAlign w:val="center"/>
          </w:tcPr>
          <w:p w14:paraId="1CF521A5" w14:textId="77777777" w:rsidR="00C15CDF" w:rsidRPr="00DB3D58" w:rsidRDefault="00C15CDF" w:rsidP="006D74D4">
            <w:pPr>
              <w:spacing w:line="340" w:lineRule="atLeast"/>
              <w:ind w:firstLine="44"/>
              <w:jc w:val="center"/>
              <w:rPr>
                <w:bCs/>
                <w:sz w:val="24"/>
                <w:szCs w:val="24"/>
              </w:rPr>
            </w:pPr>
            <w:r w:rsidRPr="00DB3D58">
              <w:rPr>
                <w:bCs/>
                <w:sz w:val="24"/>
                <w:szCs w:val="24"/>
              </w:rPr>
              <w:t>Bản vẽ số</w:t>
            </w:r>
          </w:p>
        </w:tc>
        <w:tc>
          <w:tcPr>
            <w:tcW w:w="1996" w:type="pct"/>
            <w:vAlign w:val="center"/>
          </w:tcPr>
          <w:p w14:paraId="03186AF2" w14:textId="77777777" w:rsidR="00C15CDF" w:rsidRPr="00DB3D58" w:rsidRDefault="00C15CDF" w:rsidP="006D74D4">
            <w:pPr>
              <w:spacing w:line="340" w:lineRule="atLeast"/>
              <w:ind w:firstLine="44"/>
              <w:jc w:val="center"/>
              <w:rPr>
                <w:bCs/>
                <w:sz w:val="24"/>
                <w:szCs w:val="24"/>
              </w:rPr>
            </w:pPr>
            <w:r w:rsidRPr="00DB3D58">
              <w:rPr>
                <w:bCs/>
                <w:sz w:val="24"/>
                <w:szCs w:val="24"/>
              </w:rPr>
              <w:t>Tên bản vẽ</w:t>
            </w:r>
          </w:p>
        </w:tc>
        <w:tc>
          <w:tcPr>
            <w:tcW w:w="1911" w:type="pct"/>
            <w:vAlign w:val="center"/>
          </w:tcPr>
          <w:p w14:paraId="5ACB7BA3" w14:textId="77777777" w:rsidR="00C15CDF" w:rsidRPr="00DB3D58" w:rsidRDefault="00C15CDF" w:rsidP="006D74D4">
            <w:pPr>
              <w:spacing w:line="340" w:lineRule="atLeast"/>
              <w:ind w:firstLine="44"/>
              <w:jc w:val="center"/>
              <w:rPr>
                <w:bCs/>
                <w:sz w:val="24"/>
                <w:szCs w:val="24"/>
              </w:rPr>
            </w:pPr>
            <w:r w:rsidRPr="00DB3D58">
              <w:rPr>
                <w:bCs/>
                <w:sz w:val="24"/>
                <w:szCs w:val="24"/>
              </w:rPr>
              <w:t>Mục đích sử dụng</w:t>
            </w:r>
          </w:p>
        </w:tc>
      </w:tr>
      <w:tr w:rsidR="00C15CDF" w:rsidRPr="00DB3D58" w14:paraId="2F58CC07" w14:textId="77777777" w:rsidTr="004E726F">
        <w:tc>
          <w:tcPr>
            <w:tcW w:w="1093" w:type="pct"/>
          </w:tcPr>
          <w:p w14:paraId="4A12301D" w14:textId="77777777" w:rsidR="00C15CDF" w:rsidRPr="00DB3D58" w:rsidRDefault="00C15CDF" w:rsidP="004E726F">
            <w:pPr>
              <w:spacing w:line="340" w:lineRule="atLeast"/>
              <w:ind w:firstLine="720"/>
              <w:rPr>
                <w:bCs/>
                <w:sz w:val="24"/>
                <w:szCs w:val="24"/>
              </w:rPr>
            </w:pPr>
          </w:p>
        </w:tc>
        <w:tc>
          <w:tcPr>
            <w:tcW w:w="1996" w:type="pct"/>
          </w:tcPr>
          <w:p w14:paraId="36CC98EF" w14:textId="77777777" w:rsidR="00C15CDF" w:rsidRPr="00DB3D58" w:rsidRDefault="00C15CDF" w:rsidP="004E726F">
            <w:pPr>
              <w:spacing w:line="340" w:lineRule="atLeast"/>
              <w:ind w:firstLine="720"/>
              <w:rPr>
                <w:bCs/>
                <w:sz w:val="24"/>
                <w:szCs w:val="24"/>
              </w:rPr>
            </w:pPr>
          </w:p>
        </w:tc>
        <w:tc>
          <w:tcPr>
            <w:tcW w:w="1911" w:type="pct"/>
          </w:tcPr>
          <w:p w14:paraId="6213DED7" w14:textId="77777777" w:rsidR="00C15CDF" w:rsidRPr="00DB3D58" w:rsidRDefault="00C15CDF" w:rsidP="004E726F">
            <w:pPr>
              <w:spacing w:line="340" w:lineRule="atLeast"/>
              <w:ind w:firstLine="720"/>
              <w:rPr>
                <w:bCs/>
                <w:sz w:val="24"/>
                <w:szCs w:val="24"/>
              </w:rPr>
            </w:pPr>
          </w:p>
        </w:tc>
      </w:tr>
      <w:tr w:rsidR="00C15CDF" w:rsidRPr="00DB3D58" w14:paraId="1169301C" w14:textId="77777777" w:rsidTr="004E726F">
        <w:tc>
          <w:tcPr>
            <w:tcW w:w="1093" w:type="pct"/>
          </w:tcPr>
          <w:p w14:paraId="7C97EDEC" w14:textId="77777777" w:rsidR="00C15CDF" w:rsidRPr="00DB3D58" w:rsidRDefault="00C15CDF" w:rsidP="004E726F">
            <w:pPr>
              <w:spacing w:line="340" w:lineRule="atLeast"/>
              <w:ind w:firstLine="720"/>
              <w:rPr>
                <w:bCs/>
                <w:sz w:val="24"/>
                <w:szCs w:val="24"/>
              </w:rPr>
            </w:pPr>
          </w:p>
        </w:tc>
        <w:tc>
          <w:tcPr>
            <w:tcW w:w="1996" w:type="pct"/>
          </w:tcPr>
          <w:p w14:paraId="6B8F7E94" w14:textId="77777777" w:rsidR="00C15CDF" w:rsidRPr="00DB3D58" w:rsidRDefault="00C15CDF" w:rsidP="004E726F">
            <w:pPr>
              <w:spacing w:line="340" w:lineRule="atLeast"/>
              <w:ind w:firstLine="720"/>
              <w:rPr>
                <w:bCs/>
                <w:sz w:val="24"/>
                <w:szCs w:val="24"/>
              </w:rPr>
            </w:pPr>
          </w:p>
        </w:tc>
        <w:tc>
          <w:tcPr>
            <w:tcW w:w="1911" w:type="pct"/>
          </w:tcPr>
          <w:p w14:paraId="7AF7D9BD" w14:textId="77777777" w:rsidR="00C15CDF" w:rsidRPr="00DB3D58" w:rsidRDefault="00C15CDF" w:rsidP="004E726F">
            <w:pPr>
              <w:spacing w:line="340" w:lineRule="atLeast"/>
              <w:ind w:firstLine="720"/>
              <w:rPr>
                <w:bCs/>
                <w:sz w:val="24"/>
                <w:szCs w:val="24"/>
              </w:rPr>
            </w:pPr>
          </w:p>
        </w:tc>
      </w:tr>
      <w:tr w:rsidR="00C15CDF" w:rsidRPr="00DB3D58" w14:paraId="24C09FEB" w14:textId="77777777" w:rsidTr="004E726F">
        <w:tc>
          <w:tcPr>
            <w:tcW w:w="1093" w:type="pct"/>
          </w:tcPr>
          <w:p w14:paraId="0B674CCF" w14:textId="77777777" w:rsidR="00C15CDF" w:rsidRPr="00DB3D58" w:rsidRDefault="00C15CDF" w:rsidP="004E726F">
            <w:pPr>
              <w:spacing w:line="340" w:lineRule="atLeast"/>
              <w:ind w:firstLine="720"/>
              <w:rPr>
                <w:bCs/>
                <w:sz w:val="24"/>
                <w:szCs w:val="24"/>
              </w:rPr>
            </w:pPr>
          </w:p>
        </w:tc>
        <w:tc>
          <w:tcPr>
            <w:tcW w:w="1996" w:type="pct"/>
          </w:tcPr>
          <w:p w14:paraId="14FA623D" w14:textId="77777777" w:rsidR="00C15CDF" w:rsidRPr="00DB3D58" w:rsidRDefault="00C15CDF" w:rsidP="004E726F">
            <w:pPr>
              <w:spacing w:line="340" w:lineRule="atLeast"/>
              <w:ind w:firstLine="720"/>
              <w:rPr>
                <w:bCs/>
                <w:sz w:val="24"/>
                <w:szCs w:val="24"/>
              </w:rPr>
            </w:pPr>
          </w:p>
        </w:tc>
        <w:tc>
          <w:tcPr>
            <w:tcW w:w="1911" w:type="pct"/>
          </w:tcPr>
          <w:p w14:paraId="64978B1C" w14:textId="77777777" w:rsidR="00C15CDF" w:rsidRPr="00DB3D58" w:rsidRDefault="00C15CDF" w:rsidP="004E726F">
            <w:pPr>
              <w:spacing w:line="340" w:lineRule="atLeast"/>
              <w:ind w:firstLine="720"/>
              <w:rPr>
                <w:bCs/>
                <w:sz w:val="24"/>
                <w:szCs w:val="24"/>
              </w:rPr>
            </w:pPr>
          </w:p>
        </w:tc>
      </w:tr>
    </w:tbl>
    <w:p w14:paraId="0CC3BFAF" w14:textId="77777777" w:rsidR="00C15CDF" w:rsidRPr="00DB3D58" w:rsidRDefault="00C15CDF" w:rsidP="00C15CDF">
      <w:pPr>
        <w:widowControl w:val="0"/>
        <w:spacing w:before="80" w:after="20" w:line="380" w:lineRule="exact"/>
        <w:ind w:firstLine="454"/>
        <w:rPr>
          <w:b/>
          <w:sz w:val="24"/>
          <w:szCs w:val="24"/>
        </w:rPr>
      </w:pPr>
      <w:bookmarkStart w:id="7" w:name="_Toc68320562"/>
      <w:r w:rsidRPr="00DB3D58">
        <w:rPr>
          <w:b/>
          <w:sz w:val="24"/>
          <w:szCs w:val="24"/>
        </w:rPr>
        <w:t>V.</w:t>
      </w:r>
      <w:bookmarkEnd w:id="7"/>
      <w:r w:rsidRPr="00DB3D58">
        <w:rPr>
          <w:b/>
          <w:sz w:val="24"/>
          <w:szCs w:val="24"/>
        </w:rPr>
        <w:t xml:space="preserve"> Kiểm tra và thử nghiệm</w:t>
      </w:r>
    </w:p>
    <w:p w14:paraId="65A44072" w14:textId="77777777" w:rsidR="00D451FF" w:rsidRPr="00DB3D58" w:rsidRDefault="00D451FF" w:rsidP="00D451FF">
      <w:pPr>
        <w:spacing w:after="0" w:line="340" w:lineRule="atLeast"/>
        <w:ind w:firstLine="567"/>
        <w:jc w:val="both"/>
        <w:rPr>
          <w:b/>
          <w:bCs/>
          <w:sz w:val="24"/>
          <w:szCs w:val="24"/>
        </w:rPr>
      </w:pPr>
      <w:r w:rsidRPr="00DB3D58">
        <w:rPr>
          <w:b/>
          <w:bCs/>
          <w:sz w:val="24"/>
          <w:szCs w:val="24"/>
        </w:rPr>
        <w:t>A.3.1.  Yêu cầu về cung cấp tài liệu kỹ thuật trong hồ sơ dự thầu:</w:t>
      </w:r>
    </w:p>
    <w:p w14:paraId="694948A7" w14:textId="77777777" w:rsidR="00D451FF" w:rsidRPr="00DB3D58" w:rsidRDefault="00D451FF" w:rsidP="00D451FF">
      <w:pPr>
        <w:spacing w:after="0" w:line="340" w:lineRule="atLeast"/>
        <w:ind w:firstLine="567"/>
        <w:jc w:val="both"/>
        <w:rPr>
          <w:sz w:val="24"/>
          <w:szCs w:val="24"/>
        </w:rPr>
      </w:pPr>
      <w:r w:rsidRPr="00DB3D58">
        <w:rPr>
          <w:sz w:val="24"/>
          <w:szCs w:val="24"/>
        </w:rPr>
        <w:t>Nhà thầu phải nộp các tài liệu chứng minh nhà thầu đáp ứng theo yêu cầu của thông số kỹ thuật VTTB chi tiết đính kèm hồ sơ mời thầu này.</w:t>
      </w:r>
    </w:p>
    <w:p w14:paraId="3B751672" w14:textId="77777777" w:rsidR="00D451FF" w:rsidRPr="00DB3D58" w:rsidRDefault="00D451FF" w:rsidP="00D451FF">
      <w:pPr>
        <w:spacing w:after="0" w:line="340" w:lineRule="atLeast"/>
        <w:ind w:firstLine="567"/>
        <w:jc w:val="both"/>
        <w:rPr>
          <w:sz w:val="24"/>
          <w:szCs w:val="24"/>
        </w:rPr>
      </w:pPr>
      <w:r w:rsidRPr="00DB3D58">
        <w:rPr>
          <w:sz w:val="24"/>
          <w:szCs w:val="24"/>
        </w:rPr>
        <w:t>- Tất cả các vật tư chính cung cấp cho gói thầu phải là sản phẩm của các Hãng sản xuất có chứng chỉ chất lượng đạt theo tiêu chuẩn Việt Nam hoặc tiêu chuẩn Quốc tế IEC hoặc các tiêu chuẩn khác tương tương.</w:t>
      </w:r>
    </w:p>
    <w:p w14:paraId="15EADCD9" w14:textId="77777777" w:rsidR="00D451FF" w:rsidRPr="00DB3D58" w:rsidRDefault="00D451FF" w:rsidP="00D451FF">
      <w:pPr>
        <w:spacing w:after="0" w:line="340" w:lineRule="atLeast"/>
        <w:ind w:firstLine="567"/>
        <w:jc w:val="both"/>
        <w:rPr>
          <w:sz w:val="24"/>
          <w:szCs w:val="24"/>
        </w:rPr>
      </w:pPr>
      <w:r w:rsidRPr="00DB3D58">
        <w:rPr>
          <w:sz w:val="24"/>
          <w:szCs w:val="24"/>
        </w:rPr>
        <w:t>- Toàn bộ vật tư, thiết bị cung cấp cho dự án (nếu có) như: dây và cáp điện, cách điện (sứ đứng, sứ chuỗi polymer, sứ bát thủy tinh...), chống sét van,... nhà thầu cung cấp phải được thí nghiệm mẫu theo các văn bản 5539/EVNNPC-KT ngày 31/12/2015, văn bản số 1424/EVNNPC-VT+KT ngày 17/4/2018 và văn bản số 3029/EVNNPC-KT ngày 9/6/2021 ở đơn vị thí nghiệm độc lập có tư cách pháp nhân theo Luật định (các văn bản hướng dẫn về thí nghiệm mẫu được bên mời thầu đính kèm trong hồ sơ mời thầu này).</w:t>
      </w:r>
    </w:p>
    <w:p w14:paraId="6E27249B" w14:textId="77777777" w:rsidR="00D451FF" w:rsidRPr="00DB3D58" w:rsidRDefault="00D451FF" w:rsidP="00D451FF">
      <w:pPr>
        <w:spacing w:after="0" w:line="340" w:lineRule="atLeast"/>
        <w:ind w:firstLine="567"/>
        <w:jc w:val="both"/>
        <w:rPr>
          <w:sz w:val="24"/>
          <w:szCs w:val="24"/>
        </w:rPr>
      </w:pPr>
      <w:r w:rsidRPr="00DB3D58">
        <w:rPr>
          <w:sz w:val="24"/>
          <w:szCs w:val="24"/>
        </w:rPr>
        <w:t>- Chi tiết về chủng loại các vật tư, thiết bị được thể hiện thể trong hồ sơ báo cáo kinh tế kỹ thuật được duyệt đính kèm hồ sơ mời thầu này.</w:t>
      </w:r>
    </w:p>
    <w:p w14:paraId="6EB43BDA" w14:textId="77777777" w:rsidR="00D451FF" w:rsidRPr="00DB3D58" w:rsidRDefault="00D451FF" w:rsidP="00D451FF">
      <w:pPr>
        <w:spacing w:after="0" w:line="340" w:lineRule="atLeast"/>
        <w:ind w:firstLine="567"/>
        <w:jc w:val="both"/>
        <w:rPr>
          <w:b/>
          <w:bCs/>
          <w:sz w:val="24"/>
          <w:szCs w:val="24"/>
        </w:rPr>
      </w:pPr>
      <w:r w:rsidRPr="00DB3D58">
        <w:rPr>
          <w:b/>
          <w:bCs/>
          <w:sz w:val="24"/>
          <w:szCs w:val="24"/>
        </w:rPr>
        <w:t xml:space="preserve">A.3.2. Yêu cầu về cung cấp tài liệu kỹ thuật trước khi nghiệm thu đưa vào sử dụng: </w:t>
      </w:r>
    </w:p>
    <w:p w14:paraId="1369099E" w14:textId="77777777" w:rsidR="00D451FF" w:rsidRPr="00DB3D58" w:rsidRDefault="00D451FF" w:rsidP="00D451FF">
      <w:pPr>
        <w:spacing w:after="0" w:line="340" w:lineRule="atLeast"/>
        <w:ind w:firstLine="567"/>
        <w:jc w:val="both"/>
        <w:rPr>
          <w:sz w:val="24"/>
          <w:szCs w:val="24"/>
        </w:rPr>
      </w:pPr>
      <w:r w:rsidRPr="00DB3D58">
        <w:rPr>
          <w:sz w:val="24"/>
          <w:szCs w:val="24"/>
        </w:rPr>
        <w:lastRenderedPageBreak/>
        <w:t>- Cung cấp biên bản thí nghiệm mẫu đối với các loại vật tư, thiết bị có yêu cầu kỹ nghiệm mẫu theo văn bản số 3029/EVNNPC-KT ngày 09/6/2021 của Tổng công ty Điện lực miền Bắc. Cung cấp biên bản thí nghiệm đạt tiêu chuẩn vật hành đối với các vật tư khác (nếu có yêu cầu theo quy định).</w:t>
      </w:r>
    </w:p>
    <w:p w14:paraId="3FA2A9C5" w14:textId="77777777" w:rsidR="00D451FF" w:rsidRPr="00DB3D58" w:rsidRDefault="00D451FF" w:rsidP="00D451FF">
      <w:pPr>
        <w:spacing w:after="0" w:line="340" w:lineRule="atLeast"/>
        <w:ind w:firstLine="567"/>
        <w:jc w:val="both"/>
        <w:rPr>
          <w:sz w:val="24"/>
          <w:szCs w:val="24"/>
        </w:rPr>
      </w:pPr>
      <w:r w:rsidRPr="00DB3D58">
        <w:rPr>
          <w:sz w:val="24"/>
          <w:szCs w:val="24"/>
        </w:rPr>
        <w:t xml:space="preserve">- Hàng hóa đưa vào vận hành phải thể hiện rõ tên của Hãng sản xuất, Nước sản xuất, mã hiệu, mã số xuất xưởng (nếu có). </w:t>
      </w:r>
    </w:p>
    <w:p w14:paraId="5E57CD52" w14:textId="77777777" w:rsidR="00D451FF" w:rsidRPr="00DB3D58" w:rsidRDefault="00D451FF" w:rsidP="00D451FF">
      <w:pPr>
        <w:spacing w:after="0" w:line="340" w:lineRule="atLeast"/>
        <w:ind w:firstLine="567"/>
        <w:jc w:val="both"/>
        <w:rPr>
          <w:sz w:val="24"/>
          <w:szCs w:val="24"/>
        </w:rPr>
      </w:pPr>
      <w:r w:rsidRPr="00DB3D58">
        <w:rPr>
          <w:sz w:val="24"/>
          <w:szCs w:val="24"/>
        </w:rPr>
        <w:t>- Đối với cột điện (nếu có): Sử dụng cột bê tông ly tâm; cột được sản xuất theo TCVN-5847:2016 hoặc các tiêu chuẩn khác tương đương.</w:t>
      </w:r>
    </w:p>
    <w:p w14:paraId="696CAC10" w14:textId="77777777" w:rsidR="00D451FF" w:rsidRPr="00DB3D58" w:rsidRDefault="00D451FF" w:rsidP="00D451FF">
      <w:pPr>
        <w:spacing w:after="0" w:line="340" w:lineRule="atLeast"/>
        <w:ind w:firstLine="567"/>
        <w:jc w:val="both"/>
        <w:rPr>
          <w:sz w:val="24"/>
          <w:szCs w:val="24"/>
        </w:rPr>
      </w:pPr>
      <w:r w:rsidRPr="00DB3D58">
        <w:rPr>
          <w:sz w:val="24"/>
          <w:szCs w:val="24"/>
        </w:rPr>
        <w:t>* Lưu ý: Trước khi lắp đặt, nhà thầu phải tập kết vật tư, thiết bị và liên hệ với bên A, để bên A tiến hành thí nghiệm theo yêu cầu kỹ thuật của hồ sơ thiết kế được duyệt (phần này bên A đã không tính vào giá trị gói thầu này).</w:t>
      </w:r>
    </w:p>
    <w:p w14:paraId="0911C386" w14:textId="77777777" w:rsidR="00D451FF" w:rsidRPr="00DB3D58" w:rsidRDefault="00D451FF" w:rsidP="00D451FF">
      <w:pPr>
        <w:spacing w:after="0" w:line="340" w:lineRule="atLeast"/>
        <w:ind w:firstLine="567"/>
        <w:jc w:val="both"/>
        <w:rPr>
          <w:b/>
          <w:bCs/>
          <w:sz w:val="24"/>
          <w:szCs w:val="24"/>
        </w:rPr>
      </w:pPr>
      <w:r w:rsidRPr="00DB3D58">
        <w:rPr>
          <w:b/>
          <w:bCs/>
          <w:sz w:val="24"/>
          <w:szCs w:val="24"/>
        </w:rPr>
        <w:t>A.3.3 - Kiểm tra và thử nghiệm hàng hóa</w:t>
      </w:r>
    </w:p>
    <w:p w14:paraId="098699C4" w14:textId="77777777" w:rsidR="00D451FF" w:rsidRPr="00DB3D58" w:rsidRDefault="00D451FF" w:rsidP="00D451FF">
      <w:pPr>
        <w:spacing w:after="0" w:line="340" w:lineRule="atLeast"/>
        <w:ind w:firstLine="567"/>
        <w:jc w:val="both"/>
        <w:rPr>
          <w:sz w:val="24"/>
          <w:szCs w:val="24"/>
        </w:rPr>
      </w:pPr>
      <w:r w:rsidRPr="00DB3D58">
        <w:rPr>
          <w:sz w:val="24"/>
          <w:szCs w:val="24"/>
        </w:rPr>
        <w:t>Các kiểm tra và thử nghiệm cần tiến hành gồm có:</w:t>
      </w:r>
    </w:p>
    <w:p w14:paraId="0BC59C85" w14:textId="77777777" w:rsidR="00D451FF" w:rsidRPr="00DB3D58" w:rsidRDefault="00D451FF" w:rsidP="00D451FF">
      <w:pPr>
        <w:spacing w:after="0" w:line="340" w:lineRule="atLeast"/>
        <w:ind w:firstLine="567"/>
        <w:jc w:val="both"/>
        <w:rPr>
          <w:sz w:val="24"/>
          <w:szCs w:val="24"/>
        </w:rPr>
      </w:pPr>
      <w:r w:rsidRPr="00DB3D58">
        <w:rPr>
          <w:sz w:val="24"/>
          <w:szCs w:val="24"/>
        </w:rPr>
        <w:t>- Các kiểm tra và thử nghiệm thực hiện theo các văn bản hướng dẫn thực hiện của Tổng công ty Điện lực miền Bắc: Văn bản số 3029/EVNNPC-KT ngày 09/6/2021 của Tổng Công ty Điện lực miền Bắc vể việc quy định bổ sung về kiểm soát chất lượng VTTB trước khi lắp đặt (văn bản nêu trên sẽ được đính kèm trong hồ sơ mời thầu này).</w:t>
      </w:r>
    </w:p>
    <w:p w14:paraId="37124327" w14:textId="77777777" w:rsidR="00D451FF" w:rsidRPr="00DB3D58" w:rsidRDefault="00D451FF" w:rsidP="00D451FF">
      <w:pPr>
        <w:spacing w:after="0" w:line="340" w:lineRule="atLeast"/>
        <w:ind w:firstLine="567"/>
        <w:jc w:val="both"/>
        <w:rPr>
          <w:sz w:val="24"/>
          <w:szCs w:val="24"/>
        </w:rPr>
      </w:pPr>
      <w:r w:rsidRPr="00DB3D58">
        <w:rPr>
          <w:sz w:val="24"/>
          <w:szCs w:val="24"/>
        </w:rPr>
        <w:t>Kiểm tra và thử nghiệm hàng hóa trước khi giao hàng và nhận hàng như sau:</w:t>
      </w:r>
    </w:p>
    <w:p w14:paraId="52A708C8" w14:textId="77777777" w:rsidR="00D451FF" w:rsidRPr="00DB3D58" w:rsidRDefault="00D451FF" w:rsidP="00D451FF">
      <w:pPr>
        <w:spacing w:after="0" w:line="340" w:lineRule="atLeast"/>
        <w:ind w:firstLine="567"/>
        <w:jc w:val="both"/>
        <w:rPr>
          <w:sz w:val="24"/>
          <w:szCs w:val="24"/>
        </w:rPr>
      </w:pPr>
      <w:r w:rsidRPr="00DB3D58">
        <w:rPr>
          <w:sz w:val="24"/>
          <w:szCs w:val="24"/>
        </w:rPr>
        <w:t>- Kiểm tra và thử nghiệm hàng hóa tại xưởng trước khi giao hàng như quy định trong Tiêu chuẩn kỹ thuật nếu Chủ đầu tư yêu cầu.</w:t>
      </w:r>
    </w:p>
    <w:p w14:paraId="6D08C3C9" w14:textId="77777777" w:rsidR="00D451FF" w:rsidRPr="00DB3D58" w:rsidRDefault="00D451FF" w:rsidP="00D451FF">
      <w:pPr>
        <w:spacing w:after="0" w:line="340" w:lineRule="atLeast"/>
        <w:ind w:firstLine="567"/>
        <w:jc w:val="both"/>
        <w:rPr>
          <w:sz w:val="24"/>
          <w:szCs w:val="24"/>
        </w:rPr>
      </w:pPr>
      <w:r w:rsidRPr="00DB3D58">
        <w:rPr>
          <w:sz w:val="24"/>
          <w:szCs w:val="24"/>
        </w:rPr>
        <w:t>- Trong quá trình nghiệm thu, nếu kết quả thử nghiệm hàng hóa được cung cấp không đáp ứng yêu cầu quy định trong Tiêu chuẩn kỹ thuật, Chủ đầu tư có thể từ chối toàn bộ các hạng mục hàng hóa và Nhà thầu phải thay thể miễn phí các hàng hóa bị từ chối hoặc thực hiện miễn phí các thay thế cần thiết để đáp ứng các yêu cầu về tiêu chuẩn. Trong trường hợp sai khác hoặc không phù hợp, Nhà thầu phải chịu trách nhiệm cung cấp, thay thế các hàng hóa lỗi trong vòng 4 tuần khi nhận được thông báo từ Chủ đầu tư trên cơ sở địa điểm giao hàng, bao gồm thuế nhập khẩu, phí bốc dỡ chậm, phí kiểm tra và thử nghiệm và các chi phí liên quan cho việc thay thế, đổi hàng, chi phí do Nhà thầu chịu. Chủ đầu tư sẽ trả lại các hàng hóa không phù hợp theo yêu cầu của nhà cung cấp và chi phí do Nhà thầu chịu trên cơ sở giá giao tại chân công trình. Chi phí cho việc nghiệm thu, chứng kiến, thử nghiệm sẽ do nhà thầu chịu.</w:t>
      </w:r>
    </w:p>
    <w:p w14:paraId="499B5858" w14:textId="77777777" w:rsidR="00D451FF" w:rsidRPr="00DB3D58" w:rsidRDefault="00D451FF" w:rsidP="00D451FF">
      <w:pPr>
        <w:spacing w:after="0" w:line="340" w:lineRule="atLeast"/>
        <w:ind w:firstLine="567"/>
        <w:jc w:val="both"/>
        <w:rPr>
          <w:sz w:val="24"/>
          <w:szCs w:val="24"/>
        </w:rPr>
      </w:pPr>
      <w:r w:rsidRPr="00DB3D58">
        <w:rPr>
          <w:sz w:val="24"/>
          <w:szCs w:val="24"/>
        </w:rPr>
        <w:t>Toàn bộ các chi phí phát sinh do nhà thầu chịu trách nhiệm.</w:t>
      </w:r>
    </w:p>
    <w:p w14:paraId="7872EC40" w14:textId="63F503B0" w:rsidR="008A1616" w:rsidRPr="00DB3D58" w:rsidRDefault="008A1616" w:rsidP="00D451FF">
      <w:pPr>
        <w:spacing w:after="0" w:line="340" w:lineRule="atLeast"/>
        <w:ind w:firstLine="567"/>
        <w:jc w:val="both"/>
        <w:rPr>
          <w:b/>
          <w:bCs/>
          <w:sz w:val="24"/>
          <w:szCs w:val="24"/>
        </w:rPr>
      </w:pPr>
      <w:r w:rsidRPr="00DB3D58">
        <w:rPr>
          <w:b/>
          <w:bCs/>
          <w:sz w:val="24"/>
          <w:szCs w:val="24"/>
        </w:rPr>
        <w:t>Cụ thể:</w:t>
      </w:r>
    </w:p>
    <w:p w14:paraId="03632EDB" w14:textId="132B1FE2" w:rsidR="008A1616" w:rsidRPr="00DB3D58" w:rsidRDefault="008A1616" w:rsidP="008A1616">
      <w:pPr>
        <w:spacing w:after="0" w:line="340" w:lineRule="atLeast"/>
        <w:ind w:firstLine="567"/>
        <w:jc w:val="both"/>
        <w:rPr>
          <w:b/>
          <w:bCs/>
          <w:sz w:val="24"/>
          <w:szCs w:val="24"/>
        </w:rPr>
      </w:pPr>
      <w:r w:rsidRPr="00DB3D58">
        <w:rPr>
          <w:b/>
          <w:bCs/>
          <w:sz w:val="24"/>
          <w:szCs w:val="24"/>
        </w:rPr>
        <w:t>1.1. Đối với chống sét van (CSV):</w:t>
      </w:r>
    </w:p>
    <w:p w14:paraId="0F094035" w14:textId="77777777" w:rsidR="008A1616" w:rsidRPr="00DB3D58" w:rsidRDefault="008A1616" w:rsidP="00D54093">
      <w:pPr>
        <w:spacing w:after="0" w:line="340" w:lineRule="atLeast"/>
        <w:ind w:firstLine="567"/>
        <w:jc w:val="both"/>
        <w:rPr>
          <w:bCs/>
          <w:sz w:val="24"/>
          <w:szCs w:val="24"/>
        </w:rPr>
      </w:pPr>
      <w:r w:rsidRPr="00DB3D58">
        <w:rPr>
          <w:bCs/>
          <w:sz w:val="24"/>
          <w:szCs w:val="24"/>
        </w:rPr>
        <w:t xml:space="preserve">- Đối tượng và phạm vi áp dụng: Tất cả các dự án, công trình có lắp đặt CSV trung/cao áp trên đường dây, trạm biến áp và các loại chống sét khác có chức năng thoát quá điện áp sét lan truyền trên đường dây. </w:t>
      </w:r>
    </w:p>
    <w:p w14:paraId="70F0F104" w14:textId="77777777" w:rsidR="008A1616" w:rsidRPr="00DB3D58" w:rsidRDefault="008A1616" w:rsidP="00D54093">
      <w:pPr>
        <w:spacing w:after="0" w:line="340" w:lineRule="atLeast"/>
        <w:ind w:firstLine="567"/>
        <w:jc w:val="both"/>
        <w:rPr>
          <w:bCs/>
          <w:sz w:val="24"/>
          <w:szCs w:val="24"/>
        </w:rPr>
      </w:pPr>
      <w:r w:rsidRPr="00DB3D58">
        <w:rPr>
          <w:bCs/>
          <w:sz w:val="24"/>
          <w:szCs w:val="24"/>
        </w:rPr>
        <w:t>- Số lượng lấy mẫu: 10% số lượng mua sắm đối với các loại chống sét lắp đặt trên đường dây trung/cao áp, TBA trung gian và phân phối. Tối thiểu phải chọn 01 đơn vị (quả, cái) cho mỗi chủng loại chống sét.</w:t>
      </w:r>
    </w:p>
    <w:p w14:paraId="665B1665" w14:textId="77777777" w:rsidR="008A1616" w:rsidRPr="00DB3D58" w:rsidRDefault="008A1616" w:rsidP="00D54093">
      <w:pPr>
        <w:spacing w:after="0" w:line="340" w:lineRule="atLeast"/>
        <w:ind w:firstLine="567"/>
        <w:jc w:val="both"/>
        <w:rPr>
          <w:bCs/>
          <w:sz w:val="24"/>
          <w:szCs w:val="24"/>
        </w:rPr>
      </w:pPr>
      <w:r w:rsidRPr="00DB3D58">
        <w:rPr>
          <w:bCs/>
          <w:sz w:val="24"/>
          <w:szCs w:val="24"/>
        </w:rPr>
        <w:lastRenderedPageBreak/>
        <w:t>- Hạng mục bắt buộc: Thử nghiệm xung sét và đo điện áp dư</w:t>
      </w:r>
    </w:p>
    <w:p w14:paraId="4F7708EB" w14:textId="77777777" w:rsidR="008A1616" w:rsidRPr="00DB3D58" w:rsidRDefault="008A1616" w:rsidP="00D54093">
      <w:pPr>
        <w:spacing w:after="0" w:line="340" w:lineRule="atLeast"/>
        <w:ind w:firstLine="567"/>
        <w:jc w:val="both"/>
        <w:rPr>
          <w:b/>
          <w:bCs/>
          <w:sz w:val="24"/>
          <w:szCs w:val="24"/>
        </w:rPr>
      </w:pPr>
      <w:r w:rsidRPr="00DB3D58">
        <w:rPr>
          <w:b/>
          <w:bCs/>
          <w:sz w:val="24"/>
          <w:szCs w:val="24"/>
        </w:rPr>
        <w:t>1.2. Cách điện:</w:t>
      </w:r>
    </w:p>
    <w:p w14:paraId="249DEC40" w14:textId="77777777" w:rsidR="008A1616" w:rsidRPr="00DB3D58" w:rsidRDefault="008A1616" w:rsidP="00D54093">
      <w:pPr>
        <w:spacing w:after="0" w:line="340" w:lineRule="atLeast"/>
        <w:ind w:firstLine="567"/>
        <w:jc w:val="both"/>
        <w:rPr>
          <w:bCs/>
          <w:sz w:val="24"/>
          <w:szCs w:val="24"/>
        </w:rPr>
      </w:pPr>
      <w:r w:rsidRPr="00DB3D58">
        <w:rPr>
          <w:bCs/>
          <w:sz w:val="24"/>
          <w:szCs w:val="24"/>
        </w:rPr>
        <w:t>Ngoài việc thử nghiệm thường xuyên theo quy định và phân cấp của các đơn vị liên quan, các lô sứ cách điện phải được lấy mẫu xác suất với số lượng để thử nghiệm điển hình các hạng mục bắt buộc sau đây:</w:t>
      </w:r>
    </w:p>
    <w:tbl>
      <w:tblPr>
        <w:tblStyle w:val="TableGrid"/>
        <w:tblW w:w="5000" w:type="pct"/>
        <w:tblLook w:val="04A0" w:firstRow="1" w:lastRow="0" w:firstColumn="1" w:lastColumn="0" w:noHBand="0" w:noVBand="1"/>
      </w:tblPr>
      <w:tblGrid>
        <w:gridCol w:w="2789"/>
        <w:gridCol w:w="3085"/>
        <w:gridCol w:w="1172"/>
        <w:gridCol w:w="2349"/>
      </w:tblGrid>
      <w:tr w:rsidR="008A1616" w:rsidRPr="00DB3D58" w14:paraId="22384D16" w14:textId="77777777" w:rsidTr="00D54093">
        <w:tc>
          <w:tcPr>
            <w:tcW w:w="1484" w:type="pct"/>
            <w:vAlign w:val="center"/>
          </w:tcPr>
          <w:p w14:paraId="597D14A9" w14:textId="77777777" w:rsidR="008A1616" w:rsidRPr="00DB3D58" w:rsidRDefault="008A1616" w:rsidP="00993E0A">
            <w:pPr>
              <w:jc w:val="center"/>
              <w:rPr>
                <w:b/>
                <w:bCs/>
                <w:sz w:val="24"/>
                <w:szCs w:val="24"/>
              </w:rPr>
            </w:pPr>
            <w:r w:rsidRPr="00DB3D58">
              <w:rPr>
                <w:b/>
                <w:bCs/>
                <w:sz w:val="24"/>
                <w:szCs w:val="24"/>
              </w:rPr>
              <w:t>Số lượng mỗi chủng</w:t>
            </w:r>
          </w:p>
          <w:p w14:paraId="2E8E8730" w14:textId="77777777" w:rsidR="008A1616" w:rsidRPr="00DB3D58" w:rsidRDefault="008A1616" w:rsidP="00993E0A">
            <w:pPr>
              <w:jc w:val="center"/>
              <w:rPr>
                <w:b/>
                <w:bCs/>
                <w:sz w:val="24"/>
                <w:szCs w:val="24"/>
              </w:rPr>
            </w:pPr>
            <w:r w:rsidRPr="00DB3D58">
              <w:rPr>
                <w:b/>
                <w:bCs/>
                <w:sz w:val="24"/>
                <w:szCs w:val="24"/>
              </w:rPr>
              <w:t>loại cách điện</w:t>
            </w:r>
          </w:p>
        </w:tc>
        <w:tc>
          <w:tcPr>
            <w:tcW w:w="1642" w:type="pct"/>
            <w:vAlign w:val="center"/>
          </w:tcPr>
          <w:p w14:paraId="2CE51694" w14:textId="77777777" w:rsidR="008A1616" w:rsidRPr="00DB3D58" w:rsidRDefault="008A1616" w:rsidP="00993E0A">
            <w:pPr>
              <w:jc w:val="center"/>
              <w:rPr>
                <w:b/>
                <w:bCs/>
                <w:sz w:val="24"/>
                <w:szCs w:val="24"/>
              </w:rPr>
            </w:pPr>
            <w:r w:rsidRPr="00DB3D58">
              <w:rPr>
                <w:b/>
                <w:bCs/>
                <w:sz w:val="24"/>
                <w:szCs w:val="24"/>
              </w:rPr>
              <w:t>Đơn vị tính</w:t>
            </w:r>
          </w:p>
        </w:tc>
        <w:tc>
          <w:tcPr>
            <w:tcW w:w="624" w:type="pct"/>
            <w:vAlign w:val="center"/>
          </w:tcPr>
          <w:p w14:paraId="6B9FF2F2" w14:textId="77777777" w:rsidR="008A1616" w:rsidRPr="00DB3D58" w:rsidRDefault="008A1616" w:rsidP="00993E0A">
            <w:pPr>
              <w:jc w:val="center"/>
              <w:rPr>
                <w:b/>
                <w:bCs/>
                <w:sz w:val="24"/>
                <w:szCs w:val="24"/>
              </w:rPr>
            </w:pPr>
            <w:r w:rsidRPr="00DB3D58">
              <w:rPr>
                <w:b/>
                <w:bCs/>
                <w:sz w:val="24"/>
                <w:szCs w:val="24"/>
              </w:rPr>
              <w:t>Số lượng</w:t>
            </w:r>
          </w:p>
          <w:p w14:paraId="72381D2E" w14:textId="77777777" w:rsidR="008A1616" w:rsidRPr="00DB3D58" w:rsidRDefault="008A1616" w:rsidP="00993E0A">
            <w:pPr>
              <w:jc w:val="center"/>
              <w:rPr>
                <w:b/>
                <w:bCs/>
                <w:sz w:val="24"/>
                <w:szCs w:val="24"/>
              </w:rPr>
            </w:pPr>
            <w:r w:rsidRPr="00DB3D58">
              <w:rPr>
                <w:b/>
                <w:bCs/>
                <w:sz w:val="24"/>
                <w:szCs w:val="24"/>
              </w:rPr>
              <w:t>lấy mẫu</w:t>
            </w:r>
          </w:p>
        </w:tc>
        <w:tc>
          <w:tcPr>
            <w:tcW w:w="1250" w:type="pct"/>
            <w:vAlign w:val="center"/>
          </w:tcPr>
          <w:p w14:paraId="6DC463DF" w14:textId="77777777" w:rsidR="008A1616" w:rsidRPr="00DB3D58" w:rsidRDefault="008A1616" w:rsidP="00993E0A">
            <w:pPr>
              <w:jc w:val="center"/>
              <w:rPr>
                <w:b/>
                <w:bCs/>
                <w:sz w:val="24"/>
                <w:szCs w:val="24"/>
              </w:rPr>
            </w:pPr>
            <w:r w:rsidRPr="00DB3D58">
              <w:rPr>
                <w:b/>
                <w:bCs/>
                <w:sz w:val="24"/>
                <w:szCs w:val="24"/>
              </w:rPr>
              <w:t>Ghi chú</w:t>
            </w:r>
          </w:p>
        </w:tc>
      </w:tr>
      <w:tr w:rsidR="008A1616" w:rsidRPr="00DB3D58" w14:paraId="618D2F62" w14:textId="77777777" w:rsidTr="00D54093">
        <w:tc>
          <w:tcPr>
            <w:tcW w:w="1484" w:type="pct"/>
            <w:vAlign w:val="center"/>
          </w:tcPr>
          <w:p w14:paraId="64F20E32" w14:textId="77777777" w:rsidR="008A1616" w:rsidRPr="00DB3D58" w:rsidRDefault="008A1616" w:rsidP="00993E0A">
            <w:pPr>
              <w:rPr>
                <w:bCs/>
                <w:sz w:val="24"/>
                <w:szCs w:val="24"/>
              </w:rPr>
            </w:pPr>
            <w:r w:rsidRPr="00DB3D58">
              <w:rPr>
                <w:sz w:val="24"/>
                <w:szCs w:val="24"/>
              </w:rPr>
              <w:t xml:space="preserve">Dưới 100 </w:t>
            </w:r>
          </w:p>
        </w:tc>
        <w:tc>
          <w:tcPr>
            <w:tcW w:w="3516" w:type="pct"/>
            <w:gridSpan w:val="3"/>
            <w:vAlign w:val="center"/>
          </w:tcPr>
          <w:p w14:paraId="35177FC3" w14:textId="77777777" w:rsidR="008A1616" w:rsidRPr="00DB3D58" w:rsidRDefault="008A1616" w:rsidP="00993E0A">
            <w:pPr>
              <w:jc w:val="center"/>
              <w:rPr>
                <w:bCs/>
                <w:sz w:val="24"/>
                <w:szCs w:val="24"/>
              </w:rPr>
            </w:pPr>
            <w:r w:rsidRPr="00DB3D58">
              <w:rPr>
                <w:bCs/>
                <w:sz w:val="24"/>
                <w:szCs w:val="24"/>
              </w:rPr>
              <w:t>Không yêu cầu lấy mẫu</w:t>
            </w:r>
          </w:p>
        </w:tc>
      </w:tr>
      <w:tr w:rsidR="008A1616" w:rsidRPr="00DB3D58" w14:paraId="4BA10445" w14:textId="77777777" w:rsidTr="00D54093">
        <w:tc>
          <w:tcPr>
            <w:tcW w:w="1484" w:type="pct"/>
            <w:vAlign w:val="center"/>
          </w:tcPr>
          <w:p w14:paraId="005FB0C0" w14:textId="77777777" w:rsidR="008A1616" w:rsidRPr="00DB3D58" w:rsidRDefault="008A1616" w:rsidP="00993E0A">
            <w:pPr>
              <w:rPr>
                <w:bCs/>
                <w:sz w:val="24"/>
                <w:szCs w:val="24"/>
              </w:rPr>
            </w:pPr>
            <w:r w:rsidRPr="00DB3D58">
              <w:rPr>
                <w:sz w:val="24"/>
                <w:szCs w:val="24"/>
              </w:rPr>
              <w:t>Từ 100 đến 300</w:t>
            </w:r>
          </w:p>
        </w:tc>
        <w:tc>
          <w:tcPr>
            <w:tcW w:w="1642" w:type="pct"/>
            <w:vMerge w:val="restart"/>
            <w:vAlign w:val="center"/>
          </w:tcPr>
          <w:p w14:paraId="720C69AC" w14:textId="77777777" w:rsidR="008A1616" w:rsidRPr="00DB3D58" w:rsidRDefault="008A1616" w:rsidP="00993E0A">
            <w:pPr>
              <w:rPr>
                <w:bCs/>
                <w:sz w:val="24"/>
                <w:szCs w:val="24"/>
              </w:rPr>
            </w:pPr>
            <w:r w:rsidRPr="00DB3D58">
              <w:rPr>
                <w:bCs/>
                <w:sz w:val="24"/>
                <w:szCs w:val="24"/>
              </w:rPr>
              <w:t>- Đối với cách điện đứng, cách điện polymer tính theo cái</w:t>
            </w:r>
          </w:p>
          <w:p w14:paraId="613EE6F7" w14:textId="77777777" w:rsidR="008A1616" w:rsidRPr="00DB3D58" w:rsidRDefault="008A1616" w:rsidP="00993E0A">
            <w:pPr>
              <w:rPr>
                <w:bCs/>
                <w:sz w:val="24"/>
                <w:szCs w:val="24"/>
              </w:rPr>
            </w:pPr>
            <w:r w:rsidRPr="00DB3D58">
              <w:rPr>
                <w:bCs/>
                <w:sz w:val="24"/>
                <w:szCs w:val="24"/>
              </w:rPr>
              <w:t>- Đối với cách điện chuỗi tính theo bát</w:t>
            </w:r>
          </w:p>
        </w:tc>
        <w:tc>
          <w:tcPr>
            <w:tcW w:w="624" w:type="pct"/>
            <w:vAlign w:val="center"/>
          </w:tcPr>
          <w:p w14:paraId="452F8725" w14:textId="77777777" w:rsidR="008A1616" w:rsidRPr="00DB3D58" w:rsidRDefault="008A1616" w:rsidP="00993E0A">
            <w:pPr>
              <w:jc w:val="center"/>
              <w:rPr>
                <w:bCs/>
                <w:sz w:val="24"/>
                <w:szCs w:val="24"/>
              </w:rPr>
            </w:pPr>
            <w:r w:rsidRPr="00DB3D58">
              <w:rPr>
                <w:sz w:val="24"/>
                <w:szCs w:val="24"/>
              </w:rPr>
              <w:t>3 (5)</w:t>
            </w:r>
          </w:p>
        </w:tc>
        <w:tc>
          <w:tcPr>
            <w:tcW w:w="1250" w:type="pct"/>
            <w:vAlign w:val="center"/>
          </w:tcPr>
          <w:p w14:paraId="4B60621E" w14:textId="77777777" w:rsidR="008A1616" w:rsidRPr="00DB3D58" w:rsidRDefault="008A1616" w:rsidP="00993E0A">
            <w:pPr>
              <w:rPr>
                <w:bCs/>
                <w:sz w:val="24"/>
                <w:szCs w:val="24"/>
              </w:rPr>
            </w:pPr>
            <w:r w:rsidRPr="00DB3D58">
              <w:rPr>
                <w:bCs/>
                <w:sz w:val="24"/>
                <w:szCs w:val="24"/>
              </w:rPr>
              <w:t>Cách điện đứng, polymer lấy 3 cái. Cách điện chuỗi lấy 5 bát</w:t>
            </w:r>
          </w:p>
        </w:tc>
      </w:tr>
      <w:tr w:rsidR="008A1616" w:rsidRPr="00DB3D58" w14:paraId="28D50C20" w14:textId="77777777" w:rsidTr="00D54093">
        <w:tc>
          <w:tcPr>
            <w:tcW w:w="1484" w:type="pct"/>
            <w:vAlign w:val="center"/>
          </w:tcPr>
          <w:p w14:paraId="7B2DB011" w14:textId="77777777" w:rsidR="008A1616" w:rsidRPr="00DB3D58" w:rsidRDefault="008A1616" w:rsidP="00993E0A">
            <w:pPr>
              <w:rPr>
                <w:bCs/>
                <w:sz w:val="24"/>
                <w:szCs w:val="24"/>
              </w:rPr>
            </w:pPr>
            <w:r w:rsidRPr="00DB3D58">
              <w:rPr>
                <w:sz w:val="24"/>
                <w:szCs w:val="24"/>
              </w:rPr>
              <w:t>Từ trên 300 đến 2000</w:t>
            </w:r>
          </w:p>
        </w:tc>
        <w:tc>
          <w:tcPr>
            <w:tcW w:w="1642" w:type="pct"/>
            <w:vMerge/>
            <w:vAlign w:val="center"/>
          </w:tcPr>
          <w:p w14:paraId="22C876B0" w14:textId="77777777" w:rsidR="008A1616" w:rsidRPr="00DB3D58" w:rsidRDefault="008A1616" w:rsidP="00993E0A">
            <w:pPr>
              <w:rPr>
                <w:bCs/>
                <w:sz w:val="24"/>
                <w:szCs w:val="24"/>
              </w:rPr>
            </w:pPr>
          </w:p>
        </w:tc>
        <w:tc>
          <w:tcPr>
            <w:tcW w:w="624" w:type="pct"/>
            <w:vAlign w:val="center"/>
          </w:tcPr>
          <w:p w14:paraId="7F7DF0CF" w14:textId="77777777" w:rsidR="008A1616" w:rsidRPr="00DB3D58" w:rsidRDefault="008A1616" w:rsidP="00993E0A">
            <w:pPr>
              <w:jc w:val="center"/>
              <w:rPr>
                <w:bCs/>
                <w:sz w:val="24"/>
                <w:szCs w:val="24"/>
              </w:rPr>
            </w:pPr>
            <w:r w:rsidRPr="00DB3D58">
              <w:rPr>
                <w:bCs/>
                <w:sz w:val="24"/>
                <w:szCs w:val="24"/>
              </w:rPr>
              <w:t>7</w:t>
            </w:r>
          </w:p>
        </w:tc>
        <w:tc>
          <w:tcPr>
            <w:tcW w:w="1250" w:type="pct"/>
            <w:vAlign w:val="center"/>
          </w:tcPr>
          <w:p w14:paraId="1D8C4237" w14:textId="77777777" w:rsidR="008A1616" w:rsidRPr="00DB3D58" w:rsidRDefault="008A1616" w:rsidP="00993E0A">
            <w:pPr>
              <w:rPr>
                <w:bCs/>
                <w:sz w:val="24"/>
                <w:szCs w:val="24"/>
              </w:rPr>
            </w:pPr>
          </w:p>
        </w:tc>
      </w:tr>
      <w:tr w:rsidR="008A1616" w:rsidRPr="00DB3D58" w14:paraId="1413CF88" w14:textId="77777777" w:rsidTr="00D54093">
        <w:tc>
          <w:tcPr>
            <w:tcW w:w="1484" w:type="pct"/>
            <w:vAlign w:val="center"/>
          </w:tcPr>
          <w:p w14:paraId="103F00CB" w14:textId="77777777" w:rsidR="008A1616" w:rsidRPr="00DB3D58" w:rsidRDefault="008A1616" w:rsidP="00993E0A">
            <w:pPr>
              <w:rPr>
                <w:bCs/>
                <w:sz w:val="24"/>
                <w:szCs w:val="24"/>
              </w:rPr>
            </w:pPr>
            <w:r w:rsidRPr="00DB3D58">
              <w:rPr>
                <w:sz w:val="24"/>
                <w:szCs w:val="24"/>
              </w:rPr>
              <w:t>Từ trên 2000 đến 5000</w:t>
            </w:r>
          </w:p>
        </w:tc>
        <w:tc>
          <w:tcPr>
            <w:tcW w:w="1642" w:type="pct"/>
            <w:vMerge/>
            <w:vAlign w:val="center"/>
          </w:tcPr>
          <w:p w14:paraId="5C0E2511" w14:textId="77777777" w:rsidR="008A1616" w:rsidRPr="00DB3D58" w:rsidRDefault="008A1616" w:rsidP="00993E0A">
            <w:pPr>
              <w:rPr>
                <w:bCs/>
                <w:sz w:val="24"/>
                <w:szCs w:val="24"/>
              </w:rPr>
            </w:pPr>
          </w:p>
        </w:tc>
        <w:tc>
          <w:tcPr>
            <w:tcW w:w="624" w:type="pct"/>
            <w:vAlign w:val="center"/>
          </w:tcPr>
          <w:p w14:paraId="25B0D54B" w14:textId="77777777" w:rsidR="008A1616" w:rsidRPr="00DB3D58" w:rsidRDefault="008A1616" w:rsidP="00993E0A">
            <w:pPr>
              <w:jc w:val="center"/>
              <w:rPr>
                <w:bCs/>
                <w:sz w:val="24"/>
                <w:szCs w:val="24"/>
              </w:rPr>
            </w:pPr>
            <w:r w:rsidRPr="00DB3D58">
              <w:rPr>
                <w:bCs/>
                <w:sz w:val="24"/>
                <w:szCs w:val="24"/>
              </w:rPr>
              <w:t>12</w:t>
            </w:r>
          </w:p>
        </w:tc>
        <w:tc>
          <w:tcPr>
            <w:tcW w:w="1250" w:type="pct"/>
            <w:vAlign w:val="center"/>
          </w:tcPr>
          <w:p w14:paraId="0BF3691A" w14:textId="77777777" w:rsidR="008A1616" w:rsidRPr="00DB3D58" w:rsidRDefault="008A1616" w:rsidP="00993E0A">
            <w:pPr>
              <w:rPr>
                <w:bCs/>
                <w:sz w:val="24"/>
                <w:szCs w:val="24"/>
              </w:rPr>
            </w:pPr>
          </w:p>
        </w:tc>
      </w:tr>
      <w:tr w:rsidR="008A1616" w:rsidRPr="00DB3D58" w14:paraId="6B638380" w14:textId="77777777" w:rsidTr="00D54093">
        <w:tc>
          <w:tcPr>
            <w:tcW w:w="1484" w:type="pct"/>
            <w:vAlign w:val="center"/>
          </w:tcPr>
          <w:p w14:paraId="570D5A03" w14:textId="77777777" w:rsidR="008A1616" w:rsidRPr="00DB3D58" w:rsidRDefault="008A1616" w:rsidP="00993E0A">
            <w:pPr>
              <w:rPr>
                <w:bCs/>
                <w:sz w:val="24"/>
                <w:szCs w:val="24"/>
              </w:rPr>
            </w:pPr>
            <w:r w:rsidRPr="00DB3D58">
              <w:rPr>
                <w:sz w:val="24"/>
                <w:szCs w:val="24"/>
              </w:rPr>
              <w:t>Từ trên 5000 đến 10000</w:t>
            </w:r>
          </w:p>
        </w:tc>
        <w:tc>
          <w:tcPr>
            <w:tcW w:w="1642" w:type="pct"/>
            <w:vMerge/>
            <w:vAlign w:val="center"/>
          </w:tcPr>
          <w:p w14:paraId="36431B7A" w14:textId="77777777" w:rsidR="008A1616" w:rsidRPr="00DB3D58" w:rsidRDefault="008A1616" w:rsidP="00993E0A">
            <w:pPr>
              <w:rPr>
                <w:bCs/>
                <w:sz w:val="24"/>
                <w:szCs w:val="24"/>
              </w:rPr>
            </w:pPr>
          </w:p>
        </w:tc>
        <w:tc>
          <w:tcPr>
            <w:tcW w:w="624" w:type="pct"/>
            <w:vAlign w:val="center"/>
          </w:tcPr>
          <w:p w14:paraId="4781F0DC" w14:textId="77777777" w:rsidR="008A1616" w:rsidRPr="00DB3D58" w:rsidRDefault="008A1616" w:rsidP="00993E0A">
            <w:pPr>
              <w:jc w:val="center"/>
              <w:rPr>
                <w:bCs/>
                <w:sz w:val="24"/>
                <w:szCs w:val="24"/>
              </w:rPr>
            </w:pPr>
            <w:r w:rsidRPr="00DB3D58">
              <w:rPr>
                <w:bCs/>
                <w:sz w:val="24"/>
                <w:szCs w:val="24"/>
              </w:rPr>
              <w:t>18</w:t>
            </w:r>
          </w:p>
        </w:tc>
        <w:tc>
          <w:tcPr>
            <w:tcW w:w="1250" w:type="pct"/>
            <w:vAlign w:val="center"/>
          </w:tcPr>
          <w:p w14:paraId="5F020415" w14:textId="77777777" w:rsidR="008A1616" w:rsidRPr="00DB3D58" w:rsidRDefault="008A1616" w:rsidP="00993E0A">
            <w:pPr>
              <w:rPr>
                <w:bCs/>
                <w:sz w:val="24"/>
                <w:szCs w:val="24"/>
              </w:rPr>
            </w:pPr>
          </w:p>
        </w:tc>
      </w:tr>
      <w:tr w:rsidR="008A1616" w:rsidRPr="00DB3D58" w14:paraId="4A45E914" w14:textId="77777777" w:rsidTr="00D54093">
        <w:tc>
          <w:tcPr>
            <w:tcW w:w="1484" w:type="pct"/>
            <w:vAlign w:val="center"/>
          </w:tcPr>
          <w:p w14:paraId="63B8B897" w14:textId="77777777" w:rsidR="008A1616" w:rsidRPr="00DB3D58" w:rsidRDefault="008A1616" w:rsidP="00993E0A">
            <w:pPr>
              <w:rPr>
                <w:bCs/>
                <w:sz w:val="24"/>
                <w:szCs w:val="24"/>
              </w:rPr>
            </w:pPr>
            <w:r w:rsidRPr="00DB3D58">
              <w:rPr>
                <w:sz w:val="24"/>
                <w:szCs w:val="24"/>
              </w:rPr>
              <w:t>Trên 10000</w:t>
            </w:r>
          </w:p>
        </w:tc>
        <w:tc>
          <w:tcPr>
            <w:tcW w:w="1642" w:type="pct"/>
            <w:vMerge/>
            <w:vAlign w:val="center"/>
          </w:tcPr>
          <w:p w14:paraId="408E52B2" w14:textId="77777777" w:rsidR="008A1616" w:rsidRPr="00DB3D58" w:rsidRDefault="008A1616" w:rsidP="00993E0A">
            <w:pPr>
              <w:rPr>
                <w:bCs/>
                <w:sz w:val="24"/>
                <w:szCs w:val="24"/>
              </w:rPr>
            </w:pPr>
          </w:p>
        </w:tc>
        <w:tc>
          <w:tcPr>
            <w:tcW w:w="624" w:type="pct"/>
            <w:vAlign w:val="center"/>
          </w:tcPr>
          <w:p w14:paraId="2F074856" w14:textId="77777777" w:rsidR="008A1616" w:rsidRPr="00DB3D58" w:rsidRDefault="008A1616" w:rsidP="00993E0A">
            <w:pPr>
              <w:jc w:val="center"/>
              <w:rPr>
                <w:bCs/>
                <w:sz w:val="24"/>
                <w:szCs w:val="24"/>
              </w:rPr>
            </w:pPr>
            <w:r w:rsidRPr="00DB3D58">
              <w:rPr>
                <w:bCs/>
                <w:sz w:val="24"/>
                <w:szCs w:val="24"/>
              </w:rPr>
              <w:t>24</w:t>
            </w:r>
          </w:p>
        </w:tc>
        <w:tc>
          <w:tcPr>
            <w:tcW w:w="1250" w:type="pct"/>
            <w:vAlign w:val="center"/>
          </w:tcPr>
          <w:p w14:paraId="456EE4A2" w14:textId="77777777" w:rsidR="008A1616" w:rsidRPr="00DB3D58" w:rsidRDefault="008A1616" w:rsidP="00993E0A">
            <w:pPr>
              <w:rPr>
                <w:bCs/>
                <w:sz w:val="24"/>
                <w:szCs w:val="24"/>
              </w:rPr>
            </w:pPr>
          </w:p>
        </w:tc>
      </w:tr>
    </w:tbl>
    <w:p w14:paraId="770B7004" w14:textId="77777777" w:rsidR="008A1616" w:rsidRPr="00DB3D58" w:rsidRDefault="008A1616" w:rsidP="008A1616">
      <w:pPr>
        <w:spacing w:after="0" w:line="340" w:lineRule="atLeast"/>
        <w:ind w:firstLine="567"/>
        <w:jc w:val="both"/>
        <w:rPr>
          <w:bCs/>
          <w:sz w:val="24"/>
          <w:szCs w:val="24"/>
        </w:rPr>
      </w:pPr>
      <w:r w:rsidRPr="00DB3D58">
        <w:rPr>
          <w:bCs/>
          <w:sz w:val="24"/>
          <w:szCs w:val="24"/>
        </w:rPr>
        <w:t>- Các mẫu thử nghiệm đạt tiêu chuẩn sẽ chỉ lưu mỗi chủng loại 01 mẫu duy nhất. Số còn lại hoàn trả cho đơn vị mua sắm sau khi dán tem thử nghiệm để tiếp tục sử dụng cho dự án, hoặc để lưu trữ, đối chiếu với sản phẩm lắp đặt thực tế trên lưới. Các nội dung quy định khác không thay đổi.</w:t>
      </w:r>
    </w:p>
    <w:p w14:paraId="0CD53BCC" w14:textId="77777777" w:rsidR="008A1616" w:rsidRPr="00DB3D58" w:rsidRDefault="008A1616" w:rsidP="008A1616">
      <w:pPr>
        <w:spacing w:after="0" w:line="340" w:lineRule="atLeast"/>
        <w:ind w:firstLine="567"/>
        <w:jc w:val="both"/>
        <w:rPr>
          <w:bCs/>
          <w:sz w:val="24"/>
          <w:szCs w:val="24"/>
        </w:rPr>
      </w:pPr>
      <w:r w:rsidRPr="00DB3D58">
        <w:rPr>
          <w:bCs/>
          <w:sz w:val="24"/>
          <w:szCs w:val="24"/>
        </w:rPr>
        <w:t xml:space="preserve">- Hạng mục bắt buộc: </w:t>
      </w:r>
    </w:p>
    <w:tbl>
      <w:tblPr>
        <w:tblStyle w:val="TableGrid"/>
        <w:tblW w:w="5000" w:type="pct"/>
        <w:tblLook w:val="04A0" w:firstRow="1" w:lastRow="0" w:firstColumn="1" w:lastColumn="0" w:noHBand="0" w:noVBand="1"/>
      </w:tblPr>
      <w:tblGrid>
        <w:gridCol w:w="4257"/>
        <w:gridCol w:w="2058"/>
        <w:gridCol w:w="1616"/>
        <w:gridCol w:w="1464"/>
      </w:tblGrid>
      <w:tr w:rsidR="008A1616" w:rsidRPr="00DB3D58" w14:paraId="47C1CA4D" w14:textId="77777777" w:rsidTr="00D54093">
        <w:tc>
          <w:tcPr>
            <w:tcW w:w="2266" w:type="pct"/>
            <w:vMerge w:val="restart"/>
            <w:vAlign w:val="center"/>
          </w:tcPr>
          <w:p w14:paraId="6B63BBC7" w14:textId="77777777" w:rsidR="008A1616" w:rsidRPr="00DB3D58" w:rsidRDefault="008A1616" w:rsidP="00993E0A">
            <w:pPr>
              <w:jc w:val="center"/>
              <w:rPr>
                <w:b/>
                <w:bCs/>
                <w:sz w:val="24"/>
                <w:szCs w:val="24"/>
              </w:rPr>
            </w:pPr>
            <w:r w:rsidRPr="00DB3D58">
              <w:rPr>
                <w:b/>
                <w:bCs/>
                <w:sz w:val="24"/>
                <w:szCs w:val="24"/>
              </w:rPr>
              <w:t>Hạng mục thử</w:t>
            </w:r>
          </w:p>
        </w:tc>
        <w:tc>
          <w:tcPr>
            <w:tcW w:w="2734" w:type="pct"/>
            <w:gridSpan w:val="3"/>
            <w:vAlign w:val="center"/>
          </w:tcPr>
          <w:p w14:paraId="6C27A3BF" w14:textId="77777777" w:rsidR="008A1616" w:rsidRPr="00DB3D58" w:rsidRDefault="008A1616" w:rsidP="00993E0A">
            <w:pPr>
              <w:jc w:val="center"/>
              <w:rPr>
                <w:b/>
                <w:bCs/>
                <w:sz w:val="24"/>
                <w:szCs w:val="24"/>
              </w:rPr>
            </w:pPr>
            <w:r w:rsidRPr="00DB3D58">
              <w:rPr>
                <w:b/>
                <w:bCs/>
                <w:sz w:val="24"/>
                <w:szCs w:val="24"/>
              </w:rPr>
              <w:t>Vật liệu cách điện</w:t>
            </w:r>
          </w:p>
        </w:tc>
      </w:tr>
      <w:tr w:rsidR="008A1616" w:rsidRPr="00DB3D58" w14:paraId="58B35171" w14:textId="77777777" w:rsidTr="00D54093">
        <w:tc>
          <w:tcPr>
            <w:tcW w:w="2266" w:type="pct"/>
            <w:vMerge/>
            <w:vAlign w:val="center"/>
          </w:tcPr>
          <w:p w14:paraId="707AC5CF" w14:textId="77777777" w:rsidR="008A1616" w:rsidRPr="00DB3D58" w:rsidRDefault="008A1616" w:rsidP="00993E0A">
            <w:pPr>
              <w:jc w:val="center"/>
              <w:rPr>
                <w:b/>
                <w:bCs/>
                <w:sz w:val="24"/>
                <w:szCs w:val="24"/>
              </w:rPr>
            </w:pPr>
          </w:p>
        </w:tc>
        <w:tc>
          <w:tcPr>
            <w:tcW w:w="1095" w:type="pct"/>
            <w:vAlign w:val="center"/>
          </w:tcPr>
          <w:p w14:paraId="31038E3C" w14:textId="77777777" w:rsidR="008A1616" w:rsidRPr="00DB3D58" w:rsidRDefault="008A1616" w:rsidP="00993E0A">
            <w:pPr>
              <w:jc w:val="center"/>
              <w:rPr>
                <w:b/>
                <w:bCs/>
                <w:sz w:val="24"/>
                <w:szCs w:val="24"/>
              </w:rPr>
            </w:pPr>
            <w:r w:rsidRPr="00DB3D58">
              <w:rPr>
                <w:b/>
                <w:bCs/>
                <w:sz w:val="24"/>
                <w:szCs w:val="24"/>
              </w:rPr>
              <w:t>Thủy tinh</w:t>
            </w:r>
          </w:p>
        </w:tc>
        <w:tc>
          <w:tcPr>
            <w:tcW w:w="860" w:type="pct"/>
            <w:vAlign w:val="center"/>
          </w:tcPr>
          <w:p w14:paraId="70746D55" w14:textId="77777777" w:rsidR="008A1616" w:rsidRPr="00DB3D58" w:rsidRDefault="008A1616" w:rsidP="00993E0A">
            <w:pPr>
              <w:jc w:val="center"/>
              <w:rPr>
                <w:b/>
                <w:bCs/>
                <w:sz w:val="24"/>
                <w:szCs w:val="24"/>
              </w:rPr>
            </w:pPr>
            <w:r w:rsidRPr="00DB3D58">
              <w:rPr>
                <w:b/>
                <w:bCs/>
                <w:sz w:val="24"/>
                <w:szCs w:val="24"/>
              </w:rPr>
              <w:t>Sứ gốm</w:t>
            </w:r>
          </w:p>
        </w:tc>
        <w:tc>
          <w:tcPr>
            <w:tcW w:w="779" w:type="pct"/>
            <w:vAlign w:val="center"/>
          </w:tcPr>
          <w:p w14:paraId="3D935868" w14:textId="77777777" w:rsidR="008A1616" w:rsidRPr="00DB3D58" w:rsidRDefault="008A1616" w:rsidP="00993E0A">
            <w:pPr>
              <w:jc w:val="center"/>
              <w:rPr>
                <w:b/>
                <w:bCs/>
                <w:sz w:val="24"/>
                <w:szCs w:val="24"/>
              </w:rPr>
            </w:pPr>
            <w:r w:rsidRPr="00DB3D58">
              <w:rPr>
                <w:b/>
                <w:bCs/>
                <w:sz w:val="24"/>
                <w:szCs w:val="24"/>
              </w:rPr>
              <w:t>Polymer</w:t>
            </w:r>
          </w:p>
        </w:tc>
      </w:tr>
      <w:tr w:rsidR="008A1616" w:rsidRPr="00DB3D58" w14:paraId="40A6B4CA" w14:textId="77777777" w:rsidTr="00D54093">
        <w:tc>
          <w:tcPr>
            <w:tcW w:w="2266" w:type="pct"/>
            <w:vAlign w:val="center"/>
          </w:tcPr>
          <w:p w14:paraId="724836B6" w14:textId="77777777" w:rsidR="008A1616" w:rsidRPr="00DB3D58" w:rsidRDefault="008A1616" w:rsidP="00993E0A">
            <w:pPr>
              <w:rPr>
                <w:bCs/>
                <w:sz w:val="24"/>
                <w:szCs w:val="24"/>
              </w:rPr>
            </w:pPr>
            <w:r w:rsidRPr="00DB3D58">
              <w:rPr>
                <w:sz w:val="24"/>
                <w:szCs w:val="24"/>
              </w:rPr>
              <w:t>Kiểm tra khuyết tật bề mặt</w:t>
            </w:r>
          </w:p>
        </w:tc>
        <w:tc>
          <w:tcPr>
            <w:tcW w:w="1095" w:type="pct"/>
            <w:vAlign w:val="center"/>
          </w:tcPr>
          <w:p w14:paraId="5767DC14" w14:textId="77777777" w:rsidR="008A1616" w:rsidRPr="00DB3D58" w:rsidRDefault="008A1616" w:rsidP="00993E0A">
            <w:pPr>
              <w:jc w:val="center"/>
              <w:rPr>
                <w:bCs/>
                <w:sz w:val="24"/>
                <w:szCs w:val="24"/>
              </w:rPr>
            </w:pPr>
            <w:r w:rsidRPr="00DB3D58">
              <w:rPr>
                <w:bCs/>
                <w:sz w:val="24"/>
                <w:szCs w:val="24"/>
              </w:rPr>
              <w:t>x</w:t>
            </w:r>
          </w:p>
        </w:tc>
        <w:tc>
          <w:tcPr>
            <w:tcW w:w="860" w:type="pct"/>
            <w:vAlign w:val="center"/>
          </w:tcPr>
          <w:p w14:paraId="4672BDC3" w14:textId="77777777" w:rsidR="008A1616" w:rsidRPr="00DB3D58" w:rsidRDefault="008A1616" w:rsidP="00993E0A">
            <w:pPr>
              <w:jc w:val="center"/>
              <w:rPr>
                <w:bCs/>
                <w:sz w:val="24"/>
                <w:szCs w:val="24"/>
              </w:rPr>
            </w:pPr>
            <w:r w:rsidRPr="00DB3D58">
              <w:rPr>
                <w:bCs/>
                <w:sz w:val="24"/>
                <w:szCs w:val="24"/>
              </w:rPr>
              <w:t>x</w:t>
            </w:r>
          </w:p>
        </w:tc>
        <w:tc>
          <w:tcPr>
            <w:tcW w:w="779" w:type="pct"/>
            <w:vAlign w:val="center"/>
          </w:tcPr>
          <w:p w14:paraId="3AE6BB28" w14:textId="77777777" w:rsidR="008A1616" w:rsidRPr="00DB3D58" w:rsidRDefault="008A1616" w:rsidP="00993E0A">
            <w:pPr>
              <w:jc w:val="center"/>
              <w:rPr>
                <w:bCs/>
                <w:sz w:val="24"/>
                <w:szCs w:val="24"/>
              </w:rPr>
            </w:pPr>
            <w:r w:rsidRPr="00DB3D58">
              <w:rPr>
                <w:bCs/>
                <w:sz w:val="24"/>
                <w:szCs w:val="24"/>
              </w:rPr>
              <w:t>x</w:t>
            </w:r>
          </w:p>
        </w:tc>
      </w:tr>
      <w:tr w:rsidR="008A1616" w:rsidRPr="00DB3D58" w14:paraId="30AD86C6" w14:textId="77777777" w:rsidTr="00D54093">
        <w:tc>
          <w:tcPr>
            <w:tcW w:w="2266" w:type="pct"/>
            <w:vAlign w:val="center"/>
          </w:tcPr>
          <w:p w14:paraId="56727941" w14:textId="77777777" w:rsidR="008A1616" w:rsidRPr="00DB3D58" w:rsidRDefault="008A1616" w:rsidP="00993E0A">
            <w:pPr>
              <w:rPr>
                <w:bCs/>
                <w:sz w:val="24"/>
                <w:szCs w:val="24"/>
              </w:rPr>
            </w:pPr>
            <w:r w:rsidRPr="00DB3D58">
              <w:rPr>
                <w:sz w:val="24"/>
                <w:szCs w:val="24"/>
              </w:rPr>
              <w:t>Đo chiều dài dòng rò</w:t>
            </w:r>
          </w:p>
        </w:tc>
        <w:tc>
          <w:tcPr>
            <w:tcW w:w="1095" w:type="pct"/>
            <w:vAlign w:val="center"/>
          </w:tcPr>
          <w:p w14:paraId="00A2A495" w14:textId="77777777" w:rsidR="008A1616" w:rsidRPr="00DB3D58" w:rsidRDefault="008A1616" w:rsidP="00993E0A">
            <w:pPr>
              <w:jc w:val="center"/>
              <w:rPr>
                <w:bCs/>
                <w:sz w:val="24"/>
                <w:szCs w:val="24"/>
              </w:rPr>
            </w:pPr>
            <w:r w:rsidRPr="00DB3D58">
              <w:rPr>
                <w:bCs/>
                <w:sz w:val="24"/>
                <w:szCs w:val="24"/>
              </w:rPr>
              <w:t>x</w:t>
            </w:r>
          </w:p>
        </w:tc>
        <w:tc>
          <w:tcPr>
            <w:tcW w:w="860" w:type="pct"/>
            <w:vAlign w:val="center"/>
          </w:tcPr>
          <w:p w14:paraId="7A90A62B" w14:textId="77777777" w:rsidR="008A1616" w:rsidRPr="00DB3D58" w:rsidRDefault="008A1616" w:rsidP="00993E0A">
            <w:pPr>
              <w:jc w:val="center"/>
              <w:rPr>
                <w:bCs/>
                <w:sz w:val="24"/>
                <w:szCs w:val="24"/>
              </w:rPr>
            </w:pPr>
            <w:r w:rsidRPr="00DB3D58">
              <w:rPr>
                <w:bCs/>
                <w:sz w:val="24"/>
                <w:szCs w:val="24"/>
              </w:rPr>
              <w:t>x</w:t>
            </w:r>
          </w:p>
        </w:tc>
        <w:tc>
          <w:tcPr>
            <w:tcW w:w="779" w:type="pct"/>
            <w:vAlign w:val="center"/>
          </w:tcPr>
          <w:p w14:paraId="1A43A8C0" w14:textId="77777777" w:rsidR="008A1616" w:rsidRPr="00DB3D58" w:rsidRDefault="008A1616" w:rsidP="00993E0A">
            <w:pPr>
              <w:jc w:val="center"/>
              <w:rPr>
                <w:bCs/>
                <w:sz w:val="24"/>
                <w:szCs w:val="24"/>
              </w:rPr>
            </w:pPr>
            <w:r w:rsidRPr="00DB3D58">
              <w:rPr>
                <w:bCs/>
                <w:sz w:val="24"/>
                <w:szCs w:val="24"/>
              </w:rPr>
              <w:t>x</w:t>
            </w:r>
          </w:p>
        </w:tc>
      </w:tr>
      <w:tr w:rsidR="008A1616" w:rsidRPr="00DB3D58" w14:paraId="55DE86C7" w14:textId="77777777" w:rsidTr="00D54093">
        <w:tc>
          <w:tcPr>
            <w:tcW w:w="2266" w:type="pct"/>
            <w:vAlign w:val="center"/>
          </w:tcPr>
          <w:p w14:paraId="0C18162D" w14:textId="77777777" w:rsidR="008A1616" w:rsidRPr="00DB3D58" w:rsidRDefault="008A1616" w:rsidP="00993E0A">
            <w:pPr>
              <w:rPr>
                <w:bCs/>
                <w:sz w:val="24"/>
                <w:szCs w:val="24"/>
              </w:rPr>
            </w:pPr>
            <w:r w:rsidRPr="00DB3D58">
              <w:rPr>
                <w:sz w:val="24"/>
                <w:szCs w:val="24"/>
              </w:rPr>
              <w:t>Thử nghiệp điện áp chịu xung sét</w:t>
            </w:r>
          </w:p>
        </w:tc>
        <w:tc>
          <w:tcPr>
            <w:tcW w:w="1095" w:type="pct"/>
            <w:vAlign w:val="center"/>
          </w:tcPr>
          <w:p w14:paraId="13177153" w14:textId="77777777" w:rsidR="008A1616" w:rsidRPr="00DB3D58" w:rsidRDefault="008A1616" w:rsidP="00993E0A">
            <w:pPr>
              <w:jc w:val="center"/>
              <w:rPr>
                <w:bCs/>
                <w:sz w:val="24"/>
                <w:szCs w:val="24"/>
              </w:rPr>
            </w:pPr>
            <w:r w:rsidRPr="00DB3D58">
              <w:rPr>
                <w:bCs/>
                <w:sz w:val="24"/>
                <w:szCs w:val="24"/>
              </w:rPr>
              <w:t>x</w:t>
            </w:r>
          </w:p>
        </w:tc>
        <w:tc>
          <w:tcPr>
            <w:tcW w:w="860" w:type="pct"/>
            <w:vAlign w:val="center"/>
          </w:tcPr>
          <w:p w14:paraId="056340BE" w14:textId="77777777" w:rsidR="008A1616" w:rsidRPr="00DB3D58" w:rsidRDefault="008A1616" w:rsidP="00993E0A">
            <w:pPr>
              <w:jc w:val="center"/>
              <w:rPr>
                <w:bCs/>
                <w:sz w:val="24"/>
                <w:szCs w:val="24"/>
              </w:rPr>
            </w:pPr>
            <w:r w:rsidRPr="00DB3D58">
              <w:rPr>
                <w:bCs/>
                <w:sz w:val="24"/>
                <w:szCs w:val="24"/>
              </w:rPr>
              <w:t>x</w:t>
            </w:r>
          </w:p>
        </w:tc>
        <w:tc>
          <w:tcPr>
            <w:tcW w:w="779" w:type="pct"/>
            <w:vAlign w:val="center"/>
          </w:tcPr>
          <w:p w14:paraId="4BB7665B" w14:textId="77777777" w:rsidR="008A1616" w:rsidRPr="00DB3D58" w:rsidRDefault="008A1616" w:rsidP="00993E0A">
            <w:pPr>
              <w:jc w:val="center"/>
              <w:rPr>
                <w:bCs/>
                <w:sz w:val="24"/>
                <w:szCs w:val="24"/>
              </w:rPr>
            </w:pPr>
            <w:r w:rsidRPr="00DB3D58">
              <w:rPr>
                <w:bCs/>
                <w:sz w:val="24"/>
                <w:szCs w:val="24"/>
              </w:rPr>
              <w:t>x</w:t>
            </w:r>
          </w:p>
        </w:tc>
      </w:tr>
      <w:tr w:rsidR="008A1616" w:rsidRPr="00DB3D58" w14:paraId="0AC1F407" w14:textId="77777777" w:rsidTr="00D54093">
        <w:tc>
          <w:tcPr>
            <w:tcW w:w="2266" w:type="pct"/>
            <w:vAlign w:val="center"/>
          </w:tcPr>
          <w:p w14:paraId="54E55257" w14:textId="77777777" w:rsidR="008A1616" w:rsidRPr="00DB3D58" w:rsidRDefault="008A1616" w:rsidP="00993E0A">
            <w:pPr>
              <w:rPr>
                <w:bCs/>
                <w:sz w:val="24"/>
                <w:szCs w:val="24"/>
              </w:rPr>
            </w:pPr>
            <w:r w:rsidRPr="00DB3D58">
              <w:rPr>
                <w:sz w:val="24"/>
                <w:szCs w:val="24"/>
              </w:rPr>
              <w:t xml:space="preserve">Thử nghiệm điện áp đánh thủng </w:t>
            </w:r>
          </w:p>
        </w:tc>
        <w:tc>
          <w:tcPr>
            <w:tcW w:w="1095" w:type="pct"/>
            <w:vAlign w:val="center"/>
          </w:tcPr>
          <w:p w14:paraId="7C94A978" w14:textId="77777777" w:rsidR="008A1616" w:rsidRPr="00DB3D58" w:rsidRDefault="008A1616" w:rsidP="00993E0A">
            <w:pPr>
              <w:jc w:val="center"/>
              <w:rPr>
                <w:bCs/>
                <w:sz w:val="24"/>
                <w:szCs w:val="24"/>
              </w:rPr>
            </w:pPr>
            <w:r w:rsidRPr="00DB3D58">
              <w:rPr>
                <w:bCs/>
                <w:sz w:val="24"/>
                <w:szCs w:val="24"/>
              </w:rPr>
              <w:t>x</w:t>
            </w:r>
          </w:p>
        </w:tc>
        <w:tc>
          <w:tcPr>
            <w:tcW w:w="860" w:type="pct"/>
            <w:vAlign w:val="center"/>
          </w:tcPr>
          <w:p w14:paraId="6E3666F0" w14:textId="77777777" w:rsidR="008A1616" w:rsidRPr="00DB3D58" w:rsidRDefault="008A1616" w:rsidP="00993E0A">
            <w:pPr>
              <w:jc w:val="center"/>
              <w:rPr>
                <w:bCs/>
                <w:sz w:val="24"/>
                <w:szCs w:val="24"/>
              </w:rPr>
            </w:pPr>
            <w:r w:rsidRPr="00DB3D58">
              <w:rPr>
                <w:bCs/>
                <w:sz w:val="24"/>
                <w:szCs w:val="24"/>
              </w:rPr>
              <w:t>x</w:t>
            </w:r>
          </w:p>
        </w:tc>
        <w:tc>
          <w:tcPr>
            <w:tcW w:w="779" w:type="pct"/>
            <w:vAlign w:val="center"/>
          </w:tcPr>
          <w:p w14:paraId="3817F941" w14:textId="77777777" w:rsidR="008A1616" w:rsidRPr="00DB3D58" w:rsidRDefault="008A1616" w:rsidP="00993E0A">
            <w:pPr>
              <w:jc w:val="center"/>
              <w:rPr>
                <w:bCs/>
                <w:sz w:val="24"/>
                <w:szCs w:val="24"/>
              </w:rPr>
            </w:pPr>
            <w:r w:rsidRPr="00DB3D58">
              <w:rPr>
                <w:bCs/>
                <w:sz w:val="24"/>
                <w:szCs w:val="24"/>
              </w:rPr>
              <w:t>x</w:t>
            </w:r>
          </w:p>
        </w:tc>
      </w:tr>
      <w:tr w:rsidR="008A1616" w:rsidRPr="00DB3D58" w14:paraId="0CC578E6" w14:textId="77777777" w:rsidTr="00D54093">
        <w:tc>
          <w:tcPr>
            <w:tcW w:w="2266" w:type="pct"/>
            <w:vAlign w:val="center"/>
          </w:tcPr>
          <w:p w14:paraId="4DBB79F9" w14:textId="77777777" w:rsidR="008A1616" w:rsidRPr="00DB3D58" w:rsidRDefault="008A1616" w:rsidP="00993E0A">
            <w:pPr>
              <w:rPr>
                <w:bCs/>
                <w:sz w:val="24"/>
                <w:szCs w:val="24"/>
              </w:rPr>
            </w:pPr>
            <w:r w:rsidRPr="00DB3D58">
              <w:rPr>
                <w:sz w:val="24"/>
                <w:szCs w:val="24"/>
              </w:rPr>
              <w:t>Thử nghiệm phóng điện khô</w:t>
            </w:r>
          </w:p>
        </w:tc>
        <w:tc>
          <w:tcPr>
            <w:tcW w:w="1095" w:type="pct"/>
            <w:vAlign w:val="center"/>
          </w:tcPr>
          <w:p w14:paraId="2C431F99" w14:textId="77777777" w:rsidR="008A1616" w:rsidRPr="00DB3D58" w:rsidRDefault="008A1616" w:rsidP="00993E0A">
            <w:pPr>
              <w:jc w:val="center"/>
              <w:rPr>
                <w:bCs/>
                <w:sz w:val="24"/>
                <w:szCs w:val="24"/>
              </w:rPr>
            </w:pPr>
            <w:r w:rsidRPr="00DB3D58">
              <w:rPr>
                <w:bCs/>
                <w:sz w:val="24"/>
                <w:szCs w:val="24"/>
              </w:rPr>
              <w:t>x</w:t>
            </w:r>
          </w:p>
        </w:tc>
        <w:tc>
          <w:tcPr>
            <w:tcW w:w="860" w:type="pct"/>
            <w:vAlign w:val="center"/>
          </w:tcPr>
          <w:p w14:paraId="261FF7C4" w14:textId="77777777" w:rsidR="008A1616" w:rsidRPr="00DB3D58" w:rsidRDefault="008A1616" w:rsidP="00993E0A">
            <w:pPr>
              <w:jc w:val="center"/>
              <w:rPr>
                <w:bCs/>
                <w:sz w:val="24"/>
                <w:szCs w:val="24"/>
              </w:rPr>
            </w:pPr>
            <w:r w:rsidRPr="00DB3D58">
              <w:rPr>
                <w:bCs/>
                <w:sz w:val="24"/>
                <w:szCs w:val="24"/>
              </w:rPr>
              <w:t>x</w:t>
            </w:r>
          </w:p>
        </w:tc>
        <w:tc>
          <w:tcPr>
            <w:tcW w:w="779" w:type="pct"/>
            <w:vAlign w:val="center"/>
          </w:tcPr>
          <w:p w14:paraId="3370E31C" w14:textId="77777777" w:rsidR="008A1616" w:rsidRPr="00DB3D58" w:rsidRDefault="008A1616" w:rsidP="00993E0A">
            <w:pPr>
              <w:jc w:val="center"/>
              <w:rPr>
                <w:bCs/>
                <w:sz w:val="24"/>
                <w:szCs w:val="24"/>
              </w:rPr>
            </w:pPr>
            <w:r w:rsidRPr="00DB3D58">
              <w:rPr>
                <w:bCs/>
                <w:sz w:val="24"/>
                <w:szCs w:val="24"/>
              </w:rPr>
              <w:t>x</w:t>
            </w:r>
          </w:p>
        </w:tc>
      </w:tr>
      <w:tr w:rsidR="008A1616" w:rsidRPr="00DB3D58" w14:paraId="5D892A69" w14:textId="77777777" w:rsidTr="00D54093">
        <w:tc>
          <w:tcPr>
            <w:tcW w:w="2266" w:type="pct"/>
            <w:vAlign w:val="center"/>
          </w:tcPr>
          <w:p w14:paraId="0EBBCD39" w14:textId="77777777" w:rsidR="008A1616" w:rsidRPr="00DB3D58" w:rsidRDefault="008A1616" w:rsidP="00993E0A">
            <w:pPr>
              <w:rPr>
                <w:bCs/>
                <w:sz w:val="24"/>
                <w:szCs w:val="24"/>
              </w:rPr>
            </w:pPr>
            <w:r w:rsidRPr="00DB3D58">
              <w:rPr>
                <w:sz w:val="24"/>
                <w:szCs w:val="24"/>
              </w:rPr>
              <w:t>Thử nghiệm phóng điện ướt</w:t>
            </w:r>
          </w:p>
        </w:tc>
        <w:tc>
          <w:tcPr>
            <w:tcW w:w="1095" w:type="pct"/>
            <w:vAlign w:val="center"/>
          </w:tcPr>
          <w:p w14:paraId="55BCC9FD" w14:textId="77777777" w:rsidR="008A1616" w:rsidRPr="00DB3D58" w:rsidRDefault="008A1616" w:rsidP="00993E0A">
            <w:pPr>
              <w:jc w:val="center"/>
              <w:rPr>
                <w:bCs/>
                <w:sz w:val="24"/>
                <w:szCs w:val="24"/>
              </w:rPr>
            </w:pPr>
            <w:r w:rsidRPr="00DB3D58">
              <w:rPr>
                <w:bCs/>
                <w:sz w:val="24"/>
                <w:szCs w:val="24"/>
              </w:rPr>
              <w:t>x</w:t>
            </w:r>
          </w:p>
        </w:tc>
        <w:tc>
          <w:tcPr>
            <w:tcW w:w="860" w:type="pct"/>
            <w:vAlign w:val="center"/>
          </w:tcPr>
          <w:p w14:paraId="469DD749" w14:textId="77777777" w:rsidR="008A1616" w:rsidRPr="00DB3D58" w:rsidRDefault="008A1616" w:rsidP="00993E0A">
            <w:pPr>
              <w:jc w:val="center"/>
              <w:rPr>
                <w:bCs/>
                <w:sz w:val="24"/>
                <w:szCs w:val="24"/>
              </w:rPr>
            </w:pPr>
            <w:r w:rsidRPr="00DB3D58">
              <w:rPr>
                <w:bCs/>
                <w:sz w:val="24"/>
                <w:szCs w:val="24"/>
              </w:rPr>
              <w:t>x</w:t>
            </w:r>
          </w:p>
        </w:tc>
        <w:tc>
          <w:tcPr>
            <w:tcW w:w="779" w:type="pct"/>
            <w:vAlign w:val="center"/>
          </w:tcPr>
          <w:p w14:paraId="3058E655" w14:textId="77777777" w:rsidR="008A1616" w:rsidRPr="00DB3D58" w:rsidRDefault="008A1616" w:rsidP="00993E0A">
            <w:pPr>
              <w:jc w:val="center"/>
              <w:rPr>
                <w:bCs/>
                <w:sz w:val="24"/>
                <w:szCs w:val="24"/>
              </w:rPr>
            </w:pPr>
            <w:r w:rsidRPr="00DB3D58">
              <w:rPr>
                <w:bCs/>
                <w:sz w:val="24"/>
                <w:szCs w:val="24"/>
              </w:rPr>
              <w:t>x</w:t>
            </w:r>
          </w:p>
        </w:tc>
      </w:tr>
      <w:tr w:rsidR="008A1616" w:rsidRPr="00DB3D58" w14:paraId="45FC5A21" w14:textId="77777777" w:rsidTr="00D54093">
        <w:tc>
          <w:tcPr>
            <w:tcW w:w="2266" w:type="pct"/>
            <w:vAlign w:val="center"/>
          </w:tcPr>
          <w:p w14:paraId="722CEEAF" w14:textId="77777777" w:rsidR="008A1616" w:rsidRPr="00DB3D58" w:rsidRDefault="008A1616" w:rsidP="00993E0A">
            <w:pPr>
              <w:rPr>
                <w:bCs/>
                <w:sz w:val="24"/>
                <w:szCs w:val="24"/>
              </w:rPr>
            </w:pPr>
            <w:r w:rsidRPr="00DB3D58">
              <w:rPr>
                <w:sz w:val="24"/>
                <w:szCs w:val="24"/>
              </w:rPr>
              <w:t>Thử nghiệm sốc nhiệt</w:t>
            </w:r>
          </w:p>
        </w:tc>
        <w:tc>
          <w:tcPr>
            <w:tcW w:w="1095" w:type="pct"/>
            <w:vAlign w:val="center"/>
          </w:tcPr>
          <w:p w14:paraId="40CDA909" w14:textId="77777777" w:rsidR="008A1616" w:rsidRPr="00DB3D58" w:rsidRDefault="008A1616" w:rsidP="00993E0A">
            <w:pPr>
              <w:jc w:val="center"/>
              <w:rPr>
                <w:bCs/>
                <w:sz w:val="24"/>
                <w:szCs w:val="24"/>
              </w:rPr>
            </w:pPr>
            <w:r w:rsidRPr="00DB3D58">
              <w:rPr>
                <w:bCs/>
                <w:sz w:val="24"/>
                <w:szCs w:val="24"/>
              </w:rPr>
              <w:t>x</w:t>
            </w:r>
          </w:p>
        </w:tc>
        <w:tc>
          <w:tcPr>
            <w:tcW w:w="860" w:type="pct"/>
            <w:vAlign w:val="center"/>
          </w:tcPr>
          <w:p w14:paraId="2CDA82AE" w14:textId="77777777" w:rsidR="008A1616" w:rsidRPr="00DB3D58" w:rsidRDefault="008A1616" w:rsidP="00993E0A">
            <w:pPr>
              <w:jc w:val="center"/>
              <w:rPr>
                <w:bCs/>
                <w:sz w:val="24"/>
                <w:szCs w:val="24"/>
              </w:rPr>
            </w:pPr>
          </w:p>
        </w:tc>
        <w:tc>
          <w:tcPr>
            <w:tcW w:w="779" w:type="pct"/>
            <w:vAlign w:val="center"/>
          </w:tcPr>
          <w:p w14:paraId="55D420D4" w14:textId="77777777" w:rsidR="008A1616" w:rsidRPr="00DB3D58" w:rsidRDefault="008A1616" w:rsidP="00993E0A">
            <w:pPr>
              <w:jc w:val="center"/>
              <w:rPr>
                <w:bCs/>
                <w:sz w:val="24"/>
                <w:szCs w:val="24"/>
              </w:rPr>
            </w:pPr>
          </w:p>
        </w:tc>
      </w:tr>
      <w:tr w:rsidR="008A1616" w:rsidRPr="00DB3D58" w14:paraId="19956576" w14:textId="77777777" w:rsidTr="00D54093">
        <w:tc>
          <w:tcPr>
            <w:tcW w:w="2266" w:type="pct"/>
            <w:vAlign w:val="center"/>
          </w:tcPr>
          <w:p w14:paraId="7D1A7A27" w14:textId="77777777" w:rsidR="008A1616" w:rsidRPr="00DB3D58" w:rsidRDefault="008A1616" w:rsidP="00993E0A">
            <w:pPr>
              <w:rPr>
                <w:sz w:val="24"/>
                <w:szCs w:val="24"/>
              </w:rPr>
            </w:pPr>
            <w:r w:rsidRPr="00DB3D58">
              <w:rPr>
                <w:sz w:val="24"/>
                <w:szCs w:val="24"/>
              </w:rPr>
              <w:t>Đo chiều dày lớp mạ của phần kim loại, phụ kiện mạ</w:t>
            </w:r>
          </w:p>
        </w:tc>
        <w:tc>
          <w:tcPr>
            <w:tcW w:w="1095" w:type="pct"/>
            <w:vAlign w:val="center"/>
          </w:tcPr>
          <w:p w14:paraId="7BCD2605" w14:textId="77777777" w:rsidR="008A1616" w:rsidRPr="00DB3D58" w:rsidRDefault="008A1616" w:rsidP="00993E0A">
            <w:pPr>
              <w:jc w:val="center"/>
              <w:rPr>
                <w:bCs/>
                <w:sz w:val="24"/>
                <w:szCs w:val="24"/>
              </w:rPr>
            </w:pPr>
            <w:r w:rsidRPr="00DB3D58">
              <w:rPr>
                <w:bCs/>
                <w:sz w:val="24"/>
                <w:szCs w:val="24"/>
              </w:rPr>
              <w:t>x</w:t>
            </w:r>
          </w:p>
        </w:tc>
        <w:tc>
          <w:tcPr>
            <w:tcW w:w="860" w:type="pct"/>
            <w:vAlign w:val="center"/>
          </w:tcPr>
          <w:p w14:paraId="083897C3" w14:textId="77777777" w:rsidR="008A1616" w:rsidRPr="00DB3D58" w:rsidRDefault="008A1616" w:rsidP="00993E0A">
            <w:pPr>
              <w:jc w:val="center"/>
              <w:rPr>
                <w:bCs/>
                <w:sz w:val="24"/>
                <w:szCs w:val="24"/>
              </w:rPr>
            </w:pPr>
            <w:r w:rsidRPr="00DB3D58">
              <w:rPr>
                <w:bCs/>
                <w:sz w:val="24"/>
                <w:szCs w:val="24"/>
              </w:rPr>
              <w:t>x</w:t>
            </w:r>
          </w:p>
        </w:tc>
        <w:tc>
          <w:tcPr>
            <w:tcW w:w="779" w:type="pct"/>
            <w:vAlign w:val="center"/>
          </w:tcPr>
          <w:p w14:paraId="7E22D6BF" w14:textId="77777777" w:rsidR="008A1616" w:rsidRPr="00DB3D58" w:rsidRDefault="008A1616" w:rsidP="00993E0A">
            <w:pPr>
              <w:jc w:val="center"/>
              <w:rPr>
                <w:bCs/>
                <w:sz w:val="24"/>
                <w:szCs w:val="24"/>
              </w:rPr>
            </w:pPr>
            <w:r w:rsidRPr="00DB3D58">
              <w:rPr>
                <w:bCs/>
                <w:sz w:val="24"/>
                <w:szCs w:val="24"/>
              </w:rPr>
              <w:t>x</w:t>
            </w:r>
          </w:p>
        </w:tc>
      </w:tr>
    </w:tbl>
    <w:p w14:paraId="13620DF3" w14:textId="77777777" w:rsidR="008A1616" w:rsidRPr="00DB3D58" w:rsidRDefault="008A1616" w:rsidP="008A1616">
      <w:pPr>
        <w:spacing w:after="0" w:line="340" w:lineRule="atLeast"/>
        <w:ind w:firstLine="567"/>
        <w:jc w:val="both"/>
        <w:rPr>
          <w:bCs/>
          <w:sz w:val="24"/>
          <w:szCs w:val="24"/>
        </w:rPr>
      </w:pPr>
      <w:r w:rsidRPr="00DB3D58">
        <w:rPr>
          <w:b/>
          <w:bCs/>
          <w:sz w:val="24"/>
          <w:szCs w:val="24"/>
        </w:rPr>
        <w:t>1.3. Cáp, dây dẫn:</w:t>
      </w:r>
    </w:p>
    <w:p w14:paraId="33BDF1F4" w14:textId="77777777" w:rsidR="008A1616" w:rsidRPr="00DB3D58" w:rsidRDefault="008A1616" w:rsidP="008A1616">
      <w:pPr>
        <w:spacing w:after="0" w:line="340" w:lineRule="atLeast"/>
        <w:ind w:firstLine="567"/>
        <w:jc w:val="both"/>
        <w:rPr>
          <w:bCs/>
          <w:sz w:val="24"/>
          <w:szCs w:val="24"/>
        </w:rPr>
      </w:pPr>
      <w:r w:rsidRPr="00DB3D58">
        <w:rPr>
          <w:bCs/>
          <w:sz w:val="24"/>
          <w:szCs w:val="24"/>
        </w:rPr>
        <w:t>Thử nghiệm mẫu dây phải được lấy mẫu xác suất với số lượng như sau:</w:t>
      </w:r>
    </w:p>
    <w:p w14:paraId="18F7ECD8" w14:textId="77777777" w:rsidR="008A1616" w:rsidRPr="00DB3D58" w:rsidRDefault="008A1616" w:rsidP="008A1616">
      <w:pPr>
        <w:spacing w:after="0" w:line="340" w:lineRule="atLeast"/>
        <w:ind w:firstLine="567"/>
        <w:jc w:val="both"/>
        <w:rPr>
          <w:sz w:val="24"/>
          <w:szCs w:val="24"/>
        </w:rPr>
      </w:pPr>
      <w:r w:rsidRPr="00DB3D58">
        <w:rPr>
          <w:sz w:val="24"/>
          <w:szCs w:val="24"/>
        </w:rPr>
        <w:t xml:space="preserve">+ Mỗi chủng loại dây, cáp có số lượng &lt; 2 lô: lấy 1 mẫu. </w:t>
      </w:r>
    </w:p>
    <w:p w14:paraId="7A45CDB7" w14:textId="77777777" w:rsidR="008A1616" w:rsidRPr="00DB3D58" w:rsidRDefault="008A1616" w:rsidP="008A1616">
      <w:pPr>
        <w:spacing w:after="0" w:line="340" w:lineRule="atLeast"/>
        <w:ind w:firstLine="567"/>
        <w:jc w:val="both"/>
        <w:rPr>
          <w:sz w:val="24"/>
          <w:szCs w:val="24"/>
        </w:rPr>
      </w:pPr>
      <w:r w:rsidRPr="00DB3D58">
        <w:rPr>
          <w:sz w:val="24"/>
          <w:szCs w:val="24"/>
        </w:rPr>
        <w:t xml:space="preserve">+ Đối với chủng loại có số lượng từ 3-4 lô lấy 2 mẫu, từ 5 lô trở lên lấy 3 mẫu (Hoặc lấy mẫu theo quy định của cơ quan thử nghiệm). </w:t>
      </w:r>
    </w:p>
    <w:p w14:paraId="62F1EEF9" w14:textId="77777777" w:rsidR="008A1616" w:rsidRPr="00DB3D58" w:rsidRDefault="008A1616" w:rsidP="008A1616">
      <w:pPr>
        <w:spacing w:after="0" w:line="340" w:lineRule="atLeast"/>
        <w:ind w:firstLine="567"/>
        <w:jc w:val="both"/>
        <w:rPr>
          <w:sz w:val="24"/>
          <w:szCs w:val="24"/>
        </w:rPr>
      </w:pPr>
      <w:r w:rsidRPr="00DB3D58">
        <w:rPr>
          <w:sz w:val="24"/>
          <w:szCs w:val="24"/>
        </w:rPr>
        <w:t>+ Với chủng loại cáp có số lượng ít (cáp &lt;100m, dây nhôm lõi thép &lt;300kg) có thể miễn thử nghiệm mẫu.</w:t>
      </w:r>
    </w:p>
    <w:p w14:paraId="7669AC48" w14:textId="77777777" w:rsidR="008A1616" w:rsidRPr="00DB3D58" w:rsidRDefault="008A1616" w:rsidP="008A1616">
      <w:pPr>
        <w:spacing w:after="0" w:line="340" w:lineRule="atLeast"/>
        <w:ind w:firstLine="567"/>
        <w:jc w:val="both"/>
        <w:rPr>
          <w:sz w:val="24"/>
          <w:szCs w:val="24"/>
        </w:rPr>
      </w:pPr>
      <w:r w:rsidRPr="00DB3D58">
        <w:rPr>
          <w:sz w:val="24"/>
          <w:szCs w:val="24"/>
        </w:rPr>
        <w:t>+ Các chỉ tiêu về thử nghiệm mẫu căn cứ các TCVN và IEC liên quan từng chủng loại cáp;</w:t>
      </w:r>
    </w:p>
    <w:p w14:paraId="6DAF497B" w14:textId="77777777" w:rsidR="00D451FF" w:rsidRPr="00DB3D58" w:rsidRDefault="00D451FF" w:rsidP="008A1616">
      <w:pPr>
        <w:spacing w:after="0" w:line="340" w:lineRule="atLeast"/>
        <w:ind w:firstLine="567"/>
        <w:jc w:val="both"/>
        <w:rPr>
          <w:bCs/>
          <w:sz w:val="24"/>
          <w:szCs w:val="24"/>
        </w:rPr>
      </w:pPr>
    </w:p>
    <w:p w14:paraId="4F034097" w14:textId="77777777" w:rsidR="008A1616" w:rsidRPr="00DB3D58" w:rsidRDefault="008A1616" w:rsidP="008A1616">
      <w:pPr>
        <w:spacing w:after="0" w:line="340" w:lineRule="atLeast"/>
        <w:ind w:firstLine="567"/>
        <w:jc w:val="both"/>
        <w:rPr>
          <w:b/>
          <w:bCs/>
          <w:sz w:val="24"/>
          <w:szCs w:val="24"/>
        </w:rPr>
      </w:pPr>
      <w:r w:rsidRPr="00DB3D58">
        <w:rPr>
          <w:b/>
          <w:bCs/>
          <w:sz w:val="24"/>
          <w:szCs w:val="24"/>
        </w:rPr>
        <w:t>2. Quy định về thử nghiệm lặp lại và xử lý khi thử nghiệm không đạt:</w:t>
      </w:r>
    </w:p>
    <w:p w14:paraId="4AD1B334" w14:textId="77777777" w:rsidR="008A1616" w:rsidRPr="00DB3D58" w:rsidRDefault="008A1616" w:rsidP="008A1616">
      <w:pPr>
        <w:spacing w:after="0" w:line="340" w:lineRule="atLeast"/>
        <w:ind w:firstLine="567"/>
        <w:jc w:val="both"/>
        <w:rPr>
          <w:bCs/>
          <w:sz w:val="24"/>
          <w:szCs w:val="24"/>
        </w:rPr>
      </w:pPr>
      <w:r w:rsidRPr="00DB3D58">
        <w:rPr>
          <w:bCs/>
          <w:sz w:val="24"/>
          <w:szCs w:val="24"/>
        </w:rPr>
        <w:lastRenderedPageBreak/>
        <w:t>a. Quy ước về thử nghiệm lặp lại:</w:t>
      </w:r>
    </w:p>
    <w:p w14:paraId="69D49D44" w14:textId="77777777" w:rsidR="008A1616" w:rsidRPr="00DB3D58" w:rsidRDefault="008A1616" w:rsidP="008A1616">
      <w:pPr>
        <w:spacing w:after="0" w:line="340" w:lineRule="atLeast"/>
        <w:ind w:firstLine="567"/>
        <w:jc w:val="both"/>
        <w:rPr>
          <w:bCs/>
          <w:sz w:val="24"/>
          <w:szCs w:val="24"/>
        </w:rPr>
      </w:pPr>
      <w:r w:rsidRPr="00DB3D58">
        <w:rPr>
          <w:bCs/>
          <w:sz w:val="24"/>
          <w:szCs w:val="24"/>
        </w:rPr>
        <w:t>- Trong quá trình thử nghiệm mẫu điển hình một số chủng loại VTTB, khi gặp trường hợp có duy nhất một hạng mục thử nghiệm không đạt (trên một mẫu duy nhất), cho phép chủ đầu tư và đơn vị thử nghiệm lựa chọn xác suất thêm 02 mẫu khác cùng lô hàng đã tập kết ban đầu, để tiến hành lại hạng mục thử nghiệm không đạt đó. (1) Trường hợp vẫn có mẫu không đạt hạng mục này thì lập biên bản thử nghiệm kết luận hạng mục thử nghiệm VTTB này không đạt tiêu chuẩn; (2) Trường hợp cả hai mẫu thử nghiệm lặp lại đều đạt thì có thể kết luận hạng mục thử nghiệm này đạt tiêu chuẩn, tuy nhiên vẫn phải đổi trả sản phẩm có hạng mục không đạt ban đầu. Sản phẩm đổi trả phải được thử nghiệm đầy đủ các hạng mục theo quy định.</w:t>
      </w:r>
    </w:p>
    <w:p w14:paraId="1CA22F91" w14:textId="77777777" w:rsidR="008A1616" w:rsidRPr="00DB3D58" w:rsidRDefault="008A1616" w:rsidP="008A1616">
      <w:pPr>
        <w:spacing w:after="0" w:line="340" w:lineRule="atLeast"/>
        <w:ind w:firstLine="567"/>
        <w:jc w:val="both"/>
        <w:rPr>
          <w:bCs/>
          <w:sz w:val="24"/>
          <w:szCs w:val="24"/>
        </w:rPr>
      </w:pPr>
      <w:r w:rsidRPr="00DB3D58">
        <w:rPr>
          <w:bCs/>
          <w:sz w:val="24"/>
          <w:szCs w:val="24"/>
        </w:rPr>
        <w:t>- Trường hợp một mẫu VTTB lựa chọn xác suất có hơn một hạng mục thử nghiệm không đạt, hoặc có từ hai mẫu trở lên đều có hạng mục không đạt, thì không được áp dụng quy ước này mà phải kết luận không đạt tiêu chuẩn.</w:t>
      </w:r>
    </w:p>
    <w:p w14:paraId="15079CCE" w14:textId="77777777" w:rsidR="008A1616" w:rsidRPr="00DB3D58" w:rsidRDefault="008A1616" w:rsidP="008A1616">
      <w:pPr>
        <w:spacing w:after="0" w:line="340" w:lineRule="atLeast"/>
        <w:ind w:firstLine="567"/>
        <w:jc w:val="both"/>
        <w:rPr>
          <w:bCs/>
          <w:sz w:val="24"/>
          <w:szCs w:val="24"/>
        </w:rPr>
      </w:pPr>
      <w:r w:rsidRPr="00DB3D58">
        <w:rPr>
          <w:bCs/>
          <w:sz w:val="24"/>
          <w:szCs w:val="24"/>
        </w:rPr>
        <w:t xml:space="preserve">b. Chủng loại VTTB áp dụng thử nghiệm lặp lại và định hướng xử lý khi có kết quả thử nghiệm không đạt: </w:t>
      </w:r>
    </w:p>
    <w:tbl>
      <w:tblPr>
        <w:tblStyle w:val="TableGrid"/>
        <w:tblW w:w="0" w:type="auto"/>
        <w:tblLook w:val="04A0" w:firstRow="1" w:lastRow="0" w:firstColumn="1" w:lastColumn="0" w:noHBand="0" w:noVBand="1"/>
      </w:tblPr>
      <w:tblGrid>
        <w:gridCol w:w="708"/>
        <w:gridCol w:w="1431"/>
        <w:gridCol w:w="1510"/>
        <w:gridCol w:w="1379"/>
        <w:gridCol w:w="2156"/>
        <w:gridCol w:w="1944"/>
      </w:tblGrid>
      <w:tr w:rsidR="008A1616" w:rsidRPr="00DB3D58" w14:paraId="6BCD5F6E" w14:textId="77777777" w:rsidTr="002B5513">
        <w:trPr>
          <w:tblHeader/>
        </w:trPr>
        <w:tc>
          <w:tcPr>
            <w:tcW w:w="708" w:type="dxa"/>
            <w:vAlign w:val="center"/>
          </w:tcPr>
          <w:p w14:paraId="6017371E" w14:textId="77777777" w:rsidR="008A1616" w:rsidRPr="00DB3D58" w:rsidRDefault="008A1616" w:rsidP="00993E0A">
            <w:pPr>
              <w:spacing w:line="340" w:lineRule="atLeast"/>
              <w:jc w:val="center"/>
              <w:rPr>
                <w:b/>
                <w:bCs/>
                <w:sz w:val="24"/>
                <w:szCs w:val="24"/>
              </w:rPr>
            </w:pPr>
            <w:r w:rsidRPr="00DB3D58">
              <w:rPr>
                <w:b/>
                <w:bCs/>
                <w:sz w:val="24"/>
                <w:szCs w:val="24"/>
              </w:rPr>
              <w:t>STT</w:t>
            </w:r>
          </w:p>
        </w:tc>
        <w:tc>
          <w:tcPr>
            <w:tcW w:w="1431" w:type="dxa"/>
            <w:vAlign w:val="center"/>
          </w:tcPr>
          <w:p w14:paraId="75AA6126" w14:textId="77777777" w:rsidR="008A1616" w:rsidRPr="00DB3D58" w:rsidRDefault="008A1616" w:rsidP="00993E0A">
            <w:pPr>
              <w:spacing w:line="340" w:lineRule="atLeast"/>
              <w:jc w:val="center"/>
              <w:rPr>
                <w:b/>
                <w:bCs/>
                <w:sz w:val="24"/>
                <w:szCs w:val="24"/>
              </w:rPr>
            </w:pPr>
            <w:r w:rsidRPr="00DB3D58">
              <w:rPr>
                <w:b/>
                <w:bCs/>
                <w:sz w:val="24"/>
                <w:szCs w:val="24"/>
              </w:rPr>
              <w:t>Chủng loại VTTB</w:t>
            </w:r>
          </w:p>
        </w:tc>
        <w:tc>
          <w:tcPr>
            <w:tcW w:w="1510" w:type="dxa"/>
            <w:vAlign w:val="center"/>
          </w:tcPr>
          <w:p w14:paraId="245DD42F" w14:textId="77777777" w:rsidR="008A1616" w:rsidRPr="00DB3D58" w:rsidRDefault="008A1616" w:rsidP="00993E0A">
            <w:pPr>
              <w:spacing w:line="340" w:lineRule="atLeast"/>
              <w:jc w:val="center"/>
              <w:rPr>
                <w:b/>
                <w:bCs/>
                <w:sz w:val="24"/>
                <w:szCs w:val="24"/>
              </w:rPr>
            </w:pPr>
            <w:r w:rsidRPr="00DB3D58">
              <w:rPr>
                <w:b/>
                <w:bCs/>
                <w:sz w:val="24"/>
                <w:szCs w:val="24"/>
              </w:rPr>
              <w:t>Hạng mục thử nghiệm</w:t>
            </w:r>
          </w:p>
        </w:tc>
        <w:tc>
          <w:tcPr>
            <w:tcW w:w="1379" w:type="dxa"/>
            <w:vAlign w:val="center"/>
          </w:tcPr>
          <w:p w14:paraId="3EA1DFC6" w14:textId="77777777" w:rsidR="008A1616" w:rsidRPr="00DB3D58" w:rsidRDefault="008A1616" w:rsidP="00993E0A">
            <w:pPr>
              <w:spacing w:line="340" w:lineRule="atLeast"/>
              <w:jc w:val="center"/>
              <w:rPr>
                <w:b/>
                <w:bCs/>
                <w:sz w:val="24"/>
                <w:szCs w:val="24"/>
              </w:rPr>
            </w:pPr>
            <w:r w:rsidRPr="00DB3D58">
              <w:rPr>
                <w:b/>
                <w:bCs/>
                <w:sz w:val="24"/>
                <w:szCs w:val="24"/>
              </w:rPr>
              <w:t>Thử nghiệm lặp lại</w:t>
            </w:r>
          </w:p>
        </w:tc>
        <w:tc>
          <w:tcPr>
            <w:tcW w:w="2156" w:type="dxa"/>
            <w:vAlign w:val="center"/>
          </w:tcPr>
          <w:p w14:paraId="63127A75" w14:textId="77777777" w:rsidR="008A1616" w:rsidRPr="00DB3D58" w:rsidRDefault="008A1616" w:rsidP="00993E0A">
            <w:pPr>
              <w:spacing w:line="340" w:lineRule="atLeast"/>
              <w:jc w:val="center"/>
              <w:rPr>
                <w:b/>
                <w:bCs/>
                <w:sz w:val="24"/>
                <w:szCs w:val="24"/>
              </w:rPr>
            </w:pPr>
            <w:r w:rsidRPr="00DB3D58">
              <w:rPr>
                <w:b/>
                <w:bCs/>
                <w:sz w:val="24"/>
                <w:szCs w:val="24"/>
              </w:rPr>
              <w:t>Xử lý khi kết quả cuối cùng không đạt</w:t>
            </w:r>
          </w:p>
        </w:tc>
        <w:tc>
          <w:tcPr>
            <w:tcW w:w="1944" w:type="dxa"/>
            <w:vAlign w:val="center"/>
          </w:tcPr>
          <w:p w14:paraId="56F0B7F0" w14:textId="77777777" w:rsidR="008A1616" w:rsidRPr="00DB3D58" w:rsidRDefault="008A1616" w:rsidP="00993E0A">
            <w:pPr>
              <w:spacing w:line="340" w:lineRule="atLeast"/>
              <w:jc w:val="center"/>
              <w:rPr>
                <w:b/>
                <w:bCs/>
                <w:sz w:val="24"/>
                <w:szCs w:val="24"/>
              </w:rPr>
            </w:pPr>
            <w:r w:rsidRPr="00DB3D58">
              <w:rPr>
                <w:b/>
                <w:bCs/>
                <w:sz w:val="24"/>
                <w:szCs w:val="24"/>
              </w:rPr>
              <w:t>Thử nghiệm VTTB thay thế</w:t>
            </w:r>
          </w:p>
        </w:tc>
      </w:tr>
      <w:tr w:rsidR="008A1616" w:rsidRPr="00DB3D58" w14:paraId="5ACDBA9E" w14:textId="77777777" w:rsidTr="002B5513">
        <w:tc>
          <w:tcPr>
            <w:tcW w:w="708" w:type="dxa"/>
            <w:vAlign w:val="center"/>
          </w:tcPr>
          <w:p w14:paraId="40D2F8B8" w14:textId="77777777" w:rsidR="008A1616" w:rsidRPr="00DB3D58" w:rsidRDefault="008A1616" w:rsidP="00993E0A">
            <w:pPr>
              <w:spacing w:line="340" w:lineRule="atLeast"/>
              <w:rPr>
                <w:bCs/>
                <w:sz w:val="24"/>
                <w:szCs w:val="24"/>
              </w:rPr>
            </w:pPr>
            <w:r w:rsidRPr="00DB3D58">
              <w:rPr>
                <w:bCs/>
                <w:sz w:val="24"/>
                <w:szCs w:val="24"/>
              </w:rPr>
              <w:t>1</w:t>
            </w:r>
          </w:p>
        </w:tc>
        <w:tc>
          <w:tcPr>
            <w:tcW w:w="1431" w:type="dxa"/>
            <w:vAlign w:val="center"/>
          </w:tcPr>
          <w:p w14:paraId="789C8B20" w14:textId="77777777" w:rsidR="008A1616" w:rsidRPr="00DB3D58" w:rsidRDefault="008A1616" w:rsidP="00993E0A">
            <w:pPr>
              <w:spacing w:line="340" w:lineRule="atLeast"/>
              <w:rPr>
                <w:bCs/>
                <w:sz w:val="24"/>
                <w:szCs w:val="24"/>
              </w:rPr>
            </w:pPr>
            <w:r w:rsidRPr="00DB3D58">
              <w:rPr>
                <w:bCs/>
                <w:sz w:val="24"/>
                <w:szCs w:val="24"/>
              </w:rPr>
              <w:t>Chống sét</w:t>
            </w:r>
          </w:p>
        </w:tc>
        <w:tc>
          <w:tcPr>
            <w:tcW w:w="1510" w:type="dxa"/>
            <w:vAlign w:val="center"/>
          </w:tcPr>
          <w:p w14:paraId="28923420" w14:textId="77777777" w:rsidR="008A1616" w:rsidRPr="00DB3D58" w:rsidRDefault="008A1616" w:rsidP="00993E0A">
            <w:pPr>
              <w:spacing w:line="340" w:lineRule="atLeast"/>
              <w:rPr>
                <w:bCs/>
                <w:sz w:val="24"/>
                <w:szCs w:val="24"/>
              </w:rPr>
            </w:pPr>
            <w:r w:rsidRPr="00DB3D58">
              <w:rPr>
                <w:bCs/>
                <w:sz w:val="24"/>
                <w:szCs w:val="24"/>
              </w:rPr>
              <w:t>Xung sét, điện áp dư</w:t>
            </w:r>
          </w:p>
        </w:tc>
        <w:tc>
          <w:tcPr>
            <w:tcW w:w="1379" w:type="dxa"/>
            <w:vAlign w:val="center"/>
          </w:tcPr>
          <w:p w14:paraId="0BE67FE0" w14:textId="77777777" w:rsidR="008A1616" w:rsidRPr="00DB3D58" w:rsidRDefault="008A1616" w:rsidP="00993E0A">
            <w:pPr>
              <w:spacing w:line="340" w:lineRule="atLeast"/>
              <w:rPr>
                <w:bCs/>
                <w:sz w:val="24"/>
                <w:szCs w:val="24"/>
              </w:rPr>
            </w:pPr>
            <w:r w:rsidRPr="00DB3D58">
              <w:rPr>
                <w:bCs/>
                <w:sz w:val="24"/>
                <w:szCs w:val="24"/>
              </w:rPr>
              <w:t>Không áp</w:t>
            </w:r>
          </w:p>
          <w:p w14:paraId="24C47C75" w14:textId="77777777" w:rsidR="008A1616" w:rsidRPr="00DB3D58" w:rsidRDefault="008A1616" w:rsidP="00993E0A">
            <w:pPr>
              <w:spacing w:line="340" w:lineRule="atLeast"/>
              <w:rPr>
                <w:bCs/>
                <w:sz w:val="24"/>
                <w:szCs w:val="24"/>
              </w:rPr>
            </w:pPr>
            <w:r w:rsidRPr="00DB3D58">
              <w:rPr>
                <w:bCs/>
                <w:sz w:val="24"/>
                <w:szCs w:val="24"/>
              </w:rPr>
              <w:t>dụng</w:t>
            </w:r>
          </w:p>
        </w:tc>
        <w:tc>
          <w:tcPr>
            <w:tcW w:w="2156" w:type="dxa"/>
            <w:vAlign w:val="center"/>
          </w:tcPr>
          <w:p w14:paraId="20E7644E" w14:textId="77777777" w:rsidR="008A1616" w:rsidRPr="00DB3D58" w:rsidRDefault="008A1616" w:rsidP="00993E0A">
            <w:pPr>
              <w:spacing w:line="340" w:lineRule="atLeast"/>
              <w:ind w:firstLine="6"/>
              <w:rPr>
                <w:bCs/>
                <w:sz w:val="24"/>
                <w:szCs w:val="24"/>
              </w:rPr>
            </w:pPr>
            <w:r w:rsidRPr="00DB3D58">
              <w:rPr>
                <w:bCs/>
                <w:sz w:val="24"/>
                <w:szCs w:val="24"/>
              </w:rPr>
              <w:t>Trả lại chủng loại sản phẩm có mẫu thử không đạt</w:t>
            </w:r>
          </w:p>
        </w:tc>
        <w:tc>
          <w:tcPr>
            <w:tcW w:w="1944" w:type="dxa"/>
            <w:vAlign w:val="center"/>
          </w:tcPr>
          <w:p w14:paraId="67FFC8F8" w14:textId="77777777" w:rsidR="008A1616" w:rsidRPr="00DB3D58" w:rsidRDefault="008A1616" w:rsidP="00993E0A">
            <w:pPr>
              <w:spacing w:line="340" w:lineRule="atLeast"/>
              <w:rPr>
                <w:bCs/>
                <w:sz w:val="24"/>
                <w:szCs w:val="24"/>
              </w:rPr>
            </w:pPr>
            <w:r w:rsidRPr="00DB3D58">
              <w:rPr>
                <w:bCs/>
                <w:sz w:val="24"/>
                <w:szCs w:val="24"/>
              </w:rPr>
              <w:t>Lấy mẫu xác suất thí nghiệm lại chủng loại thay thế</w:t>
            </w:r>
          </w:p>
        </w:tc>
      </w:tr>
      <w:tr w:rsidR="008A1616" w:rsidRPr="00DB3D58" w14:paraId="7B642DC1" w14:textId="77777777" w:rsidTr="002B5513">
        <w:tc>
          <w:tcPr>
            <w:tcW w:w="708" w:type="dxa"/>
            <w:vAlign w:val="center"/>
          </w:tcPr>
          <w:p w14:paraId="217D2826" w14:textId="77777777" w:rsidR="008A1616" w:rsidRPr="00DB3D58" w:rsidRDefault="008A1616" w:rsidP="00993E0A">
            <w:pPr>
              <w:spacing w:line="340" w:lineRule="atLeast"/>
              <w:rPr>
                <w:bCs/>
                <w:sz w:val="24"/>
                <w:szCs w:val="24"/>
              </w:rPr>
            </w:pPr>
            <w:r w:rsidRPr="00DB3D58">
              <w:rPr>
                <w:bCs/>
                <w:sz w:val="24"/>
                <w:szCs w:val="24"/>
              </w:rPr>
              <w:t>2</w:t>
            </w:r>
          </w:p>
        </w:tc>
        <w:tc>
          <w:tcPr>
            <w:tcW w:w="1431" w:type="dxa"/>
            <w:vAlign w:val="center"/>
          </w:tcPr>
          <w:p w14:paraId="597A1118" w14:textId="77777777" w:rsidR="008A1616" w:rsidRPr="00DB3D58" w:rsidRDefault="008A1616" w:rsidP="00993E0A">
            <w:pPr>
              <w:spacing w:line="340" w:lineRule="atLeast"/>
              <w:rPr>
                <w:bCs/>
                <w:sz w:val="24"/>
                <w:szCs w:val="24"/>
              </w:rPr>
            </w:pPr>
            <w:r w:rsidRPr="00DB3D58">
              <w:rPr>
                <w:bCs/>
                <w:sz w:val="24"/>
                <w:szCs w:val="24"/>
              </w:rPr>
              <w:t>Cách điện</w:t>
            </w:r>
          </w:p>
        </w:tc>
        <w:tc>
          <w:tcPr>
            <w:tcW w:w="1510" w:type="dxa"/>
            <w:vAlign w:val="center"/>
          </w:tcPr>
          <w:p w14:paraId="3AEEB703" w14:textId="77777777" w:rsidR="008A1616" w:rsidRPr="00DB3D58" w:rsidRDefault="008A1616" w:rsidP="00993E0A">
            <w:pPr>
              <w:spacing w:line="340" w:lineRule="atLeast"/>
              <w:rPr>
                <w:bCs/>
                <w:sz w:val="24"/>
                <w:szCs w:val="24"/>
              </w:rPr>
            </w:pPr>
            <w:r w:rsidRPr="00DB3D58">
              <w:rPr>
                <w:bCs/>
                <w:sz w:val="24"/>
                <w:szCs w:val="24"/>
              </w:rPr>
              <w:t>Các hạng mục quy định</w:t>
            </w:r>
          </w:p>
        </w:tc>
        <w:tc>
          <w:tcPr>
            <w:tcW w:w="1379" w:type="dxa"/>
            <w:vAlign w:val="center"/>
          </w:tcPr>
          <w:p w14:paraId="72EFBA24" w14:textId="77777777" w:rsidR="008A1616" w:rsidRPr="00DB3D58" w:rsidRDefault="008A1616" w:rsidP="00993E0A">
            <w:pPr>
              <w:spacing w:line="340" w:lineRule="atLeast"/>
              <w:rPr>
                <w:bCs/>
                <w:sz w:val="24"/>
                <w:szCs w:val="24"/>
              </w:rPr>
            </w:pPr>
            <w:r w:rsidRPr="00DB3D58">
              <w:rPr>
                <w:bCs/>
                <w:sz w:val="24"/>
                <w:szCs w:val="24"/>
              </w:rPr>
              <w:t>Áp dụng</w:t>
            </w:r>
          </w:p>
        </w:tc>
        <w:tc>
          <w:tcPr>
            <w:tcW w:w="2156" w:type="dxa"/>
            <w:vAlign w:val="center"/>
          </w:tcPr>
          <w:p w14:paraId="71C4DEED" w14:textId="77777777" w:rsidR="008A1616" w:rsidRPr="00DB3D58" w:rsidRDefault="008A1616" w:rsidP="00993E0A">
            <w:pPr>
              <w:spacing w:line="340" w:lineRule="atLeast"/>
              <w:ind w:firstLine="6"/>
              <w:rPr>
                <w:bCs/>
                <w:sz w:val="24"/>
                <w:szCs w:val="24"/>
              </w:rPr>
            </w:pPr>
            <w:r w:rsidRPr="00DB3D58">
              <w:rPr>
                <w:bCs/>
                <w:sz w:val="24"/>
                <w:szCs w:val="24"/>
              </w:rPr>
              <w:t>Trả lại chủng loại sản phẩm có mẫu thử không đạt</w:t>
            </w:r>
          </w:p>
        </w:tc>
        <w:tc>
          <w:tcPr>
            <w:tcW w:w="1944" w:type="dxa"/>
            <w:vAlign w:val="center"/>
          </w:tcPr>
          <w:p w14:paraId="28A92103" w14:textId="77777777" w:rsidR="008A1616" w:rsidRPr="00DB3D58" w:rsidRDefault="008A1616" w:rsidP="00993E0A">
            <w:pPr>
              <w:spacing w:line="340" w:lineRule="atLeast"/>
              <w:rPr>
                <w:bCs/>
                <w:sz w:val="24"/>
                <w:szCs w:val="24"/>
              </w:rPr>
            </w:pPr>
            <w:r w:rsidRPr="00DB3D58">
              <w:rPr>
                <w:bCs/>
                <w:sz w:val="24"/>
                <w:szCs w:val="24"/>
              </w:rPr>
              <w:t>Lấy mẫu xác suất thí nghiệm lại chủng loại thay thế</w:t>
            </w:r>
          </w:p>
        </w:tc>
      </w:tr>
      <w:tr w:rsidR="008A1616" w:rsidRPr="00DB3D58" w14:paraId="52C13AA8" w14:textId="77777777" w:rsidTr="002B5513">
        <w:tc>
          <w:tcPr>
            <w:tcW w:w="708" w:type="dxa"/>
            <w:vAlign w:val="center"/>
          </w:tcPr>
          <w:p w14:paraId="4D3C31C2" w14:textId="77777777" w:rsidR="008A1616" w:rsidRPr="00DB3D58" w:rsidRDefault="008A1616" w:rsidP="00993E0A">
            <w:pPr>
              <w:spacing w:line="340" w:lineRule="atLeast"/>
              <w:rPr>
                <w:bCs/>
                <w:sz w:val="24"/>
                <w:szCs w:val="24"/>
              </w:rPr>
            </w:pPr>
            <w:r w:rsidRPr="00DB3D58">
              <w:rPr>
                <w:bCs/>
                <w:sz w:val="24"/>
                <w:szCs w:val="24"/>
              </w:rPr>
              <w:t>3</w:t>
            </w:r>
          </w:p>
        </w:tc>
        <w:tc>
          <w:tcPr>
            <w:tcW w:w="1431" w:type="dxa"/>
            <w:vAlign w:val="center"/>
          </w:tcPr>
          <w:p w14:paraId="194DC801" w14:textId="77777777" w:rsidR="008A1616" w:rsidRPr="00DB3D58" w:rsidRDefault="008A1616" w:rsidP="00993E0A">
            <w:pPr>
              <w:spacing w:line="340" w:lineRule="atLeast"/>
              <w:rPr>
                <w:bCs/>
                <w:sz w:val="24"/>
                <w:szCs w:val="24"/>
              </w:rPr>
            </w:pPr>
            <w:r w:rsidRPr="00DB3D58">
              <w:rPr>
                <w:bCs/>
                <w:sz w:val="24"/>
                <w:szCs w:val="24"/>
              </w:rPr>
              <w:t>Dây và cáp các loại</w:t>
            </w:r>
          </w:p>
        </w:tc>
        <w:tc>
          <w:tcPr>
            <w:tcW w:w="1510" w:type="dxa"/>
            <w:vAlign w:val="center"/>
          </w:tcPr>
          <w:p w14:paraId="57FE90C0" w14:textId="77777777" w:rsidR="008A1616" w:rsidRPr="00DB3D58" w:rsidRDefault="008A1616" w:rsidP="00993E0A">
            <w:pPr>
              <w:spacing w:line="340" w:lineRule="atLeast"/>
              <w:rPr>
                <w:bCs/>
                <w:sz w:val="24"/>
                <w:szCs w:val="24"/>
              </w:rPr>
            </w:pPr>
            <w:r w:rsidRPr="00DB3D58">
              <w:rPr>
                <w:bCs/>
                <w:sz w:val="24"/>
                <w:szCs w:val="24"/>
              </w:rPr>
              <w:t>Các hạng mục quy định</w:t>
            </w:r>
          </w:p>
        </w:tc>
        <w:tc>
          <w:tcPr>
            <w:tcW w:w="1379" w:type="dxa"/>
            <w:vAlign w:val="center"/>
          </w:tcPr>
          <w:p w14:paraId="5C03ED0A" w14:textId="77777777" w:rsidR="008A1616" w:rsidRPr="00DB3D58" w:rsidRDefault="008A1616" w:rsidP="00993E0A">
            <w:pPr>
              <w:spacing w:line="340" w:lineRule="atLeast"/>
              <w:rPr>
                <w:bCs/>
                <w:sz w:val="24"/>
                <w:szCs w:val="24"/>
              </w:rPr>
            </w:pPr>
            <w:r w:rsidRPr="00DB3D58">
              <w:rPr>
                <w:bCs/>
                <w:sz w:val="24"/>
                <w:szCs w:val="24"/>
              </w:rPr>
              <w:t>Áp dụng</w:t>
            </w:r>
          </w:p>
        </w:tc>
        <w:tc>
          <w:tcPr>
            <w:tcW w:w="2156" w:type="dxa"/>
            <w:vAlign w:val="center"/>
          </w:tcPr>
          <w:p w14:paraId="1DA989ED" w14:textId="77777777" w:rsidR="008A1616" w:rsidRPr="00DB3D58" w:rsidRDefault="008A1616" w:rsidP="00993E0A">
            <w:pPr>
              <w:spacing w:line="340" w:lineRule="atLeast"/>
              <w:ind w:firstLine="6"/>
              <w:rPr>
                <w:bCs/>
                <w:sz w:val="24"/>
                <w:szCs w:val="24"/>
              </w:rPr>
            </w:pPr>
            <w:r w:rsidRPr="00DB3D58">
              <w:rPr>
                <w:bCs/>
                <w:sz w:val="24"/>
                <w:szCs w:val="24"/>
              </w:rPr>
              <w:t>Trả lại chủng loại sản phẩm có mẫu thử không đạt</w:t>
            </w:r>
          </w:p>
        </w:tc>
        <w:tc>
          <w:tcPr>
            <w:tcW w:w="1944" w:type="dxa"/>
            <w:vAlign w:val="center"/>
          </w:tcPr>
          <w:p w14:paraId="0C1D1527" w14:textId="77777777" w:rsidR="008A1616" w:rsidRPr="00DB3D58" w:rsidRDefault="008A1616" w:rsidP="00993E0A">
            <w:pPr>
              <w:spacing w:line="340" w:lineRule="atLeast"/>
              <w:rPr>
                <w:bCs/>
                <w:sz w:val="24"/>
                <w:szCs w:val="24"/>
              </w:rPr>
            </w:pPr>
            <w:r w:rsidRPr="00DB3D58">
              <w:rPr>
                <w:bCs/>
                <w:sz w:val="24"/>
                <w:szCs w:val="24"/>
              </w:rPr>
              <w:t>Lấy mẫu xác suất thí nghiệm lại chủng loại thay thế</w:t>
            </w:r>
          </w:p>
        </w:tc>
      </w:tr>
    </w:tbl>
    <w:p w14:paraId="59F40F6E" w14:textId="77777777" w:rsidR="008A1616" w:rsidRPr="00DB3D58" w:rsidRDefault="008A1616" w:rsidP="008A1616">
      <w:pPr>
        <w:spacing w:after="0" w:line="340" w:lineRule="atLeast"/>
        <w:ind w:firstLine="567"/>
        <w:jc w:val="both"/>
        <w:rPr>
          <w:bCs/>
          <w:sz w:val="24"/>
          <w:szCs w:val="24"/>
        </w:rPr>
      </w:pPr>
      <w:r w:rsidRPr="00DB3D58">
        <w:rPr>
          <w:bCs/>
          <w:i/>
          <w:sz w:val="24"/>
          <w:szCs w:val="24"/>
        </w:rPr>
        <w:t>Lưu ý:</w:t>
      </w:r>
      <w:r w:rsidRPr="00DB3D58">
        <w:rPr>
          <w:bCs/>
          <w:sz w:val="24"/>
          <w:szCs w:val="24"/>
        </w:rPr>
        <w:t xml:space="preserve"> Khi có kết quả thử nghiệm mẫu VTTB không đạt, chỉ cho phép nhà thầu cung cấp đổi trả lại một lần. Mọi chi phí thử nghiệm VTTB cấp lại (như cột 6 tại bảng trên) và các phát sinh khác do nhà thầu chịu trách nhiệm. Trường hợp lô VTTB cấp lại vẫn có hạng mục thử nghiệm không đạt sẽ không được áp dụng bước thử nghiệm lặp lại, đồng thời tiến hành các thủ tục hủy bỏ hợp đồng theo quy định.</w:t>
      </w:r>
    </w:p>
    <w:p w14:paraId="0300C4FC" w14:textId="77777777" w:rsidR="008A1616" w:rsidRPr="00DB3D58" w:rsidRDefault="008A1616" w:rsidP="008A1616">
      <w:pPr>
        <w:spacing w:after="0" w:line="340" w:lineRule="atLeast"/>
        <w:ind w:firstLine="567"/>
        <w:jc w:val="both"/>
        <w:rPr>
          <w:b/>
          <w:bCs/>
          <w:sz w:val="24"/>
          <w:szCs w:val="24"/>
        </w:rPr>
      </w:pPr>
      <w:r w:rsidRPr="00DB3D58">
        <w:rPr>
          <w:b/>
          <w:bCs/>
          <w:sz w:val="24"/>
          <w:szCs w:val="24"/>
        </w:rPr>
        <w:t>3. Đơn vị thử nghiệm:</w:t>
      </w:r>
    </w:p>
    <w:p w14:paraId="4F9198BD" w14:textId="77777777" w:rsidR="008A1616" w:rsidRPr="00DB3D58" w:rsidRDefault="008A1616" w:rsidP="008A1616">
      <w:pPr>
        <w:spacing w:after="0" w:line="340" w:lineRule="atLeast"/>
        <w:ind w:firstLine="567"/>
        <w:jc w:val="both"/>
        <w:rPr>
          <w:bCs/>
          <w:sz w:val="24"/>
          <w:szCs w:val="24"/>
        </w:rPr>
      </w:pPr>
      <w:r w:rsidRPr="00DB3D58">
        <w:rPr>
          <w:bCs/>
          <w:sz w:val="24"/>
          <w:szCs w:val="24"/>
        </w:rPr>
        <w:t xml:space="preserve">- Sau khi các bên lựa chọn xác suất xong, mẫu VTTB được đánh dấu bằng niêm phong, nhà thầu chịu trách nhiệm vận chuyển và xếp dỡ mẫu đến nơi thử nghiệm và ngược lại. </w:t>
      </w:r>
    </w:p>
    <w:p w14:paraId="1F9D7669" w14:textId="77777777" w:rsidR="008A1616" w:rsidRPr="00DB3D58" w:rsidRDefault="008A1616" w:rsidP="008A1616">
      <w:pPr>
        <w:spacing w:after="0" w:line="340" w:lineRule="atLeast"/>
        <w:ind w:firstLine="567"/>
        <w:jc w:val="both"/>
        <w:rPr>
          <w:bCs/>
          <w:sz w:val="24"/>
          <w:szCs w:val="24"/>
        </w:rPr>
      </w:pPr>
      <w:r w:rsidRPr="00DB3D58">
        <w:rPr>
          <w:bCs/>
          <w:sz w:val="24"/>
          <w:szCs w:val="24"/>
        </w:rPr>
        <w:t>- Đơn vị thực hiện thử nghiệm kiểm soát chất lượng VTTB: Công ty TNHH MTV thí nghiệm điện miền Bắc (NPCETC)</w:t>
      </w:r>
    </w:p>
    <w:p w14:paraId="76D46C43" w14:textId="77777777" w:rsidR="008A1616" w:rsidRPr="00DB3D58" w:rsidRDefault="008A1616" w:rsidP="008A1616">
      <w:pPr>
        <w:spacing w:after="0" w:line="340" w:lineRule="atLeast"/>
        <w:ind w:firstLine="567"/>
        <w:jc w:val="both"/>
        <w:rPr>
          <w:rFonts w:eastAsia="Times New Roman" w:cs="Times New Roman"/>
          <w:color w:val="000000"/>
          <w:sz w:val="24"/>
          <w:szCs w:val="24"/>
        </w:rPr>
      </w:pPr>
      <w:r w:rsidRPr="00DB3D58">
        <w:rPr>
          <w:b/>
          <w:bCs/>
          <w:i/>
          <w:sz w:val="24"/>
          <w:szCs w:val="24"/>
        </w:rPr>
        <w:lastRenderedPageBreak/>
        <w:t>- Mọi chi phí thí nghiệm thử nghiệm đã bao gồm trong giá dự thầu của nhà thầu</w:t>
      </w:r>
    </w:p>
    <w:p w14:paraId="05CF790A" w14:textId="77777777" w:rsidR="008A1616" w:rsidRPr="008A1616" w:rsidRDefault="008A1616" w:rsidP="002B127F">
      <w:pPr>
        <w:widowControl w:val="0"/>
        <w:spacing w:before="40" w:after="40"/>
        <w:ind w:firstLine="567"/>
        <w:rPr>
          <w:b/>
          <w:bCs/>
          <w:iCs/>
          <w:sz w:val="26"/>
          <w:szCs w:val="26"/>
        </w:rPr>
      </w:pPr>
    </w:p>
    <w:p w14:paraId="082557AF" w14:textId="77777777" w:rsidR="009645C5" w:rsidRPr="00DB3D58" w:rsidRDefault="009645C5" w:rsidP="00DB3D58">
      <w:pPr>
        <w:tabs>
          <w:tab w:val="left" w:pos="851"/>
        </w:tabs>
        <w:spacing w:after="0" w:line="340" w:lineRule="atLeast"/>
        <w:ind w:firstLine="567"/>
        <w:jc w:val="both"/>
        <w:outlineLvl w:val="1"/>
        <w:rPr>
          <w:rFonts w:cs="Times New Roman"/>
          <w:b/>
          <w:sz w:val="24"/>
          <w:szCs w:val="24"/>
        </w:rPr>
      </w:pPr>
      <w:r w:rsidRPr="00DB3D58">
        <w:rPr>
          <w:rFonts w:cs="Times New Roman"/>
          <w:b/>
          <w:sz w:val="24"/>
          <w:szCs w:val="24"/>
        </w:rPr>
        <w:t>t. Các yêu cầu khác</w:t>
      </w:r>
    </w:p>
    <w:p w14:paraId="1BA18548" w14:textId="77777777" w:rsidR="009645C5" w:rsidRPr="00DB3D58" w:rsidRDefault="009645C5" w:rsidP="00DB3D58">
      <w:pPr>
        <w:tabs>
          <w:tab w:val="left" w:pos="851"/>
        </w:tabs>
        <w:spacing w:after="0" w:line="340" w:lineRule="atLeast"/>
        <w:ind w:firstLine="567"/>
        <w:jc w:val="both"/>
        <w:outlineLvl w:val="1"/>
        <w:rPr>
          <w:rFonts w:cs="Times New Roman"/>
          <w:b/>
          <w:i/>
          <w:sz w:val="24"/>
          <w:szCs w:val="24"/>
          <w:lang w:val="sv-SE"/>
        </w:rPr>
      </w:pPr>
      <w:r w:rsidRPr="00DB3D58">
        <w:rPr>
          <w:rFonts w:cs="Times New Roman"/>
          <w:b/>
          <w:i/>
          <w:sz w:val="24"/>
          <w:szCs w:val="24"/>
          <w:lang w:val="sv-SE"/>
        </w:rPr>
        <w:t>1. Yêu cầu chung</w:t>
      </w:r>
    </w:p>
    <w:p w14:paraId="1E82D12F" w14:textId="77777777" w:rsidR="009645C5" w:rsidRPr="00DB3D58" w:rsidRDefault="009645C5" w:rsidP="00DB3D58">
      <w:pPr>
        <w:tabs>
          <w:tab w:val="left" w:pos="851"/>
        </w:tabs>
        <w:spacing w:after="0" w:line="340" w:lineRule="atLeast"/>
        <w:ind w:firstLine="567"/>
        <w:jc w:val="both"/>
        <w:outlineLvl w:val="1"/>
        <w:rPr>
          <w:rFonts w:cs="Times New Roman"/>
          <w:sz w:val="24"/>
          <w:szCs w:val="24"/>
          <w:lang w:val="sv-SE"/>
        </w:rPr>
      </w:pPr>
      <w:r w:rsidRPr="00DB3D58">
        <w:rPr>
          <w:rFonts w:cs="Times New Roman"/>
          <w:sz w:val="24"/>
          <w:szCs w:val="24"/>
          <w:lang w:val="sv-SE"/>
        </w:rPr>
        <w:t>- Tất cả các loại thiết bị cung cấp cho gói thầu phải là thiết bị trọn bộ, có đầy đủ phụ kiện kèm theo theo yêu cầu của chương V.</w:t>
      </w:r>
    </w:p>
    <w:p w14:paraId="1B9FAA21" w14:textId="77777777" w:rsidR="009645C5" w:rsidRPr="00DB3D58" w:rsidRDefault="009645C5" w:rsidP="00DB3D58">
      <w:pPr>
        <w:tabs>
          <w:tab w:val="left" w:pos="851"/>
        </w:tabs>
        <w:spacing w:after="0" w:line="340" w:lineRule="atLeast"/>
        <w:ind w:firstLine="567"/>
        <w:jc w:val="both"/>
        <w:outlineLvl w:val="1"/>
        <w:rPr>
          <w:rFonts w:cs="Times New Roman"/>
          <w:sz w:val="24"/>
          <w:szCs w:val="24"/>
          <w:lang w:val="sv-SE"/>
        </w:rPr>
      </w:pPr>
      <w:r w:rsidRPr="00DB3D58">
        <w:rPr>
          <w:rFonts w:cs="Times New Roman"/>
          <w:sz w:val="24"/>
          <w:szCs w:val="24"/>
          <w:lang w:val="sv-SE"/>
        </w:rPr>
        <w:t xml:space="preserve">- Đơn giá chào thầu của mỗi hạng mục phải bao gồm đầy đủ tất cả các phụ kiện kèm theo. </w:t>
      </w:r>
    </w:p>
    <w:p w14:paraId="574E745A" w14:textId="77777777" w:rsidR="009645C5" w:rsidRPr="00DB3D58" w:rsidRDefault="009645C5" w:rsidP="00DB3D58">
      <w:pPr>
        <w:tabs>
          <w:tab w:val="left" w:pos="851"/>
        </w:tabs>
        <w:spacing w:after="0" w:line="340" w:lineRule="atLeast"/>
        <w:ind w:firstLine="567"/>
        <w:jc w:val="both"/>
        <w:outlineLvl w:val="1"/>
        <w:rPr>
          <w:rFonts w:cs="Times New Roman"/>
          <w:sz w:val="24"/>
          <w:szCs w:val="24"/>
          <w:lang w:val="sv-SE"/>
        </w:rPr>
      </w:pPr>
      <w:r w:rsidRPr="00DB3D58">
        <w:rPr>
          <w:rFonts w:cs="Times New Roman"/>
          <w:sz w:val="24"/>
          <w:szCs w:val="24"/>
          <w:lang w:val="sv-SE"/>
        </w:rPr>
        <w:t>- Nhà thầu phải cam kết cụ thể xuất xứ (Nhà sản xuất/Nước xuất xứ…) của các thiết bị và phụ kiện để chế tạo MBA cũng như vật tư khác kèm theo.</w:t>
      </w:r>
    </w:p>
    <w:p w14:paraId="77D27BA8" w14:textId="77777777" w:rsidR="009645C5" w:rsidRPr="00DB3D58" w:rsidRDefault="009645C5" w:rsidP="00DB3D58">
      <w:pPr>
        <w:tabs>
          <w:tab w:val="left" w:pos="851"/>
        </w:tabs>
        <w:spacing w:after="0" w:line="340" w:lineRule="atLeast"/>
        <w:ind w:firstLine="567"/>
        <w:jc w:val="both"/>
        <w:outlineLvl w:val="1"/>
        <w:rPr>
          <w:rFonts w:cs="Times New Roman"/>
          <w:sz w:val="24"/>
          <w:szCs w:val="24"/>
          <w:lang w:val="sv-SE"/>
        </w:rPr>
      </w:pPr>
      <w:r w:rsidRPr="00DB3D58">
        <w:rPr>
          <w:rFonts w:cs="Times New Roman"/>
          <w:sz w:val="24"/>
          <w:szCs w:val="24"/>
          <w:lang w:val="sv-SE"/>
        </w:rPr>
        <w:t>- Nhà thầu phải cung cấp đầy đủ catalog, tài liệu kỹ thuật, biên bản thí nghiệm mẫu của đơn vị độc lập (type test) cho máy biến áp và các vật tư thiết bị chính của máy biến áp.</w:t>
      </w:r>
    </w:p>
    <w:p w14:paraId="5DE51BE0" w14:textId="77777777" w:rsidR="009645C5" w:rsidRPr="00DB3D58" w:rsidRDefault="009645C5" w:rsidP="00DB3D58">
      <w:pPr>
        <w:tabs>
          <w:tab w:val="left" w:pos="851"/>
        </w:tabs>
        <w:spacing w:after="0" w:line="340" w:lineRule="atLeast"/>
        <w:ind w:firstLine="567"/>
        <w:jc w:val="both"/>
        <w:outlineLvl w:val="1"/>
        <w:rPr>
          <w:rFonts w:cs="Times New Roman"/>
          <w:sz w:val="24"/>
          <w:szCs w:val="24"/>
          <w:lang w:val="sv-SE"/>
        </w:rPr>
      </w:pPr>
      <w:r w:rsidRPr="00DB3D58">
        <w:rPr>
          <w:rFonts w:cs="Times New Roman"/>
          <w:sz w:val="24"/>
          <w:szCs w:val="24"/>
          <w:lang w:val="sv-SE"/>
        </w:rPr>
        <w:t>- Nhà thầu thi công phải phối hợp với đơn vị tư vấn để hoàn thiện thiết kế cho hệ thống các mạch đo lường, điều khiển, bảo vệ MBA, đảm bảo kết nối, vận hành đồng bộ với hệ thống điều khiển, bảo vệ TBA và kết nối với hệ thống SCADA. Trong bất cứ trường hợp nào nhà thầu cũng phải đáp ứng yêu cầu nêu trên, kể cả việc lắp đặt bổ sung vật tư, thiết bị hoặc thay đổi chủng loại, xuất sứ hàng hóa mà không được làm phát sinh chi phí của chủ đầu tư (chi phí được hiểu là đã bao gồm trong giá dự thầu)</w:t>
      </w:r>
    </w:p>
    <w:p w14:paraId="396B3B30" w14:textId="77777777" w:rsidR="009645C5" w:rsidRPr="00DB3D58" w:rsidRDefault="009645C5" w:rsidP="00DB3D58">
      <w:pPr>
        <w:tabs>
          <w:tab w:val="left" w:pos="851"/>
        </w:tabs>
        <w:spacing w:after="0" w:line="340" w:lineRule="atLeast"/>
        <w:ind w:firstLine="567"/>
        <w:jc w:val="both"/>
        <w:outlineLvl w:val="1"/>
        <w:rPr>
          <w:rFonts w:cs="Times New Roman"/>
          <w:sz w:val="24"/>
          <w:szCs w:val="24"/>
          <w:lang w:val="sv-SE"/>
        </w:rPr>
      </w:pPr>
      <w:r w:rsidRPr="00DB3D58">
        <w:rPr>
          <w:rFonts w:cs="Times New Roman"/>
          <w:sz w:val="24"/>
          <w:szCs w:val="24"/>
          <w:lang w:val="sv-SE"/>
        </w:rPr>
        <w:t>- Nhà thầu phải cử chuyên gia kỹ thuật để giám sát quá trình vận chuyển, lắp đặt, hiệu chỉnh, thử nghiệm máy tại công trường; giám sát quá trình thí nghiệm trước khi đưa thiết bị vào vận hành; ký xác nhận tham gia hội đồng nghiệm thu cơ sở, nghiệm thu kỹ thuật và chứng kiến đóng điện vận hành mang tải tại công trường.</w:t>
      </w:r>
    </w:p>
    <w:p w14:paraId="61CA7FF8" w14:textId="0206E7E9" w:rsidR="009645C5" w:rsidRPr="00DB3D58" w:rsidRDefault="009645C5" w:rsidP="00DB3D58">
      <w:pPr>
        <w:tabs>
          <w:tab w:val="left" w:pos="851"/>
        </w:tabs>
        <w:spacing w:after="0" w:line="340" w:lineRule="atLeast"/>
        <w:ind w:firstLine="567"/>
        <w:jc w:val="both"/>
        <w:outlineLvl w:val="1"/>
        <w:rPr>
          <w:rFonts w:cs="Times New Roman"/>
          <w:sz w:val="24"/>
          <w:szCs w:val="24"/>
          <w:lang w:val="sv-SE"/>
        </w:rPr>
      </w:pPr>
      <w:r w:rsidRPr="00DB3D58">
        <w:rPr>
          <w:rFonts w:cs="Times New Roman"/>
          <w:sz w:val="24"/>
          <w:szCs w:val="24"/>
          <w:lang w:val="sv-SE"/>
        </w:rPr>
        <w:t xml:space="preserve">- Giá đỡ cáp tổng, Giá đỡ dàn thanh cái (gồm thanh cái đồng, sứ đỡ thanh cái, chống sét van 35kV và 22kV), Giá đỡ máy đếm sét… phải kèm theo đầy đủ phụ kiện lắp đặt, </w:t>
      </w:r>
    </w:p>
    <w:p w14:paraId="74F5694F" w14:textId="77777777" w:rsidR="009645C5" w:rsidRPr="00DB3D58" w:rsidRDefault="009645C5" w:rsidP="00DB3D58">
      <w:pPr>
        <w:tabs>
          <w:tab w:val="left" w:pos="851"/>
        </w:tabs>
        <w:spacing w:after="0" w:line="340" w:lineRule="atLeast"/>
        <w:ind w:firstLine="567"/>
        <w:jc w:val="both"/>
        <w:outlineLvl w:val="1"/>
        <w:rPr>
          <w:rFonts w:cs="Times New Roman"/>
          <w:b/>
          <w:i/>
          <w:sz w:val="24"/>
          <w:szCs w:val="24"/>
          <w:lang w:val="sv-SE"/>
        </w:rPr>
      </w:pPr>
      <w:r w:rsidRPr="00DB3D58">
        <w:rPr>
          <w:rFonts w:cs="Times New Roman"/>
          <w:b/>
          <w:i/>
          <w:sz w:val="24"/>
          <w:szCs w:val="24"/>
          <w:lang w:val="sv-SE"/>
        </w:rPr>
        <w:t>2. Quản lý chất lượng thông qua kiểm tra và thử nghiệm, giám sát, đảm bảo chất lượng Máy biến áp:</w:t>
      </w:r>
    </w:p>
    <w:p w14:paraId="05D5E667" w14:textId="77777777" w:rsidR="009645C5" w:rsidRPr="00DB3D58" w:rsidRDefault="009645C5" w:rsidP="00DB3D58">
      <w:pPr>
        <w:tabs>
          <w:tab w:val="left" w:pos="851"/>
        </w:tabs>
        <w:spacing w:after="0" w:line="340" w:lineRule="atLeast"/>
        <w:ind w:firstLine="567"/>
        <w:jc w:val="both"/>
        <w:outlineLvl w:val="1"/>
        <w:rPr>
          <w:rFonts w:cs="Times New Roman"/>
          <w:sz w:val="24"/>
          <w:szCs w:val="24"/>
          <w:lang w:val="sv-SE"/>
        </w:rPr>
      </w:pPr>
      <w:r w:rsidRPr="00DB3D58">
        <w:rPr>
          <w:rFonts w:cs="Times New Roman"/>
          <w:sz w:val="24"/>
          <w:szCs w:val="24"/>
          <w:lang w:val="sv-SE"/>
        </w:rPr>
        <w:t>- Quản lý chất lượng được thực hiện thông qua việc kiểm tra CO/CQ của các vật tư thiết bị của bên bán, các chương trình giám sát chế tạo, kiểm tra các tài liệu QA/QC</w:t>
      </w:r>
      <w:r w:rsidRPr="00DB3D58">
        <w:rPr>
          <w:rFonts w:cs="Times New Roman"/>
          <w:sz w:val="24"/>
          <w:szCs w:val="24"/>
        </w:rPr>
        <w:t xml:space="preserve"> </w:t>
      </w:r>
      <w:r w:rsidRPr="00DB3D58">
        <w:rPr>
          <w:rFonts w:cs="Times New Roman"/>
          <w:sz w:val="24"/>
          <w:szCs w:val="24"/>
          <w:lang w:val="sv-SE"/>
        </w:rPr>
        <w:t>của nhà máy chế tạo, thí nghiệm mẫu vật tư và chứng kiến thử nghiệm xuất xưởng.</w:t>
      </w:r>
    </w:p>
    <w:p w14:paraId="79F4A3B4" w14:textId="77777777" w:rsidR="009645C5" w:rsidRPr="00DB3D58" w:rsidRDefault="009645C5" w:rsidP="00DB3D58">
      <w:pPr>
        <w:tabs>
          <w:tab w:val="left" w:pos="851"/>
        </w:tabs>
        <w:spacing w:after="0" w:line="340" w:lineRule="atLeast"/>
        <w:ind w:firstLine="567"/>
        <w:jc w:val="both"/>
        <w:outlineLvl w:val="1"/>
        <w:rPr>
          <w:rFonts w:cs="Times New Roman"/>
          <w:sz w:val="24"/>
          <w:szCs w:val="24"/>
          <w:lang w:val="sv-SE"/>
        </w:rPr>
      </w:pPr>
      <w:r w:rsidRPr="00DB3D58">
        <w:rPr>
          <w:rFonts w:cs="Times New Roman"/>
          <w:sz w:val="24"/>
          <w:szCs w:val="24"/>
          <w:lang w:val="sv-SE"/>
        </w:rPr>
        <w:t>- Trong vòng 5 ngày kể từ ngày ký hợp đồng, bên bán (bên B) trình bên mua (Bên A) quy trình đảm bảo chất lượng/ Quy trình kiểm tra chất lượng của nhà chế tạo (quy trình QA/QC).</w:t>
      </w:r>
    </w:p>
    <w:p w14:paraId="393929A0" w14:textId="77777777" w:rsidR="009645C5" w:rsidRPr="00DB3D58" w:rsidRDefault="009645C5" w:rsidP="00DB3D58">
      <w:pPr>
        <w:tabs>
          <w:tab w:val="left" w:pos="851"/>
        </w:tabs>
        <w:spacing w:after="0" w:line="340" w:lineRule="atLeast"/>
        <w:ind w:firstLine="567"/>
        <w:jc w:val="both"/>
        <w:outlineLvl w:val="1"/>
        <w:rPr>
          <w:rFonts w:cs="Times New Roman"/>
          <w:sz w:val="24"/>
          <w:szCs w:val="24"/>
          <w:lang w:val="sv-SE"/>
        </w:rPr>
      </w:pPr>
      <w:r w:rsidRPr="00DB3D58">
        <w:rPr>
          <w:rFonts w:cs="Times New Roman"/>
          <w:sz w:val="24"/>
          <w:szCs w:val="24"/>
          <w:lang w:val="sv-SE"/>
        </w:rPr>
        <w:t>- Bên A sẽ kiểm tra các tài liệu do bên B cung cấp, nội dung kiểm tra chính gồm giấy tờ chứng minh nguồn gốc xuất xứ, biên bản thí nghiệm. Tổ giám sát của đơn vị mua sắm sẽ lấy mẫu các nguyên vật liệu này để thí nghiệm tại đơn vị độc lập.</w:t>
      </w:r>
    </w:p>
    <w:p w14:paraId="60FEB511" w14:textId="77777777" w:rsidR="009645C5" w:rsidRPr="00DB3D58" w:rsidRDefault="009645C5" w:rsidP="00DB3D58">
      <w:pPr>
        <w:tabs>
          <w:tab w:val="left" w:pos="851"/>
        </w:tabs>
        <w:spacing w:after="0" w:line="340" w:lineRule="atLeast"/>
        <w:ind w:firstLine="567"/>
        <w:jc w:val="both"/>
        <w:outlineLvl w:val="1"/>
        <w:rPr>
          <w:rFonts w:cs="Times New Roman"/>
          <w:sz w:val="24"/>
          <w:szCs w:val="24"/>
          <w:lang w:val="sv-SE"/>
        </w:rPr>
      </w:pPr>
      <w:r w:rsidRPr="00DB3D58">
        <w:rPr>
          <w:rFonts w:cs="Times New Roman"/>
          <w:sz w:val="24"/>
          <w:szCs w:val="24"/>
          <w:lang w:val="sv-SE"/>
        </w:rPr>
        <w:t>- Căn cứ tiến độ thực hiện Hợp đồng, Bên B phải có trách nhiệm cung cấp cho Bên A các tài liệu, mẫu vật tư theo từng công đoạn của từng giai đoạn sau:</w:t>
      </w:r>
    </w:p>
    <w:p w14:paraId="061DAEEC" w14:textId="77777777" w:rsidR="009645C5" w:rsidRPr="00DB3D58" w:rsidRDefault="009645C5" w:rsidP="00DB3D58">
      <w:pPr>
        <w:tabs>
          <w:tab w:val="left" w:pos="851"/>
        </w:tabs>
        <w:spacing w:after="0" w:line="340" w:lineRule="atLeast"/>
        <w:ind w:firstLine="567"/>
        <w:jc w:val="both"/>
        <w:outlineLvl w:val="1"/>
        <w:rPr>
          <w:rFonts w:cs="Times New Roman"/>
          <w:sz w:val="24"/>
          <w:szCs w:val="24"/>
          <w:lang w:val="sv-SE"/>
        </w:rPr>
      </w:pPr>
      <w:r w:rsidRPr="00DB3D58">
        <w:rPr>
          <w:rFonts w:cs="Times New Roman"/>
          <w:sz w:val="24"/>
          <w:szCs w:val="24"/>
          <w:lang w:val="sv-SE"/>
        </w:rPr>
        <w:t>2.4. Kiểm tra giao nhận hàng:</w:t>
      </w:r>
    </w:p>
    <w:p w14:paraId="3BCC3F32" w14:textId="77777777" w:rsidR="009645C5" w:rsidRPr="00DB3D58" w:rsidRDefault="009645C5" w:rsidP="00DB3D58">
      <w:pPr>
        <w:tabs>
          <w:tab w:val="left" w:pos="851"/>
        </w:tabs>
        <w:spacing w:after="0" w:line="340" w:lineRule="atLeast"/>
        <w:ind w:firstLine="567"/>
        <w:jc w:val="both"/>
        <w:outlineLvl w:val="1"/>
        <w:rPr>
          <w:rFonts w:cs="Times New Roman"/>
          <w:sz w:val="24"/>
          <w:szCs w:val="24"/>
          <w:lang w:val="sv-SE"/>
        </w:rPr>
      </w:pPr>
      <w:r w:rsidRPr="00DB3D58">
        <w:rPr>
          <w:rFonts w:cs="Times New Roman"/>
          <w:sz w:val="24"/>
          <w:szCs w:val="24"/>
          <w:lang w:val="sv-SE"/>
        </w:rPr>
        <w:t xml:space="preserve">- Trong quá trình nghiệm thu, nếu kết quả thử nghiệm hàng hóa được cung cấp không đáp ứng yêu cầu quy định trong Tiêu chuẩn kỹ thuật, Chủ đầu tư có thể từ chối toàn bộ các hạng mục hàng hóa và Nhà thầu phải thay thế miễn phí các hàng hóa bị từ chối hoặc thực hiện miễn phí các </w:t>
      </w:r>
      <w:r w:rsidRPr="00DB3D58">
        <w:rPr>
          <w:rFonts w:cs="Times New Roman"/>
          <w:sz w:val="24"/>
          <w:szCs w:val="24"/>
          <w:lang w:val="sv-SE"/>
        </w:rPr>
        <w:lastRenderedPageBreak/>
        <w:t>thay thế cần thiết để đáp ứng các yêu cầu về tiêu chuẩn. Trong trường hợp sai khác hoặc không phù hợp, Nhà thầu phải chịu trách nhiệm cung cấp, thay thế các hàng hóa lỗi trong vòng 08 tuần sau khi nhận được thông báo từ Chủ đầu tư trên cơ sở địa điểm giao hàng, bao gồm thuế nhập khẩu, phí bốc dỡ chậm, phí kiểm tra và thử nghiệm và các chi phí liên quan cho việc thay thế, đổi hàng, chi phí do Nhà thầu chịu. Chủ đầu tư sẽ trả lại các hàng hóa không phù hợp theo yêu cầu của nhà cung cấp và chi phí do Nhà thầu chịu trên cơ sở giá giao tại chân công trình.</w:t>
      </w:r>
    </w:p>
    <w:p w14:paraId="25A12221" w14:textId="77777777" w:rsidR="009645C5" w:rsidRPr="00DB3D58" w:rsidRDefault="009645C5" w:rsidP="00DB3D58">
      <w:pPr>
        <w:tabs>
          <w:tab w:val="left" w:pos="851"/>
        </w:tabs>
        <w:spacing w:after="0" w:line="340" w:lineRule="atLeast"/>
        <w:ind w:firstLine="567"/>
        <w:jc w:val="both"/>
        <w:outlineLvl w:val="1"/>
        <w:rPr>
          <w:rFonts w:cs="Times New Roman"/>
          <w:sz w:val="24"/>
          <w:szCs w:val="24"/>
          <w:lang w:val="sv-SE"/>
        </w:rPr>
      </w:pPr>
      <w:r w:rsidRPr="00DB3D58">
        <w:rPr>
          <w:rFonts w:cs="Times New Roman"/>
          <w:sz w:val="24"/>
          <w:szCs w:val="24"/>
          <w:lang w:val="sv-SE"/>
        </w:rPr>
        <w:t xml:space="preserve">- Hàng hóa được cung cấp trong nước Việt Nam sẽ được kiểm tra bởi Công ty giám định độc lập. Số lượng hàng mẫu và kích cỡ hàng mẫu phải theo quy định của Công ty giám định độc lập; mẫu để kiểm tra sẽ được thực hiện tại kho trước sự chứng kiến của Chủ đầu tư và Nhà thầu. Tất cả các chi phí liên quan tới việc kiểm tra trên sẽ do Nhà thầu chịu. </w:t>
      </w:r>
    </w:p>
    <w:p w14:paraId="31A711F9" w14:textId="77777777" w:rsidR="009645C5" w:rsidRPr="00DB3D58" w:rsidRDefault="009645C5" w:rsidP="00DB3D58">
      <w:pPr>
        <w:tabs>
          <w:tab w:val="left" w:pos="851"/>
        </w:tabs>
        <w:spacing w:after="0" w:line="340" w:lineRule="atLeast"/>
        <w:ind w:firstLine="567"/>
        <w:jc w:val="both"/>
        <w:outlineLvl w:val="1"/>
        <w:rPr>
          <w:rFonts w:cs="Times New Roman"/>
          <w:sz w:val="24"/>
          <w:szCs w:val="24"/>
          <w:lang w:val="sv-SE"/>
        </w:rPr>
      </w:pPr>
      <w:r w:rsidRPr="00DB3D58">
        <w:rPr>
          <w:rFonts w:cs="Times New Roman"/>
          <w:sz w:val="24"/>
          <w:szCs w:val="24"/>
          <w:lang w:val="sv-SE"/>
        </w:rPr>
        <w:t>- Kết luận kiểm tra của Công ty giám định độc lập sẽ dựa trên những đặc tính kỹ thuật được đảm bảo bởi Nhà thầu. Nếu kết quả thử nghiệm là không đáp ứng, Chủ đầu tư có thể từ chối toàn bộ các hạng mục/lô hàng hóa, và Nhà thầu phải thay thế toàn bộ các hàng hóa bị từ chối hoặc thực hiện sự thay thế cần thiết để đáp ứng các yêu cầu tiêu chuẩn và chi phí do Nhà thầu chịu.</w:t>
      </w:r>
    </w:p>
    <w:p w14:paraId="716949F5" w14:textId="77777777" w:rsidR="009645C5" w:rsidRPr="00DB3D58" w:rsidRDefault="009645C5" w:rsidP="00DB3D58">
      <w:pPr>
        <w:tabs>
          <w:tab w:val="left" w:pos="851"/>
        </w:tabs>
        <w:spacing w:after="0" w:line="340" w:lineRule="atLeast"/>
        <w:ind w:firstLine="567"/>
        <w:jc w:val="both"/>
        <w:outlineLvl w:val="1"/>
        <w:rPr>
          <w:rFonts w:cs="Times New Roman"/>
          <w:sz w:val="24"/>
          <w:szCs w:val="24"/>
          <w:lang w:val="sv-SE"/>
        </w:rPr>
      </w:pPr>
      <w:r w:rsidRPr="00DB3D58">
        <w:rPr>
          <w:rFonts w:cs="Times New Roman"/>
          <w:sz w:val="24"/>
          <w:szCs w:val="24"/>
          <w:lang w:val="sv-SE"/>
        </w:rPr>
        <w:t>2.5. Thí nghiệm nghiệm thu và Kiểm tra hoàn thành tại công trường:</w:t>
      </w:r>
    </w:p>
    <w:p w14:paraId="6F47274C" w14:textId="77777777" w:rsidR="009645C5" w:rsidRPr="00DB3D58" w:rsidRDefault="009645C5" w:rsidP="00DB3D58">
      <w:pPr>
        <w:tabs>
          <w:tab w:val="left" w:pos="851"/>
        </w:tabs>
        <w:spacing w:after="0" w:line="340" w:lineRule="atLeast"/>
        <w:ind w:firstLine="567"/>
        <w:jc w:val="both"/>
        <w:outlineLvl w:val="1"/>
        <w:rPr>
          <w:rFonts w:cs="Times New Roman"/>
          <w:sz w:val="24"/>
          <w:szCs w:val="24"/>
          <w:lang w:val="sv-SE"/>
        </w:rPr>
      </w:pPr>
      <w:r w:rsidRPr="00DB3D58">
        <w:rPr>
          <w:rFonts w:cs="Times New Roman"/>
          <w:sz w:val="24"/>
          <w:szCs w:val="24"/>
          <w:lang w:val="sv-SE"/>
        </w:rPr>
        <w:t>- Trường hợp có sự sai khác giữa các kết quả thí nghiệm xuất xưởng và kết quả thí nghiệm tại công trường, kết quả của thí nghiệm nghiệm thu tại công trường được ưu tiên cao hơn so với thí nghiệm nghiệm thu xuất xưởng.</w:t>
      </w:r>
    </w:p>
    <w:p w14:paraId="17BB9303" w14:textId="77777777" w:rsidR="009645C5" w:rsidRPr="00DB3D58" w:rsidRDefault="009645C5" w:rsidP="00DB3D58">
      <w:pPr>
        <w:tabs>
          <w:tab w:val="left" w:pos="851"/>
        </w:tabs>
        <w:spacing w:after="0" w:line="340" w:lineRule="atLeast"/>
        <w:ind w:firstLine="567"/>
        <w:jc w:val="both"/>
        <w:outlineLvl w:val="1"/>
        <w:rPr>
          <w:rFonts w:cs="Times New Roman"/>
          <w:sz w:val="24"/>
          <w:szCs w:val="24"/>
          <w:lang w:val="sv-SE"/>
        </w:rPr>
      </w:pPr>
      <w:r w:rsidRPr="00DB3D58">
        <w:rPr>
          <w:rFonts w:cs="Times New Roman"/>
          <w:sz w:val="24"/>
          <w:szCs w:val="24"/>
          <w:lang w:val="sv-SE"/>
        </w:rPr>
        <w:t>- Sau khi hàng đến công trình, hàng hóa sẽ được kiểm tra bởi một Công ty giám định độc lập về số lượng, chất lượng và tình trạng các kiện hàng, nếu Chủ đầu tư yêu cầu. Báo cáo của Công ty giám định độc lập sẽ được sử dụng cho mục đích đòi bồi thường, nếu có, đối với công ty Bảo hiểm, công ty vận chuyển, và/hoặc Nhà thầu. Tất cả các chi phí liên quan tới việc kiểm tra trên sẽ do Chủ đầu tư chịu trừ khi là lỗi của Nhà thầu.</w:t>
      </w:r>
    </w:p>
    <w:p w14:paraId="12038C12" w14:textId="77777777" w:rsidR="009645C5" w:rsidRPr="00DB3D58" w:rsidRDefault="009645C5" w:rsidP="00DB3D58">
      <w:pPr>
        <w:tabs>
          <w:tab w:val="left" w:pos="851"/>
        </w:tabs>
        <w:spacing w:after="0" w:line="340" w:lineRule="atLeast"/>
        <w:ind w:firstLine="567"/>
        <w:jc w:val="both"/>
        <w:outlineLvl w:val="1"/>
        <w:rPr>
          <w:rFonts w:cs="Times New Roman"/>
          <w:sz w:val="24"/>
          <w:szCs w:val="24"/>
          <w:lang w:val="sv-SE"/>
        </w:rPr>
      </w:pPr>
      <w:r w:rsidRPr="00DB3D58">
        <w:rPr>
          <w:rFonts w:cs="Times New Roman"/>
          <w:sz w:val="24"/>
          <w:szCs w:val="24"/>
          <w:lang w:val="sv-SE"/>
        </w:rPr>
        <w:t>- Trường hợp kết quả thí nghiệm nghiệm thu tại công trường không đáp ứng theo Hợp đồng đã cam kết thì Bên A có quyền từ chối nghiệm thu toàn bộ lô hàng, Bên B phải tiến hành các biện pháp để thay thế, sửa chữa khắc phục hàng hóa và mời Bên A nghiệm thu lại. Không chấp nhận các MBA có kết quả thí nghiệm tổn thất vượt ngưỡng đã cam kết mặc dù vẫn nằm trong phạm vi sai số cho phép theo các tiêu chuẩn quốc tế và Việt Nam.</w:t>
      </w:r>
    </w:p>
    <w:p w14:paraId="2D2147F0" w14:textId="77777777" w:rsidR="009645C5" w:rsidRPr="00DB3D58" w:rsidRDefault="009645C5" w:rsidP="00DB3D58">
      <w:pPr>
        <w:tabs>
          <w:tab w:val="left" w:pos="851"/>
        </w:tabs>
        <w:spacing w:after="0" w:line="340" w:lineRule="atLeast"/>
        <w:ind w:firstLine="567"/>
        <w:jc w:val="both"/>
        <w:outlineLvl w:val="1"/>
        <w:rPr>
          <w:rFonts w:cs="Times New Roman"/>
          <w:sz w:val="24"/>
          <w:szCs w:val="24"/>
          <w:lang w:val="sv-SE"/>
        </w:rPr>
      </w:pPr>
      <w:r w:rsidRPr="00DB3D58">
        <w:rPr>
          <w:rFonts w:cs="Times New Roman"/>
          <w:sz w:val="24"/>
          <w:szCs w:val="24"/>
          <w:lang w:val="sv-SE"/>
        </w:rPr>
        <w:t>- Đòi bồi thường, nếu có, sẽ được thực hiện thông qua telex, fax gửi tới Nhà thầu và khẳng định bằng thư điện tử kèm theo các tài liệu hỗ trợ không muộn hơn 30 ngày sau khi dỡ hàng hóa tại công trình.</w:t>
      </w:r>
    </w:p>
    <w:p w14:paraId="70D17AE8" w14:textId="77777777" w:rsidR="009645C5" w:rsidRPr="00DB3D58" w:rsidRDefault="009645C5" w:rsidP="00DB3D58">
      <w:pPr>
        <w:tabs>
          <w:tab w:val="left" w:pos="851"/>
        </w:tabs>
        <w:spacing w:after="0" w:line="340" w:lineRule="atLeast"/>
        <w:ind w:firstLine="567"/>
        <w:jc w:val="both"/>
        <w:outlineLvl w:val="1"/>
        <w:rPr>
          <w:rFonts w:cs="Times New Roman"/>
          <w:sz w:val="24"/>
          <w:szCs w:val="24"/>
          <w:lang w:val="sv-SE"/>
        </w:rPr>
      </w:pPr>
      <w:r w:rsidRPr="00DB3D58">
        <w:rPr>
          <w:rFonts w:cs="Times New Roman"/>
          <w:sz w:val="24"/>
          <w:szCs w:val="24"/>
          <w:lang w:val="sv-SE"/>
        </w:rPr>
        <w:t>- Khi việc đòi bồi thường được chứng minh là trách nhiệm thuộc về Nhà thầu, Nhà thầu sẽ phải thông báo cho Chủ đầu tư kết quả trong vòng 15 ngày sau khi nhận thông báo đòi bồi thường chính thức của Chủ đầu tư.</w:t>
      </w:r>
    </w:p>
    <w:p w14:paraId="229CD137" w14:textId="2F650361" w:rsidR="00C15CDF" w:rsidRDefault="009645C5" w:rsidP="00DB3D58">
      <w:pPr>
        <w:widowControl w:val="0"/>
        <w:spacing w:before="40" w:after="40"/>
        <w:ind w:firstLine="567"/>
        <w:jc w:val="both"/>
        <w:rPr>
          <w:rFonts w:cs="Times New Roman"/>
          <w:color w:val="0000FF"/>
          <w:sz w:val="24"/>
          <w:szCs w:val="24"/>
          <w:lang w:val="sv-SE"/>
        </w:rPr>
      </w:pPr>
      <w:r w:rsidRPr="00DB3D58">
        <w:rPr>
          <w:rFonts w:cs="Times New Roman"/>
          <w:sz w:val="24"/>
          <w:szCs w:val="24"/>
          <w:lang w:val="sv-SE"/>
        </w:rPr>
        <w:t>Trong trường hợp có sai khác hoặc không phù hợp, Nhà thầu chịu trách nhiệm thay thế các hàng hóa lỗi trong vòng 02 tháng sau khi nhận thông báo đòi bồi thường của Chủ đầu tư trên cơ sở tại chân công trình hoặc tại kho của Chủ đầu tư. Tất cả các chi phí (bao gồm các loại thuế và phí khác cho đến khi hàng hóa được giao đến chân công trình hoặc tại kho của Chủ đầu tư) sẽ do Nhà thầu chịu. Chủ đầu tư sẽ trả lại các hàng hóa không phù hợp theo yêu cầu của Nhà thầu, chi phí do Nhà thầu chịu.</w:t>
      </w:r>
    </w:p>
    <w:sectPr w:rsidR="00C15CDF" w:rsidSect="007A495C">
      <w:pgSz w:w="12240" w:h="15840"/>
      <w:pgMar w:top="1134" w:right="1134"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imes New Roman Bold">
    <w:altName w:val="Times New Roman"/>
    <w:panose1 w:val="02020803070505020304"/>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VnTime">
    <w:altName w:val="Times New Roman"/>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CG Times">
    <w:altName w:val="Times New Roman"/>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EFF" w:usb1="F9DFFFFF" w:usb2="0000007F" w:usb3="00000000" w:csb0="003F01FF" w:csb1="00000000"/>
  </w:font>
  <w:font w:name="Tahoma">
    <w:panose1 w:val="020B0604030504040204"/>
    <w:charset w:val="00"/>
    <w:family w:val="swiss"/>
    <w:pitch w:val="variable"/>
    <w:sig w:usb0="E1002EFF" w:usb1="C000605B" w:usb2="00000029" w:usb3="00000000" w:csb0="000101FF" w:csb1="00000000"/>
  </w:font>
  <w:font w:name="Helvetica Neue">
    <w:charset w:val="00"/>
    <w:family w:val="auto"/>
    <w:pitch w:val="variable"/>
    <w:sig w:usb0="00000003" w:usb1="00000000" w:usb2="00000000" w:usb3="00000000" w:csb0="00000001" w:csb1="00000000"/>
  </w:font>
  <w:font w:name="‚l‚r –¾’©">
    <w:panose1 w:val="00000000000000000000"/>
    <w:charset w:val="00"/>
    <w:family w:val="roman"/>
    <w:notTrueType/>
    <w:pitch w:val="default"/>
    <w:sig w:usb0="00000003" w:usb1="00000000" w:usb2="00000000" w:usb3="00000000" w:csb0="00000001" w:csb1="00000000"/>
  </w:font>
  <w:font w:name="Arial-BoldMT">
    <w:altName w:val="Arial"/>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Optima">
    <w:charset w:val="00"/>
    <w:family w:val="auto"/>
    <w:pitch w:val="variable"/>
    <w:sig w:usb0="80000067" w:usb1="00000000" w:usb2="00000000" w:usb3="00000000" w:csb0="00000001" w:csb1="00000000"/>
  </w:font>
  <w:font w:name=".VnArial">
    <w:altName w:val="Calibri"/>
    <w:charset w:val="00"/>
    <w:family w:val="swiss"/>
    <w:pitch w:val="variable"/>
    <w:sig w:usb0="00000007" w:usb1="00000000" w:usb2="00000000" w:usb3="00000000" w:csb0="00000013" w:csb1="00000000"/>
  </w:font>
  <w:font w:name="MS Mincho">
    <w:altName w:val="ＭＳ 明朝"/>
    <w:panose1 w:val="02020609040205080304"/>
    <w:charset w:val="80"/>
    <w:family w:val="modern"/>
    <w:pitch w:val="fixed"/>
    <w:sig w:usb0="E00002FF" w:usb1="6AC7FDFB" w:usb2="08000012" w:usb3="00000000" w:csb0="0002009F" w:csb1="00000000"/>
  </w:font>
  <w:font w:name=".VnCentury Schoolbook">
    <w:charset w:val="00"/>
    <w:family w:val="swiss"/>
    <w:pitch w:val="variable"/>
    <w:sig w:usb0="00000003" w:usb1="00000000" w:usb2="00000000" w:usb3="00000000" w:csb0="00000001" w:csb1="00000000"/>
  </w:font>
  <w:font w:name="VnArial U">
    <w:panose1 w:val="00000000000000000000"/>
    <w:charset w:val="00"/>
    <w:family w:val="swiss"/>
    <w:notTrueType/>
    <w:pitch w:val="variable"/>
    <w:sig w:usb0="00000003" w:usb1="00000000" w:usb2="00000000" w:usb3="00000000" w:csb0="00000001" w:csb1="00000000"/>
  </w:font>
  <w:font w:name=".VnArialH">
    <w:charset w:val="00"/>
    <w:family w:val="swiss"/>
    <w:pitch w:val="variable"/>
    <w:sig w:usb0="00000007" w:usb1="00000000" w:usb2="00000000" w:usb3="00000000" w:csb0="00000003" w:csb1="00000000"/>
  </w:font>
  <w:font w:name="TimesNewRomanPS-ItalicMT">
    <w:altName w:val="Times New Roman"/>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VnBook-Antiqua">
    <w:charset w:val="00"/>
    <w:family w:val="swiss"/>
    <w:pitch w:val="variable"/>
    <w:sig w:usb0="00000003" w:usb1="00000000" w:usb2="00000000" w:usb3="00000000" w:csb0="00000001" w:csb1="00000000"/>
  </w:font>
  <w:font w:name="OpenSymbol">
    <w:charset w:val="00"/>
    <w:family w:val="auto"/>
    <w:pitch w:val="variable"/>
    <w:sig w:usb0="800000AF" w:usb1="1001ECEA" w:usb2="00000000" w:usb3="00000000" w:csb0="00000001" w:csb1="00000000"/>
  </w:font>
  <w:font w:name="Lucida Sans Unicode">
    <w:panose1 w:val="020B0602030504020204"/>
    <w:charset w:val="00"/>
    <w:family w:val="swiss"/>
    <w:pitch w:val="variable"/>
    <w:sig w:usb0="80000AFF" w:usb1="0000396B" w:usb2="00000000" w:usb3="00000000" w:csb0="000000BF" w:csb1="00000000"/>
  </w:font>
  <w:font w:name=".VnArial Narrow">
    <w:altName w:val="Calibri"/>
    <w:charset w:val="00"/>
    <w:family w:val="swiss"/>
    <w:pitch w:val="variable"/>
    <w:sig w:usb0="00000007" w:usb1="00000000" w:usb2="00000000" w:usb3="00000000" w:csb0="00000003" w:csb1="00000000"/>
  </w:font>
  <w:font w:name=".VnTimeH">
    <w:altName w:val="Times New Roman"/>
    <w:charset w:val="00"/>
    <w:family w:val="swiss"/>
    <w:pitch w:val="variable"/>
    <w:sig w:usb0="00000007" w:usb1="00000000" w:usb2="00000000" w:usb3="00000000" w:csb0="00000013" w:csb1="00000000"/>
  </w:font>
  <w:font w:name=".VnSouthern">
    <w:charset w:val="00"/>
    <w:family w:val="swiss"/>
    <w:pitch w:val="variable"/>
    <w:sig w:usb0="00000003" w:usb1="00000000" w:usb2="00000000" w:usb3="00000000" w:csb0="00000001" w:csb1="00000000"/>
  </w:font>
  <w:font w:name="FangSong_GB2312">
    <w:charset w:val="86"/>
    <w:family w:val="modern"/>
    <w:pitch w:val="fixed"/>
    <w:sig w:usb0="800002BF" w:usb1="38CF7CFA" w:usb2="00000016" w:usb3="00000000" w:csb0="00040001"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Times New RomanH">
    <w:altName w:val="Courier New"/>
    <w:panose1 w:val="00000000000000000000"/>
    <w:charset w:val="A3"/>
    <w:family w:val="swiss"/>
    <w:notTrueType/>
    <w:pitch w:val="variable"/>
    <w:sig w:usb0="20000001" w:usb1="00000000" w:usb2="00000000" w:usb3="00000000" w:csb0="00000100" w:csb1="00000000"/>
  </w:font>
  <w:font w:name="VNI-Times">
    <w:altName w:val="Calibri"/>
    <w:charset w:val="00"/>
    <w:family w:val="auto"/>
    <w:pitch w:val="variable"/>
    <w:sig w:usb0="00000005" w:usb1="00000000" w:usb2="00000000" w:usb3="00000000" w:csb0="00000013" w:csb1="00000000"/>
  </w:font>
  <w:font w:name="Bold">
    <w:altName w:val="Times New Roman"/>
    <w:panose1 w:val="00000000000000000000"/>
    <w:charset w:val="00"/>
    <w:family w:val="roman"/>
    <w:notTrueType/>
    <w:pitch w:val="default"/>
  </w:font>
  <w:font w:name="VNI-Centur">
    <w:charset w:val="00"/>
    <w:family w:val="auto"/>
    <w:pitch w:val="variable"/>
    <w:sig w:usb0="00000003" w:usb1="00000000" w:usb2="00000000" w:usb3="00000000" w:csb0="00000001" w:csb1="00000000"/>
  </w:font>
  <w:font w:name="VNI-Ariston">
    <w:charset w:val="00"/>
    <w:family w:val="auto"/>
    <w:pitch w:val="variable"/>
    <w:sig w:usb0="00000003" w:usb1="00000000" w:usb2="00000000" w:usb3="00000000" w:csb0="00000001" w:csb1="00000000"/>
  </w:font>
  <w:font w:name="VnErie">
    <w:altName w:val="Arial"/>
    <w:charset w:val="02"/>
    <w:family w:val="auto"/>
    <w:pitch w:val="variable"/>
    <w:sig w:usb0="00000000" w:usb1="10000000" w:usb2="00000000" w:usb3="00000000" w:csb0="80000000" w:csb1="00000000"/>
  </w:font>
  <w:font w:name="VNI-Helve">
    <w:charset w:val="00"/>
    <w:family w:val="auto"/>
    <w:pitch w:val="variable"/>
    <w:sig w:usb0="00000003" w:usb1="00000000" w:usb2="00000000" w:usb3="00000000" w:csb0="00000001" w:csb1="00000000"/>
  </w:font>
  <w:font w:name=".VnAvant">
    <w:charset w:val="00"/>
    <w:family w:val="swiss"/>
    <w:pitch w:val="variable"/>
    <w:sig w:usb0="00000003" w:usb1="00000000" w:usb2="00000000" w:usb3="00000000" w:csb0="00000001" w:csb1="00000000"/>
  </w:font>
  <w:font w:name="Angsana New">
    <w:panose1 w:val="02020603050405020304"/>
    <w:charset w:val="DE"/>
    <w:family w:val="roman"/>
    <w:pitch w:val="variable"/>
    <w:sig w:usb0="81000003" w:usb1="00000000" w:usb2="00000000" w:usb3="00000000" w:csb0="00010001" w:csb1="00000000"/>
  </w:font>
  <w:font w:name=".VnExoticH">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FrankRuehl">
    <w:charset w:val="B1"/>
    <w:family w:val="swiss"/>
    <w:pitch w:val="variable"/>
    <w:sig w:usb0="00000803" w:usb1="00000000" w:usb2="00000000" w:usb3="00000000" w:csb0="00000021" w:csb1="00000000"/>
  </w:font>
  <w:font w:name="Palatino Linotype">
    <w:panose1 w:val="02040502050505030304"/>
    <w:charset w:val="00"/>
    <w:family w:val="roman"/>
    <w:pitch w:val="variable"/>
    <w:sig w:usb0="E0000287" w:usb1="40000013" w:usb2="00000000" w:usb3="00000000" w:csb0="0000019F" w:csb1="00000000"/>
  </w:font>
  <w:font w:name="VNgeometric Slabserif">
    <w:altName w:val="Times New Roman"/>
    <w:charset w:val="00"/>
    <w:family w:val="roman"/>
    <w:pitch w:val="variable"/>
    <w:sig w:usb0="00000087" w:usb1="00000000" w:usb2="00000000" w:usb3="00000000" w:csb0="0000001B" w:csb1="00000000"/>
  </w:font>
  <w:font w:name="VNI-Aptima">
    <w:charset w:val="00"/>
    <w:family w:val="auto"/>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nAvantU">
    <w:panose1 w:val="00000000000000000000"/>
    <w:charset w:val="00"/>
    <w:family w:val="swiss"/>
    <w:notTrueType/>
    <w:pitch w:val="variable"/>
    <w:sig w:usb0="00000003" w:usb1="00000000" w:usb2="00000000" w:usb3="00000000" w:csb0="00000001" w:csb1="00000000"/>
  </w:font>
  <w:font w:name="Arial Black">
    <w:panose1 w:val="020B0A04020102020204"/>
    <w:charset w:val="00"/>
    <w:family w:val="swiss"/>
    <w:pitch w:val="variable"/>
    <w:sig w:usb0="A00002AF" w:usb1="400078FB" w:usb2="00000000" w:usb3="00000000" w:csb0="0000009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VnBlackH">
    <w:charset w:val="00"/>
    <w:family w:val="swiss"/>
    <w:pitch w:val="variable"/>
    <w:sig w:usb0="00000003" w:usb1="00000000" w:usb2="00000000" w:usb3="00000000" w:csb0="00000001" w:csb1="00000000"/>
  </w:font>
  <w:font w:name=".VnBodoniH">
    <w:charset w:val="00"/>
    <w:family w:val="swiss"/>
    <w:pitch w:val="variable"/>
    <w:sig w:usb0="00000003" w:usb1="00000000" w:usb2="00000000" w:usb3="00000000" w:csb0="00000001" w:csb1="00000000"/>
  </w:font>
  <w:font w:name=".VnSouthernH">
    <w:charset w:val="00"/>
    <w:family w:val="swiss"/>
    <w:pitch w:val="variable"/>
    <w:sig w:usb0="00000003" w:usb1="00000000" w:usb2="00000000" w:usb3="00000000" w:csb0="00000001" w:csb1="00000000"/>
  </w:font>
  <w:font w:name="VNtimes new roman">
    <w:altName w:val="Calibri"/>
    <w:charset w:val="00"/>
    <w:family w:val="swiss"/>
    <w:pitch w:val="variable"/>
    <w:sig w:usb0="00000003" w:usb1="00000000" w:usb2="00000000" w:usb3="00000000" w:csb0="00000001" w:csb1="00000000"/>
  </w:font>
  <w:font w:name=".VnCourier New">
    <w:charset w:val="00"/>
    <w:family w:val="roman"/>
    <w:pitch w:val="variable"/>
    <w:sig w:usb0="00000003" w:usb1="00000000" w:usb2="00000000" w:usb3="00000000" w:csb0="00000001" w:csb1="00000000"/>
  </w:font>
  <w:font w:name=".VnTime,Bold">
    <w:panose1 w:val="00000000000000000000"/>
    <w:charset w:val="00"/>
    <w:family w:val="swiss"/>
    <w:notTrueType/>
    <w:pitch w:val="default"/>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9522AD36"/>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0000004"/>
    <w:multiLevelType w:val="multilevel"/>
    <w:tmpl w:val="9B326686"/>
    <w:lvl w:ilvl="0">
      <w:start w:val="17"/>
      <w:numFmt w:val="bullet"/>
      <w:lvlText w:val="-"/>
      <w:lvlJc w:val="left"/>
      <w:pPr>
        <w:tabs>
          <w:tab w:val="num" w:pos="851"/>
        </w:tabs>
        <w:ind w:left="851" w:hanging="567"/>
      </w:pPr>
      <w:rPr>
        <w:rFonts w:ascii="Times New Roman Bold" w:hAnsi="Times New Roman Bold" w:hint="default"/>
        <w:b/>
        <w:i w:val="0"/>
        <w:color w:val="auto"/>
        <w:sz w:val="26"/>
      </w:rPr>
    </w:lvl>
    <w:lvl w:ilvl="1">
      <w:start w:val="1"/>
      <w:numFmt w:val="bullet"/>
      <w:lvlText w:val="+"/>
      <w:lvlJc w:val="left"/>
      <w:pPr>
        <w:tabs>
          <w:tab w:val="num" w:pos="1418"/>
        </w:tabs>
        <w:ind w:left="1418" w:hanging="567"/>
      </w:pPr>
      <w:rPr>
        <w:rFonts w:ascii="Times New Roman" w:hAnsi="Times New Roman" w:hint="default"/>
        <w:color w:val="auto"/>
      </w:rPr>
    </w:lvl>
    <w:lvl w:ilvl="2">
      <w:start w:val="1"/>
      <w:numFmt w:val="bullet"/>
      <w:lvlText w:val="o"/>
      <w:lvlJc w:val="left"/>
      <w:pPr>
        <w:tabs>
          <w:tab w:val="num" w:pos="1985"/>
        </w:tabs>
        <w:ind w:left="1985" w:hanging="567"/>
      </w:pPr>
      <w:rPr>
        <w:rFonts w:ascii="Times New Roman" w:hAnsi="Times New Roman" w:hint="default"/>
        <w:color w:val="auto"/>
      </w:rPr>
    </w:lvl>
    <w:lvl w:ilvl="3">
      <w:start w:val="1"/>
      <w:numFmt w:val="bullet"/>
      <w:lvlText w:val=""/>
      <w:lvlJc w:val="left"/>
      <w:pPr>
        <w:tabs>
          <w:tab w:val="num" w:pos="2552"/>
        </w:tabs>
        <w:ind w:left="2552" w:hanging="567"/>
      </w:pPr>
      <w:rPr>
        <w:rFonts w:ascii="Symbol" w:hAnsi="Symbol" w:hint="default"/>
        <w:color w:val="auto"/>
      </w:rPr>
    </w:lvl>
    <w:lvl w:ilvl="4">
      <w:start w:val="1"/>
      <w:numFmt w:val="bullet"/>
      <w:lvlText w:val=""/>
      <w:lvlJc w:val="left"/>
      <w:pPr>
        <w:tabs>
          <w:tab w:val="num" w:pos="3119"/>
        </w:tabs>
        <w:ind w:left="3119" w:hanging="567"/>
      </w:pPr>
      <w:rPr>
        <w:rFonts w:ascii="Wingdings" w:hAnsi="Wingdings" w:hint="default"/>
        <w:color w:val="FF0000"/>
      </w:rPr>
    </w:lvl>
    <w:lvl w:ilvl="5">
      <w:start w:val="1"/>
      <w:numFmt w:val="bullet"/>
      <w:lvlText w:val=""/>
      <w:lvlJc w:val="left"/>
      <w:pPr>
        <w:tabs>
          <w:tab w:val="num" w:pos="4640"/>
        </w:tabs>
        <w:ind w:left="4640" w:hanging="360"/>
      </w:pPr>
      <w:rPr>
        <w:rFonts w:ascii="Wingdings" w:hAnsi="Wingdings" w:hint="default"/>
      </w:rPr>
    </w:lvl>
    <w:lvl w:ilvl="6">
      <w:start w:val="1"/>
      <w:numFmt w:val="bullet"/>
      <w:lvlText w:val=""/>
      <w:lvlJc w:val="left"/>
      <w:pPr>
        <w:tabs>
          <w:tab w:val="num" w:pos="5360"/>
        </w:tabs>
        <w:ind w:left="5360" w:hanging="360"/>
      </w:pPr>
      <w:rPr>
        <w:rFonts w:ascii="Symbol" w:hAnsi="Symbol" w:hint="default"/>
      </w:rPr>
    </w:lvl>
    <w:lvl w:ilvl="7">
      <w:start w:val="1"/>
      <w:numFmt w:val="bullet"/>
      <w:lvlText w:val="o"/>
      <w:lvlJc w:val="left"/>
      <w:pPr>
        <w:tabs>
          <w:tab w:val="num" w:pos="6080"/>
        </w:tabs>
        <w:ind w:left="6080" w:hanging="360"/>
      </w:pPr>
      <w:rPr>
        <w:rFonts w:ascii="Courier New" w:hAnsi="Courier New" w:hint="default"/>
      </w:rPr>
    </w:lvl>
    <w:lvl w:ilvl="8">
      <w:start w:val="1"/>
      <w:numFmt w:val="bullet"/>
      <w:lvlText w:val=""/>
      <w:lvlJc w:val="left"/>
      <w:pPr>
        <w:tabs>
          <w:tab w:val="num" w:pos="6800"/>
        </w:tabs>
        <w:ind w:left="6800" w:hanging="360"/>
      </w:pPr>
      <w:rPr>
        <w:rFonts w:ascii="Wingdings" w:hAnsi="Wingdings" w:hint="default"/>
      </w:rPr>
    </w:lvl>
  </w:abstractNum>
  <w:abstractNum w:abstractNumId="2" w15:restartNumberingAfterBreak="0">
    <w:nsid w:val="0000002A"/>
    <w:multiLevelType w:val="multilevel"/>
    <w:tmpl w:val="0000002A"/>
    <w:lvl w:ilvl="0">
      <w:start w:val="1"/>
      <w:numFmt w:val="decimal"/>
      <w:lvlText w:val="5.%1."/>
      <w:lvlJc w:val="left"/>
      <w:pPr>
        <w:tabs>
          <w:tab w:val="num" w:pos="4263"/>
        </w:tabs>
        <w:ind w:left="4263" w:hanging="720"/>
      </w:pPr>
      <w:rPr>
        <w:rFonts w:hint="default"/>
      </w:rPr>
    </w:lvl>
    <w:lvl w:ilvl="1">
      <w:start w:val="1"/>
      <w:numFmt w:val="lowerLetter"/>
      <w:lvlText w:val="%2."/>
      <w:lvlJc w:val="left"/>
      <w:pPr>
        <w:tabs>
          <w:tab w:val="num" w:pos="4983"/>
        </w:tabs>
        <w:ind w:left="4983" w:hanging="360"/>
      </w:pPr>
    </w:lvl>
    <w:lvl w:ilvl="2">
      <w:start w:val="1"/>
      <w:numFmt w:val="lowerRoman"/>
      <w:lvlText w:val="%3."/>
      <w:lvlJc w:val="right"/>
      <w:pPr>
        <w:tabs>
          <w:tab w:val="num" w:pos="5703"/>
        </w:tabs>
        <w:ind w:left="5703" w:hanging="180"/>
      </w:pPr>
    </w:lvl>
    <w:lvl w:ilvl="3">
      <w:start w:val="1"/>
      <w:numFmt w:val="decimal"/>
      <w:lvlText w:val="%4."/>
      <w:lvlJc w:val="left"/>
      <w:pPr>
        <w:tabs>
          <w:tab w:val="num" w:pos="6423"/>
        </w:tabs>
        <w:ind w:left="6423" w:hanging="360"/>
      </w:pPr>
    </w:lvl>
    <w:lvl w:ilvl="4">
      <w:start w:val="1"/>
      <w:numFmt w:val="lowerLetter"/>
      <w:pStyle w:val="I1"/>
      <w:lvlText w:val="%5."/>
      <w:lvlJc w:val="left"/>
      <w:pPr>
        <w:tabs>
          <w:tab w:val="num" w:pos="7143"/>
        </w:tabs>
        <w:ind w:left="7143" w:hanging="360"/>
      </w:pPr>
    </w:lvl>
    <w:lvl w:ilvl="5">
      <w:start w:val="1"/>
      <w:numFmt w:val="lowerRoman"/>
      <w:lvlText w:val="%6."/>
      <w:lvlJc w:val="right"/>
      <w:pPr>
        <w:tabs>
          <w:tab w:val="num" w:pos="7863"/>
        </w:tabs>
        <w:ind w:left="7863" w:hanging="180"/>
      </w:pPr>
    </w:lvl>
    <w:lvl w:ilvl="6">
      <w:start w:val="1"/>
      <w:numFmt w:val="decimal"/>
      <w:lvlText w:val="%7."/>
      <w:lvlJc w:val="left"/>
      <w:pPr>
        <w:tabs>
          <w:tab w:val="num" w:pos="8583"/>
        </w:tabs>
        <w:ind w:left="8583" w:hanging="360"/>
      </w:pPr>
    </w:lvl>
    <w:lvl w:ilvl="7">
      <w:start w:val="1"/>
      <w:numFmt w:val="lowerLetter"/>
      <w:lvlText w:val="%8."/>
      <w:lvlJc w:val="left"/>
      <w:pPr>
        <w:tabs>
          <w:tab w:val="num" w:pos="9303"/>
        </w:tabs>
        <w:ind w:left="9303" w:hanging="360"/>
      </w:pPr>
    </w:lvl>
    <w:lvl w:ilvl="8">
      <w:start w:val="1"/>
      <w:numFmt w:val="lowerRoman"/>
      <w:lvlText w:val="%9."/>
      <w:lvlJc w:val="right"/>
      <w:pPr>
        <w:tabs>
          <w:tab w:val="num" w:pos="10023"/>
        </w:tabs>
        <w:ind w:left="10023" w:hanging="180"/>
      </w:pPr>
    </w:lvl>
  </w:abstractNum>
  <w:abstractNum w:abstractNumId="3" w15:restartNumberingAfterBreak="0">
    <w:nsid w:val="00000035"/>
    <w:multiLevelType w:val="singleLevel"/>
    <w:tmpl w:val="00000035"/>
    <w:lvl w:ilvl="0">
      <w:start w:val="1"/>
      <w:numFmt w:val="decimal"/>
      <w:pStyle w:val="ListNumber3858D7CFB-ED40-4347-BF05-701D383B685F858D7CFB-ED40-4347-BF05-701D383B685F"/>
      <w:lvlText w:val="%1."/>
      <w:lvlJc w:val="left"/>
      <w:pPr>
        <w:tabs>
          <w:tab w:val="num" w:pos="926"/>
        </w:tabs>
        <w:ind w:left="926" w:hanging="360"/>
      </w:pPr>
    </w:lvl>
  </w:abstractNum>
  <w:abstractNum w:abstractNumId="4" w15:restartNumberingAfterBreak="0">
    <w:nsid w:val="005F699B"/>
    <w:multiLevelType w:val="hybridMultilevel"/>
    <w:tmpl w:val="61D82104"/>
    <w:lvl w:ilvl="0" w:tplc="FFFFFFFF">
      <w:start w:val="1"/>
      <w:numFmt w:val="bullet"/>
      <w:pStyle w:val="StyleBTHUONGNounderline"/>
      <w:lvlText w:val=""/>
      <w:lvlJc w:val="left"/>
      <w:pPr>
        <w:tabs>
          <w:tab w:val="num" w:pos="1080"/>
        </w:tabs>
        <w:ind w:left="1080" w:hanging="360"/>
      </w:pPr>
      <w:rPr>
        <w:rFonts w:ascii="Symbol" w:hAnsi="Symbol" w:hint="default"/>
      </w:rPr>
    </w:lvl>
    <w:lvl w:ilvl="1" w:tplc="FFFFFFFF" w:tentative="1">
      <w:start w:val="1"/>
      <w:numFmt w:val="bullet"/>
      <w:lvlText w:val="o"/>
      <w:lvlJc w:val="left"/>
      <w:pPr>
        <w:tabs>
          <w:tab w:val="num" w:pos="1800"/>
        </w:tabs>
        <w:ind w:left="1800" w:hanging="360"/>
      </w:pPr>
      <w:rPr>
        <w:rFonts w:ascii="Courier New" w:hAnsi="Courier New" w:cs="Courier New" w:hint="default"/>
      </w:rPr>
    </w:lvl>
    <w:lvl w:ilvl="2" w:tplc="FFFFFFFF" w:tentative="1">
      <w:start w:val="1"/>
      <w:numFmt w:val="bullet"/>
      <w:lvlText w:val=""/>
      <w:lvlJc w:val="left"/>
      <w:pPr>
        <w:tabs>
          <w:tab w:val="num" w:pos="2520"/>
        </w:tabs>
        <w:ind w:left="2520" w:hanging="360"/>
      </w:pPr>
      <w:rPr>
        <w:rFonts w:ascii="Wingdings" w:hAnsi="Wingdings" w:hint="default"/>
      </w:rPr>
    </w:lvl>
    <w:lvl w:ilvl="3" w:tplc="FFFFFFFF" w:tentative="1">
      <w:start w:val="1"/>
      <w:numFmt w:val="bullet"/>
      <w:lvlText w:val=""/>
      <w:lvlJc w:val="left"/>
      <w:pPr>
        <w:tabs>
          <w:tab w:val="num" w:pos="3240"/>
        </w:tabs>
        <w:ind w:left="3240" w:hanging="360"/>
      </w:pPr>
      <w:rPr>
        <w:rFonts w:ascii="Symbol" w:hAnsi="Symbol" w:hint="default"/>
      </w:rPr>
    </w:lvl>
    <w:lvl w:ilvl="4" w:tplc="FFFFFFFF" w:tentative="1">
      <w:start w:val="1"/>
      <w:numFmt w:val="bullet"/>
      <w:lvlText w:val="o"/>
      <w:lvlJc w:val="left"/>
      <w:pPr>
        <w:tabs>
          <w:tab w:val="num" w:pos="3960"/>
        </w:tabs>
        <w:ind w:left="3960" w:hanging="360"/>
      </w:pPr>
      <w:rPr>
        <w:rFonts w:ascii="Courier New" w:hAnsi="Courier New" w:cs="Courier New" w:hint="default"/>
      </w:rPr>
    </w:lvl>
    <w:lvl w:ilvl="5" w:tplc="FFFFFFFF" w:tentative="1">
      <w:start w:val="1"/>
      <w:numFmt w:val="bullet"/>
      <w:lvlText w:val=""/>
      <w:lvlJc w:val="left"/>
      <w:pPr>
        <w:tabs>
          <w:tab w:val="num" w:pos="4680"/>
        </w:tabs>
        <w:ind w:left="4680" w:hanging="360"/>
      </w:pPr>
      <w:rPr>
        <w:rFonts w:ascii="Wingdings" w:hAnsi="Wingdings" w:hint="default"/>
      </w:rPr>
    </w:lvl>
    <w:lvl w:ilvl="6" w:tplc="FFFFFFFF" w:tentative="1">
      <w:start w:val="1"/>
      <w:numFmt w:val="bullet"/>
      <w:lvlText w:val=""/>
      <w:lvlJc w:val="left"/>
      <w:pPr>
        <w:tabs>
          <w:tab w:val="num" w:pos="5400"/>
        </w:tabs>
        <w:ind w:left="5400" w:hanging="360"/>
      </w:pPr>
      <w:rPr>
        <w:rFonts w:ascii="Symbol" w:hAnsi="Symbol" w:hint="default"/>
      </w:rPr>
    </w:lvl>
    <w:lvl w:ilvl="7" w:tplc="FFFFFFFF" w:tentative="1">
      <w:start w:val="1"/>
      <w:numFmt w:val="bullet"/>
      <w:lvlText w:val="o"/>
      <w:lvlJc w:val="left"/>
      <w:pPr>
        <w:tabs>
          <w:tab w:val="num" w:pos="6120"/>
        </w:tabs>
        <w:ind w:left="6120" w:hanging="360"/>
      </w:pPr>
      <w:rPr>
        <w:rFonts w:ascii="Courier New" w:hAnsi="Courier New" w:cs="Courier New" w:hint="default"/>
      </w:rPr>
    </w:lvl>
    <w:lvl w:ilvl="8" w:tplc="FFFFFFFF" w:tentative="1">
      <w:start w:val="1"/>
      <w:numFmt w:val="bullet"/>
      <w:lvlText w:val=""/>
      <w:lvlJc w:val="left"/>
      <w:pPr>
        <w:tabs>
          <w:tab w:val="num" w:pos="6840"/>
        </w:tabs>
        <w:ind w:left="6840" w:hanging="360"/>
      </w:pPr>
      <w:rPr>
        <w:rFonts w:ascii="Wingdings" w:hAnsi="Wingdings" w:hint="default"/>
      </w:rPr>
    </w:lvl>
  </w:abstractNum>
  <w:abstractNum w:abstractNumId="5" w15:restartNumberingAfterBreak="0">
    <w:nsid w:val="02EC47C7"/>
    <w:multiLevelType w:val="hybridMultilevel"/>
    <w:tmpl w:val="CE506486"/>
    <w:lvl w:ilvl="0" w:tplc="FFFFFFFF">
      <w:start w:val="1"/>
      <w:numFmt w:val="decimal"/>
      <w:pStyle w:val="Mcbng"/>
      <w:lvlText w:val="Bảng %1: "/>
      <w:lvlJc w:val="left"/>
      <w:pPr>
        <w:tabs>
          <w:tab w:val="num" w:pos="360"/>
        </w:tabs>
        <w:ind w:left="360" w:hanging="360"/>
      </w:pPr>
      <w:rPr>
        <w:rFonts w:ascii="Times New Roman" w:hAnsi="Times New Roman" w:cs="Times New Roman" w:hint="default"/>
        <w:sz w:val="24"/>
        <w:szCs w:val="24"/>
        <w:vertAlign w:val="baseline"/>
      </w:rPr>
    </w:lvl>
    <w:lvl w:ilvl="1" w:tplc="FFFFFFFF">
      <w:start w:val="1"/>
      <w:numFmt w:val="lowerLetter"/>
      <w:lvlText w:val="%2."/>
      <w:lvlJc w:val="left"/>
      <w:pPr>
        <w:tabs>
          <w:tab w:val="num" w:pos="1800"/>
        </w:tabs>
        <w:ind w:left="1800" w:hanging="360"/>
      </w:pPr>
    </w:lvl>
    <w:lvl w:ilvl="2" w:tplc="FFFFFFFF">
      <w:start w:val="1"/>
      <w:numFmt w:val="lowerRoman"/>
      <w:lvlText w:val="%3."/>
      <w:lvlJc w:val="right"/>
      <w:pPr>
        <w:tabs>
          <w:tab w:val="num" w:pos="2520"/>
        </w:tabs>
        <w:ind w:left="2520" w:hanging="180"/>
      </w:pPr>
    </w:lvl>
    <w:lvl w:ilvl="3" w:tplc="FFFFFFFF">
      <w:start w:val="1"/>
      <w:numFmt w:val="decimal"/>
      <w:lvlText w:val="%4."/>
      <w:lvlJc w:val="left"/>
      <w:pPr>
        <w:tabs>
          <w:tab w:val="num" w:pos="3240"/>
        </w:tabs>
        <w:ind w:left="3240" w:hanging="360"/>
      </w:pPr>
    </w:lvl>
    <w:lvl w:ilvl="4" w:tplc="FFFFFFFF">
      <w:start w:val="1"/>
      <w:numFmt w:val="lowerLetter"/>
      <w:lvlText w:val="%5."/>
      <w:lvlJc w:val="left"/>
      <w:pPr>
        <w:tabs>
          <w:tab w:val="num" w:pos="3960"/>
        </w:tabs>
        <w:ind w:left="3960" w:hanging="360"/>
      </w:pPr>
    </w:lvl>
    <w:lvl w:ilvl="5" w:tplc="FFFFFFFF">
      <w:start w:val="1"/>
      <w:numFmt w:val="lowerRoman"/>
      <w:lvlText w:val="%6."/>
      <w:lvlJc w:val="right"/>
      <w:pPr>
        <w:tabs>
          <w:tab w:val="num" w:pos="4680"/>
        </w:tabs>
        <w:ind w:left="4680" w:hanging="180"/>
      </w:pPr>
    </w:lvl>
    <w:lvl w:ilvl="6" w:tplc="FFFFFFFF">
      <w:start w:val="1"/>
      <w:numFmt w:val="decimal"/>
      <w:lvlText w:val="%7."/>
      <w:lvlJc w:val="left"/>
      <w:pPr>
        <w:tabs>
          <w:tab w:val="num" w:pos="5400"/>
        </w:tabs>
        <w:ind w:left="5400" w:hanging="360"/>
      </w:pPr>
    </w:lvl>
    <w:lvl w:ilvl="7" w:tplc="FFFFFFFF">
      <w:start w:val="1"/>
      <w:numFmt w:val="lowerLetter"/>
      <w:lvlText w:val="%8."/>
      <w:lvlJc w:val="left"/>
      <w:pPr>
        <w:tabs>
          <w:tab w:val="num" w:pos="6120"/>
        </w:tabs>
        <w:ind w:left="6120" w:hanging="360"/>
      </w:pPr>
    </w:lvl>
    <w:lvl w:ilvl="8" w:tplc="FFFFFFFF">
      <w:start w:val="1"/>
      <w:numFmt w:val="lowerRoman"/>
      <w:lvlText w:val="%9."/>
      <w:lvlJc w:val="right"/>
      <w:pPr>
        <w:tabs>
          <w:tab w:val="num" w:pos="6840"/>
        </w:tabs>
        <w:ind w:left="6840" w:hanging="180"/>
      </w:pPr>
    </w:lvl>
  </w:abstractNum>
  <w:abstractNum w:abstractNumId="6" w15:restartNumberingAfterBreak="0">
    <w:nsid w:val="06841649"/>
    <w:multiLevelType w:val="hybridMultilevel"/>
    <w:tmpl w:val="B5F4F4F0"/>
    <w:lvl w:ilvl="0" w:tplc="FFFFFFFF">
      <w:start w:val="1"/>
      <w:numFmt w:val="bullet"/>
      <w:pStyle w:val="hoathi2"/>
      <w:lvlText w:val="-"/>
      <w:lvlJc w:val="left"/>
      <w:pPr>
        <w:tabs>
          <w:tab w:val="num" w:pos="624"/>
        </w:tabs>
        <w:ind w:left="624" w:hanging="227"/>
      </w:pPr>
      <w:rPr>
        <w:rFonts w:ascii="Courier New" w:hAnsi="Courier New" w:hint="default"/>
        <w:b w:val="0"/>
        <w:i w:val="0"/>
      </w:rPr>
    </w:lvl>
    <w:lvl w:ilvl="1" w:tplc="0409000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7" w15:restartNumberingAfterBreak="0">
    <w:nsid w:val="06DF46A1"/>
    <w:multiLevelType w:val="hybridMultilevel"/>
    <w:tmpl w:val="F7AC214E"/>
    <w:lvl w:ilvl="0" w:tplc="04090019">
      <w:start w:val="1"/>
      <w:numFmt w:val="lowerLetter"/>
      <w:pStyle w:val="Cong2CharChar"/>
      <w:lvlText w:val="%1."/>
      <w:lvlJc w:val="left"/>
      <w:pPr>
        <w:tabs>
          <w:tab w:val="num" w:pos="720"/>
        </w:tabs>
        <w:ind w:left="720" w:hanging="360"/>
      </w:pPr>
    </w:lvl>
    <w:lvl w:ilvl="1" w:tplc="1DFE1C3E">
      <w:start w:val="15"/>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089D2E69"/>
    <w:multiLevelType w:val="multilevel"/>
    <w:tmpl w:val="3F4EE3D8"/>
    <w:lvl w:ilvl="0">
      <w:start w:val="1"/>
      <w:numFmt w:val="decimal"/>
      <w:lvlText w:val="%1."/>
      <w:lvlJc w:val="left"/>
      <w:pPr>
        <w:tabs>
          <w:tab w:val="num" w:pos="720"/>
        </w:tabs>
        <w:ind w:left="360" w:hanging="360"/>
      </w:pPr>
      <w:rPr>
        <w:rFonts w:hint="default"/>
      </w:rPr>
    </w:lvl>
    <w:lvl w:ilvl="1">
      <w:start w:val="2"/>
      <w:numFmt w:val="decimal"/>
      <w:lvlRestart w:val="0"/>
      <w:lvlText w:val="%1.%2."/>
      <w:lvlJc w:val="left"/>
      <w:pPr>
        <w:tabs>
          <w:tab w:val="num" w:pos="1440"/>
        </w:tabs>
        <w:ind w:left="792" w:hanging="432"/>
      </w:pPr>
      <w:rPr>
        <w:rFonts w:hint="default"/>
      </w:rPr>
    </w:lvl>
    <w:lvl w:ilvl="2">
      <w:start w:val="1"/>
      <w:numFmt w:val="decimal"/>
      <w:lvlRestart w:val="0"/>
      <w:pStyle w:val="tenbang"/>
      <w:isLgl/>
      <w:lvlText w:val="%1.%2.%3"/>
      <w:lvlJc w:val="left"/>
      <w:pPr>
        <w:tabs>
          <w:tab w:val="num" w:pos="357"/>
        </w:tabs>
        <w:ind w:left="357" w:hanging="357"/>
      </w:pPr>
      <w:rPr>
        <w:rFonts w:hint="default"/>
      </w:rPr>
    </w:lvl>
    <w:lvl w:ilvl="3">
      <w:start w:val="1"/>
      <w:numFmt w:val="decimal"/>
      <w:lvlText w:val="%1.%2.%3.%4."/>
      <w:lvlJc w:val="left"/>
      <w:pPr>
        <w:tabs>
          <w:tab w:val="num" w:pos="2880"/>
        </w:tabs>
        <w:ind w:left="1728" w:hanging="648"/>
      </w:pPr>
      <w:rPr>
        <w:rFonts w:hint="default"/>
      </w:rPr>
    </w:lvl>
    <w:lvl w:ilvl="4">
      <w:start w:val="1"/>
      <w:numFmt w:val="decimal"/>
      <w:lvlText w:val="%1.%2.%3.%4.%5."/>
      <w:lvlJc w:val="left"/>
      <w:pPr>
        <w:tabs>
          <w:tab w:val="num" w:pos="3600"/>
        </w:tabs>
        <w:ind w:left="2232" w:hanging="792"/>
      </w:pPr>
      <w:rPr>
        <w:rFonts w:hint="default"/>
      </w:rPr>
    </w:lvl>
    <w:lvl w:ilvl="5">
      <w:start w:val="1"/>
      <w:numFmt w:val="decimal"/>
      <w:lvlText w:val="%1.%2.%3.%4.%5.%6."/>
      <w:lvlJc w:val="left"/>
      <w:pPr>
        <w:tabs>
          <w:tab w:val="num" w:pos="4320"/>
        </w:tabs>
        <w:ind w:left="2736" w:hanging="936"/>
      </w:pPr>
      <w:rPr>
        <w:rFonts w:hint="default"/>
      </w:rPr>
    </w:lvl>
    <w:lvl w:ilvl="6">
      <w:start w:val="1"/>
      <w:numFmt w:val="decimal"/>
      <w:lvlText w:val="%1.%2.%3.%4.%5.%6.%7."/>
      <w:lvlJc w:val="left"/>
      <w:pPr>
        <w:tabs>
          <w:tab w:val="num" w:pos="5040"/>
        </w:tabs>
        <w:ind w:left="3240" w:hanging="1080"/>
      </w:pPr>
      <w:rPr>
        <w:rFonts w:hint="default"/>
      </w:rPr>
    </w:lvl>
    <w:lvl w:ilvl="7">
      <w:start w:val="1"/>
      <w:numFmt w:val="decimal"/>
      <w:lvlText w:val="%1.%2.%3.%4.%5.%6.%7.%8."/>
      <w:lvlJc w:val="left"/>
      <w:pPr>
        <w:tabs>
          <w:tab w:val="num" w:pos="5760"/>
        </w:tabs>
        <w:ind w:left="3744" w:hanging="1224"/>
      </w:pPr>
      <w:rPr>
        <w:rFonts w:hint="default"/>
      </w:rPr>
    </w:lvl>
    <w:lvl w:ilvl="8">
      <w:start w:val="1"/>
      <w:numFmt w:val="decimal"/>
      <w:lvlText w:val="%1.%2.%3.%4.%5.%6.%7.%8.%9."/>
      <w:lvlJc w:val="left"/>
      <w:pPr>
        <w:tabs>
          <w:tab w:val="num" w:pos="6480"/>
        </w:tabs>
        <w:ind w:left="4320" w:hanging="1440"/>
      </w:pPr>
      <w:rPr>
        <w:rFonts w:hint="default"/>
      </w:rPr>
    </w:lvl>
  </w:abstractNum>
  <w:abstractNum w:abstractNumId="9" w15:restartNumberingAfterBreak="0">
    <w:nsid w:val="0C596835"/>
    <w:multiLevelType w:val="hybridMultilevel"/>
    <w:tmpl w:val="B9AECF52"/>
    <w:lvl w:ilvl="0" w:tplc="E40E9A0C">
      <w:start w:val="1"/>
      <w:numFmt w:val="decimal"/>
      <w:pStyle w:val="Tables"/>
      <w:lvlText w:val="Bảng %1."/>
      <w:lvlJc w:val="left"/>
      <w:pPr>
        <w:ind w:left="720" w:hanging="360"/>
      </w:pPr>
      <w:rPr>
        <w:rFonts w:hint="default"/>
      </w:rPr>
    </w:lvl>
    <w:lvl w:ilvl="1" w:tplc="473C1874" w:tentative="1">
      <w:start w:val="1"/>
      <w:numFmt w:val="lowerLetter"/>
      <w:lvlText w:val="%2."/>
      <w:lvlJc w:val="left"/>
      <w:pPr>
        <w:ind w:left="1440" w:hanging="360"/>
      </w:pPr>
    </w:lvl>
    <w:lvl w:ilvl="2" w:tplc="5942D322" w:tentative="1">
      <w:start w:val="1"/>
      <w:numFmt w:val="lowerRoman"/>
      <w:lvlText w:val="%3."/>
      <w:lvlJc w:val="right"/>
      <w:pPr>
        <w:ind w:left="2160" w:hanging="180"/>
      </w:pPr>
    </w:lvl>
    <w:lvl w:ilvl="3" w:tplc="5A3644B4" w:tentative="1">
      <w:start w:val="1"/>
      <w:numFmt w:val="decimal"/>
      <w:lvlText w:val="%4."/>
      <w:lvlJc w:val="left"/>
      <w:pPr>
        <w:ind w:left="2880" w:hanging="360"/>
      </w:pPr>
    </w:lvl>
    <w:lvl w:ilvl="4" w:tplc="02222F92" w:tentative="1">
      <w:start w:val="1"/>
      <w:numFmt w:val="lowerLetter"/>
      <w:lvlText w:val="%5."/>
      <w:lvlJc w:val="left"/>
      <w:pPr>
        <w:ind w:left="3600" w:hanging="360"/>
      </w:pPr>
    </w:lvl>
    <w:lvl w:ilvl="5" w:tplc="5A68E4F2" w:tentative="1">
      <w:start w:val="1"/>
      <w:numFmt w:val="lowerRoman"/>
      <w:lvlText w:val="%6."/>
      <w:lvlJc w:val="right"/>
      <w:pPr>
        <w:ind w:left="4320" w:hanging="180"/>
      </w:pPr>
    </w:lvl>
    <w:lvl w:ilvl="6" w:tplc="A57C1C3A" w:tentative="1">
      <w:start w:val="1"/>
      <w:numFmt w:val="decimal"/>
      <w:lvlText w:val="%7."/>
      <w:lvlJc w:val="left"/>
      <w:pPr>
        <w:ind w:left="5040" w:hanging="360"/>
      </w:pPr>
    </w:lvl>
    <w:lvl w:ilvl="7" w:tplc="617C5986" w:tentative="1">
      <w:start w:val="1"/>
      <w:numFmt w:val="lowerLetter"/>
      <w:lvlText w:val="%8."/>
      <w:lvlJc w:val="left"/>
      <w:pPr>
        <w:ind w:left="5760" w:hanging="360"/>
      </w:pPr>
    </w:lvl>
    <w:lvl w:ilvl="8" w:tplc="C8748B78" w:tentative="1">
      <w:start w:val="1"/>
      <w:numFmt w:val="lowerRoman"/>
      <w:lvlText w:val="%9."/>
      <w:lvlJc w:val="right"/>
      <w:pPr>
        <w:ind w:left="6480" w:hanging="180"/>
      </w:pPr>
    </w:lvl>
  </w:abstractNum>
  <w:abstractNum w:abstractNumId="10" w15:restartNumberingAfterBreak="0">
    <w:nsid w:val="0C706641"/>
    <w:multiLevelType w:val="multilevel"/>
    <w:tmpl w:val="9B6275EA"/>
    <w:lvl w:ilvl="0">
      <w:start w:val="1"/>
      <w:numFmt w:val="decimal"/>
      <w:pStyle w:val="HAStyle1"/>
      <w:lvlText w:val="%1."/>
      <w:lvlJc w:val="left"/>
      <w:pPr>
        <w:ind w:left="360" w:hanging="360"/>
      </w:pPr>
      <w:rPr>
        <w:rFonts w:hint="default"/>
        <w:b/>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0D1E6FDE"/>
    <w:multiLevelType w:val="multilevel"/>
    <w:tmpl w:val="D534ED96"/>
    <w:lvl w:ilvl="0">
      <w:start w:val="1"/>
      <w:numFmt w:val="lowerLetter"/>
      <w:pStyle w:val="abc"/>
      <w:lvlText w:val="%1)"/>
      <w:lvlJc w:val="left"/>
      <w:pPr>
        <w:tabs>
          <w:tab w:val="num" w:pos="576"/>
        </w:tabs>
        <w:ind w:left="922" w:hanging="634"/>
      </w:pPr>
      <w:rPr>
        <w:rFonts w:ascii="Times New Roman" w:hAnsi="Times New Roman" w:hint="default"/>
        <w:b w:val="0"/>
        <w:bCs w:val="0"/>
        <w:i/>
        <w:iCs w:val="0"/>
        <w:caps w:val="0"/>
        <w:smallCaps w:val="0"/>
        <w:strike w:val="0"/>
        <w:dstrike w:val="0"/>
        <w:vanish w:val="0"/>
        <w:color w:val="800000"/>
        <w:spacing w:val="0"/>
        <w:kern w:val="0"/>
        <w:position w:val="0"/>
        <w:sz w:val="26"/>
        <w:szCs w:val="26"/>
        <w:u w:val="none"/>
        <w:vertAlign w:val="baseline"/>
        <w:em w:val="none"/>
      </w:rPr>
    </w:lvl>
    <w:lvl w:ilvl="1">
      <w:start w:val="1"/>
      <w:numFmt w:val="lowerLetter"/>
      <w:lvlText w:val="%2)"/>
      <w:lvlJc w:val="left"/>
      <w:pPr>
        <w:tabs>
          <w:tab w:val="num" w:pos="648"/>
        </w:tabs>
        <w:ind w:left="648" w:firstLine="1080"/>
      </w:pPr>
      <w:rPr>
        <w:rFonts w:ascii="Times New Roman" w:hAnsi="Times New Roman" w:hint="default"/>
        <w:b w:val="0"/>
        <w:i/>
        <w:color w:val="800000"/>
        <w:sz w:val="26"/>
        <w:szCs w:val="26"/>
      </w:rPr>
    </w:lvl>
    <w:lvl w:ilvl="2">
      <w:start w:val="1"/>
      <w:numFmt w:val="lowerRoman"/>
      <w:lvlText w:val="%3)"/>
      <w:lvlJc w:val="left"/>
      <w:pPr>
        <w:tabs>
          <w:tab w:val="num" w:pos="1728"/>
        </w:tabs>
        <w:ind w:left="1728" w:hanging="360"/>
      </w:pPr>
      <w:rPr>
        <w:rFonts w:hint="default"/>
      </w:rPr>
    </w:lvl>
    <w:lvl w:ilvl="3">
      <w:start w:val="1"/>
      <w:numFmt w:val="decimal"/>
      <w:lvlText w:val="(%4)"/>
      <w:lvlJc w:val="left"/>
      <w:pPr>
        <w:tabs>
          <w:tab w:val="num" w:pos="2088"/>
        </w:tabs>
        <w:ind w:left="2088" w:hanging="360"/>
      </w:pPr>
      <w:rPr>
        <w:rFonts w:hint="default"/>
      </w:rPr>
    </w:lvl>
    <w:lvl w:ilvl="4">
      <w:start w:val="1"/>
      <w:numFmt w:val="lowerLetter"/>
      <w:lvlText w:val="(%5)"/>
      <w:lvlJc w:val="left"/>
      <w:pPr>
        <w:tabs>
          <w:tab w:val="num" w:pos="2448"/>
        </w:tabs>
        <w:ind w:left="2448" w:hanging="360"/>
      </w:pPr>
      <w:rPr>
        <w:rFonts w:hint="default"/>
      </w:rPr>
    </w:lvl>
    <w:lvl w:ilvl="5">
      <w:start w:val="1"/>
      <w:numFmt w:val="lowerRoman"/>
      <w:lvlText w:val="(%6)"/>
      <w:lvlJc w:val="left"/>
      <w:pPr>
        <w:tabs>
          <w:tab w:val="num" w:pos="2808"/>
        </w:tabs>
        <w:ind w:left="2808" w:hanging="360"/>
      </w:pPr>
      <w:rPr>
        <w:rFonts w:hint="default"/>
      </w:rPr>
    </w:lvl>
    <w:lvl w:ilvl="6">
      <w:start w:val="1"/>
      <w:numFmt w:val="decimal"/>
      <w:lvlText w:val="%7."/>
      <w:lvlJc w:val="left"/>
      <w:pPr>
        <w:tabs>
          <w:tab w:val="num" w:pos="3168"/>
        </w:tabs>
        <w:ind w:left="3168" w:hanging="360"/>
      </w:pPr>
      <w:rPr>
        <w:rFonts w:hint="default"/>
      </w:rPr>
    </w:lvl>
    <w:lvl w:ilvl="7">
      <w:start w:val="1"/>
      <w:numFmt w:val="lowerLetter"/>
      <w:lvlText w:val="%8."/>
      <w:lvlJc w:val="left"/>
      <w:pPr>
        <w:tabs>
          <w:tab w:val="num" w:pos="3528"/>
        </w:tabs>
        <w:ind w:left="3528" w:hanging="360"/>
      </w:pPr>
      <w:rPr>
        <w:rFonts w:hint="default"/>
      </w:rPr>
    </w:lvl>
    <w:lvl w:ilvl="8">
      <w:start w:val="1"/>
      <w:numFmt w:val="lowerRoman"/>
      <w:lvlText w:val="%9."/>
      <w:lvlJc w:val="left"/>
      <w:pPr>
        <w:tabs>
          <w:tab w:val="num" w:pos="3888"/>
        </w:tabs>
        <w:ind w:left="3888" w:hanging="360"/>
      </w:pPr>
      <w:rPr>
        <w:rFonts w:hint="default"/>
      </w:rPr>
    </w:lvl>
  </w:abstractNum>
  <w:abstractNum w:abstractNumId="12" w15:restartNumberingAfterBreak="0">
    <w:nsid w:val="0F05700D"/>
    <w:multiLevelType w:val="hybridMultilevel"/>
    <w:tmpl w:val="001C774A"/>
    <w:styleLink w:val="111111"/>
    <w:lvl w:ilvl="0" w:tplc="57B2DB46">
      <w:start w:val="1"/>
      <w:numFmt w:val="bullet"/>
      <w:lvlText w:val=""/>
      <w:lvlJc w:val="left"/>
      <w:pPr>
        <w:tabs>
          <w:tab w:val="num" w:pos="1778"/>
        </w:tabs>
        <w:ind w:left="1701" w:hanging="283"/>
      </w:pPr>
      <w:rPr>
        <w:rFonts w:ascii="Wingdings" w:hAnsi="Wingdings" w:hint="default"/>
        <w:sz w:val="16"/>
      </w:rPr>
    </w:lvl>
    <w:lvl w:ilvl="1" w:tplc="50402F14" w:tentative="1">
      <w:start w:val="1"/>
      <w:numFmt w:val="bullet"/>
      <w:lvlText w:val="o"/>
      <w:lvlJc w:val="left"/>
      <w:pPr>
        <w:tabs>
          <w:tab w:val="num" w:pos="1440"/>
        </w:tabs>
        <w:ind w:left="1440" w:hanging="360"/>
      </w:pPr>
      <w:rPr>
        <w:rFonts w:ascii="Courier New" w:hAnsi="Courier New" w:cs="Courier New" w:hint="default"/>
      </w:rPr>
    </w:lvl>
    <w:lvl w:ilvl="2" w:tplc="40463602"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FC47336"/>
    <w:multiLevelType w:val="hybridMultilevel"/>
    <w:tmpl w:val="E59E96A8"/>
    <w:lvl w:ilvl="0" w:tplc="1F100640">
      <w:start w:val="2"/>
      <w:numFmt w:val="bullet"/>
      <w:pStyle w:val="NormalTimesNewRoman"/>
      <w:lvlText w:val="-"/>
      <w:lvlJc w:val="left"/>
      <w:pPr>
        <w:tabs>
          <w:tab w:val="num" w:pos="851"/>
        </w:tabs>
        <w:ind w:left="851" w:hanging="283"/>
      </w:pPr>
      <w:rPr>
        <w:rFonts w:ascii="Times New Roman" w:eastAsia="Times New Roman" w:hAnsi="Times New Roman" w:cs="Times New Roman" w:hint="default"/>
        <w:b/>
      </w:rPr>
    </w:lvl>
    <w:lvl w:ilvl="1" w:tplc="04090003">
      <w:start w:val="1"/>
      <w:numFmt w:val="bullet"/>
      <w:lvlText w:val="o"/>
      <w:lvlJc w:val="left"/>
      <w:pPr>
        <w:tabs>
          <w:tab w:val="num" w:pos="1907"/>
        </w:tabs>
        <w:ind w:left="1907" w:hanging="360"/>
      </w:pPr>
      <w:rPr>
        <w:rFonts w:ascii="Courier New" w:hAnsi="Courier New" w:cs="Courier New" w:hint="default"/>
      </w:rPr>
    </w:lvl>
    <w:lvl w:ilvl="2" w:tplc="04090005">
      <w:start w:val="1"/>
      <w:numFmt w:val="bullet"/>
      <w:lvlText w:val=""/>
      <w:lvlJc w:val="left"/>
      <w:pPr>
        <w:tabs>
          <w:tab w:val="num" w:pos="2627"/>
        </w:tabs>
        <w:ind w:left="2627" w:hanging="360"/>
      </w:pPr>
      <w:rPr>
        <w:rFonts w:ascii="Wingdings" w:hAnsi="Wingdings" w:hint="default"/>
      </w:rPr>
    </w:lvl>
    <w:lvl w:ilvl="3" w:tplc="04090001">
      <w:start w:val="1"/>
      <w:numFmt w:val="bullet"/>
      <w:lvlText w:val=""/>
      <w:lvlJc w:val="left"/>
      <w:pPr>
        <w:tabs>
          <w:tab w:val="num" w:pos="3347"/>
        </w:tabs>
        <w:ind w:left="3347" w:hanging="360"/>
      </w:pPr>
      <w:rPr>
        <w:rFonts w:ascii="Symbol" w:hAnsi="Symbol" w:hint="default"/>
      </w:rPr>
    </w:lvl>
    <w:lvl w:ilvl="4" w:tplc="04090003">
      <w:start w:val="1"/>
      <w:numFmt w:val="bullet"/>
      <w:lvlText w:val="o"/>
      <w:lvlJc w:val="left"/>
      <w:pPr>
        <w:tabs>
          <w:tab w:val="num" w:pos="4067"/>
        </w:tabs>
        <w:ind w:left="4067" w:hanging="360"/>
      </w:pPr>
      <w:rPr>
        <w:rFonts w:ascii="Courier New" w:hAnsi="Courier New" w:cs="Courier New" w:hint="default"/>
      </w:rPr>
    </w:lvl>
    <w:lvl w:ilvl="5" w:tplc="04090005">
      <w:start w:val="1"/>
      <w:numFmt w:val="bullet"/>
      <w:lvlText w:val=""/>
      <w:lvlJc w:val="left"/>
      <w:pPr>
        <w:tabs>
          <w:tab w:val="num" w:pos="4787"/>
        </w:tabs>
        <w:ind w:left="4787" w:hanging="360"/>
      </w:pPr>
      <w:rPr>
        <w:rFonts w:ascii="Wingdings" w:hAnsi="Wingdings" w:hint="default"/>
      </w:rPr>
    </w:lvl>
    <w:lvl w:ilvl="6" w:tplc="04090001">
      <w:start w:val="1"/>
      <w:numFmt w:val="bullet"/>
      <w:lvlText w:val=""/>
      <w:lvlJc w:val="left"/>
      <w:pPr>
        <w:tabs>
          <w:tab w:val="num" w:pos="5507"/>
        </w:tabs>
        <w:ind w:left="5507" w:hanging="360"/>
      </w:pPr>
      <w:rPr>
        <w:rFonts w:ascii="Symbol" w:hAnsi="Symbol" w:hint="default"/>
      </w:rPr>
    </w:lvl>
    <w:lvl w:ilvl="7" w:tplc="04090003">
      <w:start w:val="1"/>
      <w:numFmt w:val="bullet"/>
      <w:lvlText w:val="o"/>
      <w:lvlJc w:val="left"/>
      <w:pPr>
        <w:tabs>
          <w:tab w:val="num" w:pos="6227"/>
        </w:tabs>
        <w:ind w:left="6227" w:hanging="360"/>
      </w:pPr>
      <w:rPr>
        <w:rFonts w:ascii="Courier New" w:hAnsi="Courier New" w:cs="Courier New" w:hint="default"/>
      </w:rPr>
    </w:lvl>
    <w:lvl w:ilvl="8" w:tplc="04090005">
      <w:start w:val="1"/>
      <w:numFmt w:val="bullet"/>
      <w:lvlText w:val=""/>
      <w:lvlJc w:val="left"/>
      <w:pPr>
        <w:tabs>
          <w:tab w:val="num" w:pos="6947"/>
        </w:tabs>
        <w:ind w:left="6947" w:hanging="360"/>
      </w:pPr>
      <w:rPr>
        <w:rFonts w:ascii="Wingdings" w:hAnsi="Wingdings" w:hint="default"/>
      </w:rPr>
    </w:lvl>
  </w:abstractNum>
  <w:abstractNum w:abstractNumId="14" w15:restartNumberingAfterBreak="0">
    <w:nsid w:val="115D4CCD"/>
    <w:multiLevelType w:val="multilevel"/>
    <w:tmpl w:val="A5808D28"/>
    <w:lvl w:ilvl="0">
      <w:start w:val="1"/>
      <w:numFmt w:val="bullet"/>
      <w:pStyle w:val="Spiegelstrich2"/>
      <w:lvlText w:val=""/>
      <w:lvlJc w:val="left"/>
      <w:pPr>
        <w:tabs>
          <w:tab w:val="num" w:pos="1858"/>
        </w:tabs>
        <w:ind w:left="1858" w:hanging="360"/>
      </w:pPr>
      <w:rPr>
        <w:rFonts w:ascii="Wingdings 2" w:hAnsi="Wingdings 2"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30E387A"/>
    <w:multiLevelType w:val="singleLevel"/>
    <w:tmpl w:val="0CF44902"/>
    <w:lvl w:ilvl="0">
      <w:start w:val="2"/>
      <w:numFmt w:val="bullet"/>
      <w:pStyle w:val="Bullet"/>
      <w:lvlText w:val="-"/>
      <w:lvlJc w:val="left"/>
      <w:pPr>
        <w:tabs>
          <w:tab w:val="num" w:pos="360"/>
        </w:tabs>
        <w:ind w:left="360" w:hanging="360"/>
      </w:pPr>
      <w:rPr>
        <w:rFonts w:ascii="Times New Roman" w:hAnsi="Times New Roman" w:hint="default"/>
      </w:rPr>
    </w:lvl>
  </w:abstractNum>
  <w:abstractNum w:abstractNumId="16" w15:restartNumberingAfterBreak="0">
    <w:nsid w:val="140A0A4A"/>
    <w:multiLevelType w:val="multilevel"/>
    <w:tmpl w:val="52A4CF4A"/>
    <w:styleLink w:val="CurrentList11"/>
    <w:lvl w:ilvl="0">
      <w:start w:val="1"/>
      <w:numFmt w:val="lowerLetter"/>
      <w:lvlText w:val="(%1)"/>
      <w:lvlJc w:val="left"/>
      <w:pPr>
        <w:tabs>
          <w:tab w:val="num" w:pos="1080"/>
        </w:tabs>
        <w:ind w:left="1080" w:hanging="540"/>
      </w:pPr>
    </w:lvl>
    <w:lvl w:ilvl="1">
      <w:start w:val="30"/>
      <w:numFmt w:val="decimal"/>
      <w:lvlText w:val="%2."/>
      <w:lvlJc w:val="left"/>
      <w:pPr>
        <w:tabs>
          <w:tab w:val="num" w:pos="1620"/>
        </w:tabs>
        <w:ind w:left="162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7" w15:restartNumberingAfterBreak="0">
    <w:nsid w:val="14663110"/>
    <w:multiLevelType w:val="hybridMultilevel"/>
    <w:tmpl w:val="84E857C0"/>
    <w:lvl w:ilvl="0" w:tplc="B3008856">
      <w:start w:val="1"/>
      <w:numFmt w:val="bullet"/>
      <w:pStyle w:val="Dau"/>
      <w:lvlText w:val=""/>
      <w:lvlJc w:val="left"/>
      <w:pPr>
        <w:ind w:left="927" w:hanging="360"/>
      </w:pPr>
      <w:rPr>
        <w:rFonts w:ascii="Symbol" w:hAnsi="Symbol" w:hint="default"/>
      </w:rPr>
    </w:lvl>
    <w:lvl w:ilvl="1" w:tplc="04090003">
      <w:start w:val="1"/>
      <w:numFmt w:val="bullet"/>
      <w:lvlText w:val="o"/>
      <w:lvlJc w:val="left"/>
      <w:pPr>
        <w:ind w:left="2007" w:hanging="360"/>
      </w:pPr>
      <w:rPr>
        <w:rFonts w:ascii="Courier New" w:hAnsi="Courier New" w:cs="Courier New" w:hint="default"/>
      </w:rPr>
    </w:lvl>
    <w:lvl w:ilvl="2" w:tplc="04090005">
      <w:start w:val="1"/>
      <w:numFmt w:val="bullet"/>
      <w:lvlText w:val=""/>
      <w:lvlJc w:val="left"/>
      <w:pPr>
        <w:ind w:left="2727" w:hanging="360"/>
      </w:pPr>
      <w:rPr>
        <w:rFonts w:ascii="Wingdings" w:hAnsi="Wingdings" w:hint="default"/>
      </w:rPr>
    </w:lvl>
    <w:lvl w:ilvl="3" w:tplc="04090001">
      <w:start w:val="1"/>
      <w:numFmt w:val="bullet"/>
      <w:lvlText w:val=""/>
      <w:lvlJc w:val="left"/>
      <w:pPr>
        <w:ind w:left="3447" w:hanging="360"/>
      </w:pPr>
      <w:rPr>
        <w:rFonts w:ascii="Symbol" w:hAnsi="Symbol" w:hint="default"/>
      </w:rPr>
    </w:lvl>
    <w:lvl w:ilvl="4" w:tplc="04090003">
      <w:start w:val="1"/>
      <w:numFmt w:val="bullet"/>
      <w:lvlText w:val="o"/>
      <w:lvlJc w:val="left"/>
      <w:pPr>
        <w:ind w:left="4167" w:hanging="360"/>
      </w:pPr>
      <w:rPr>
        <w:rFonts w:ascii="Courier New" w:hAnsi="Courier New" w:cs="Courier New" w:hint="default"/>
      </w:rPr>
    </w:lvl>
    <w:lvl w:ilvl="5" w:tplc="04090005">
      <w:start w:val="1"/>
      <w:numFmt w:val="bullet"/>
      <w:lvlText w:val=""/>
      <w:lvlJc w:val="left"/>
      <w:pPr>
        <w:ind w:left="4887" w:hanging="360"/>
      </w:pPr>
      <w:rPr>
        <w:rFonts w:ascii="Wingdings" w:hAnsi="Wingdings" w:hint="default"/>
      </w:rPr>
    </w:lvl>
    <w:lvl w:ilvl="6" w:tplc="04090001">
      <w:start w:val="1"/>
      <w:numFmt w:val="bullet"/>
      <w:lvlText w:val=""/>
      <w:lvlJc w:val="left"/>
      <w:pPr>
        <w:ind w:left="5607" w:hanging="360"/>
      </w:pPr>
      <w:rPr>
        <w:rFonts w:ascii="Symbol" w:hAnsi="Symbol" w:hint="default"/>
      </w:rPr>
    </w:lvl>
    <w:lvl w:ilvl="7" w:tplc="04090003">
      <w:start w:val="1"/>
      <w:numFmt w:val="bullet"/>
      <w:lvlText w:val="o"/>
      <w:lvlJc w:val="left"/>
      <w:pPr>
        <w:ind w:left="6327" w:hanging="360"/>
      </w:pPr>
      <w:rPr>
        <w:rFonts w:ascii="Courier New" w:hAnsi="Courier New" w:cs="Courier New" w:hint="default"/>
      </w:rPr>
    </w:lvl>
    <w:lvl w:ilvl="8" w:tplc="04090005">
      <w:start w:val="1"/>
      <w:numFmt w:val="bullet"/>
      <w:lvlText w:val=""/>
      <w:lvlJc w:val="left"/>
      <w:pPr>
        <w:ind w:left="7047" w:hanging="360"/>
      </w:pPr>
      <w:rPr>
        <w:rFonts w:ascii="Wingdings" w:hAnsi="Wingdings" w:hint="default"/>
      </w:rPr>
    </w:lvl>
  </w:abstractNum>
  <w:abstractNum w:abstractNumId="18" w15:restartNumberingAfterBreak="0">
    <w:nsid w:val="15330314"/>
    <w:multiLevelType w:val="multilevel"/>
    <w:tmpl w:val="41442732"/>
    <w:lvl w:ilvl="0">
      <w:start w:val="1"/>
      <w:numFmt w:val="upperRoman"/>
      <w:pStyle w:val="Mauchuong"/>
      <w:lvlText w:val="CHƯƠNG %1:"/>
      <w:lvlJc w:val="center"/>
      <w:pPr>
        <w:tabs>
          <w:tab w:val="num" w:pos="5246"/>
        </w:tabs>
        <w:ind w:left="4679" w:firstLine="0"/>
      </w:pPr>
      <w:rPr>
        <w:rFonts w:ascii="Times New Roman Bold" w:hAnsi="Times New Roman Bold" w:hint="default"/>
        <w:b/>
        <w:i w:val="0"/>
        <w:caps/>
        <w:strike w:val="0"/>
        <w:dstrike w:val="0"/>
        <w:vanish w:val="0"/>
        <w:color w:val="000000"/>
        <w:spacing w:val="0"/>
        <w:kern w:val="0"/>
        <w:position w:val="0"/>
        <w:sz w:val="30"/>
        <w:szCs w:val="26"/>
        <w:vertAlign w:val="baseline"/>
      </w:rPr>
    </w:lvl>
    <w:lvl w:ilvl="1">
      <w:start w:val="1"/>
      <w:numFmt w:val="upperRoman"/>
      <w:pStyle w:val="Mau2I"/>
      <w:suff w:val="space"/>
      <w:lvlText w:val="%2."/>
      <w:lvlJc w:val="left"/>
      <w:pPr>
        <w:ind w:left="0" w:firstLine="0"/>
      </w:pPr>
      <w:rPr>
        <w:rFonts w:ascii="Times New Roman Bold" w:hAnsi="Times New Roman Bold" w:hint="default"/>
        <w:b/>
        <w:i w:val="0"/>
        <w:caps/>
        <w:strike w:val="0"/>
        <w:dstrike w:val="0"/>
        <w:vanish w:val="0"/>
        <w:color w:val="000000"/>
        <w:sz w:val="28"/>
        <w:vertAlign w:val="baseline"/>
      </w:rPr>
    </w:lvl>
    <w:lvl w:ilvl="2">
      <w:start w:val="1"/>
      <w:numFmt w:val="decimal"/>
      <w:pStyle w:val="Mau3I1"/>
      <w:suff w:val="space"/>
      <w:lvlText w:val="%2.%3."/>
      <w:lvlJc w:val="left"/>
      <w:pPr>
        <w:ind w:left="0" w:firstLine="0"/>
      </w:pPr>
      <w:rPr>
        <w:rFonts w:ascii="Times New Roman Bold" w:hAnsi="Times New Roman Bold" w:hint="default"/>
        <w:b/>
        <w:i w:val="0"/>
        <w:caps w:val="0"/>
        <w:strike w:val="0"/>
        <w:dstrike w:val="0"/>
        <w:vanish w:val="0"/>
        <w:color w:val="000000"/>
        <w:sz w:val="26"/>
        <w:vertAlign w:val="baseline"/>
      </w:rPr>
    </w:lvl>
    <w:lvl w:ilvl="3">
      <w:start w:val="1"/>
      <w:numFmt w:val="decimal"/>
      <w:pStyle w:val="Mau4I11"/>
      <w:suff w:val="space"/>
      <w:lvlText w:val="%2.%3.%4."/>
      <w:lvlJc w:val="left"/>
      <w:pPr>
        <w:ind w:left="0" w:firstLine="0"/>
      </w:pPr>
      <w:rPr>
        <w:rFonts w:ascii="Times New Roman Bold" w:hAnsi="Times New Roman Bold" w:hint="default"/>
        <w:b/>
        <w:i w:val="0"/>
        <w:caps w:val="0"/>
        <w:strike w:val="0"/>
        <w:dstrike w:val="0"/>
        <w:vanish w:val="0"/>
        <w:color w:val="000000"/>
        <w:sz w:val="26"/>
        <w:vertAlign w:val="baseline"/>
      </w:rPr>
    </w:lvl>
    <w:lvl w:ilvl="4">
      <w:start w:val="1"/>
      <w:numFmt w:val="decimal"/>
      <w:pStyle w:val="Mau5I111"/>
      <w:suff w:val="space"/>
      <w:lvlText w:val="%2.%3.%4.%5."/>
      <w:lvlJc w:val="left"/>
      <w:pPr>
        <w:ind w:left="0" w:firstLine="0"/>
      </w:pPr>
      <w:rPr>
        <w:rFonts w:ascii="Times New Roman Bold" w:hAnsi="Times New Roman Bold" w:hint="default"/>
        <w:b/>
        <w:i w:val="0"/>
        <w:caps w:val="0"/>
        <w:strike w:val="0"/>
        <w:dstrike w:val="0"/>
        <w:vanish w:val="0"/>
        <w:sz w:val="26"/>
        <w:vertAlign w:val="baseline"/>
      </w:rPr>
    </w:lvl>
    <w:lvl w:ilvl="5">
      <w:start w:val="1"/>
      <w:numFmt w:val="decimal"/>
      <w:pStyle w:val="Mau6I1111"/>
      <w:suff w:val="space"/>
      <w:lvlText w:val="%2.%3.%4.%5.%6."/>
      <w:lvlJc w:val="left"/>
      <w:pPr>
        <w:ind w:left="0" w:firstLine="0"/>
      </w:pPr>
      <w:rPr>
        <w:rFonts w:ascii="Times New Roman Bold" w:hAnsi="Times New Roman Bold" w:hint="default"/>
        <w:b/>
        <w:i w:val="0"/>
        <w:caps w:val="0"/>
        <w:strike w:val="0"/>
        <w:dstrike w:val="0"/>
        <w:vanish w:val="0"/>
        <w:color w:val="000000"/>
        <w:sz w:val="26"/>
        <w:vertAlign w:val="baseline"/>
      </w:rPr>
    </w:lvl>
    <w:lvl w:ilvl="6">
      <w:start w:val="1"/>
      <w:numFmt w:val="none"/>
      <w:pStyle w:val="Mau7-"/>
      <w:suff w:val="space"/>
      <w:lvlText w:val="-"/>
      <w:lvlJc w:val="left"/>
      <w:pPr>
        <w:ind w:left="737" w:hanging="170"/>
      </w:pPr>
      <w:rPr>
        <w:rFonts w:ascii="Times New Roman" w:hAnsi="Times New Roman" w:hint="default"/>
        <w:b w:val="0"/>
        <w:i w:val="0"/>
        <w:caps w:val="0"/>
        <w:strike w:val="0"/>
        <w:dstrike w:val="0"/>
        <w:vanish w:val="0"/>
        <w:color w:val="000000"/>
        <w:sz w:val="26"/>
        <w:vertAlign w:val="baseline"/>
      </w:rPr>
    </w:lvl>
    <w:lvl w:ilvl="7">
      <w:start w:val="1"/>
      <w:numFmt w:val="none"/>
      <w:pStyle w:val="Mau"/>
      <w:suff w:val="space"/>
      <w:lvlText w:val="+"/>
      <w:lvlJc w:val="left"/>
      <w:pPr>
        <w:ind w:left="1134" w:hanging="283"/>
      </w:pPr>
      <w:rPr>
        <w:rFonts w:ascii="Times New Roman" w:hAnsi="Times New Roman" w:hint="default"/>
        <w:b w:val="0"/>
        <w:i w:val="0"/>
        <w:caps w:val="0"/>
        <w:strike w:val="0"/>
        <w:dstrike w:val="0"/>
        <w:vanish w:val="0"/>
        <w:color w:val="000000"/>
        <w:sz w:val="26"/>
        <w:vertAlign w:val="baseline"/>
      </w:rPr>
    </w:lvl>
    <w:lvl w:ilvl="8">
      <w:start w:val="1"/>
      <w:numFmt w:val="none"/>
      <w:pStyle w:val="Maunormal"/>
      <w:suff w:val="nothing"/>
      <w:lvlText w:val=""/>
      <w:lvlJc w:val="left"/>
      <w:pPr>
        <w:ind w:left="0" w:firstLine="567"/>
      </w:pPr>
      <w:rPr>
        <w:rFonts w:hint="default"/>
      </w:rPr>
    </w:lvl>
  </w:abstractNum>
  <w:abstractNum w:abstractNumId="19" w15:restartNumberingAfterBreak="0">
    <w:nsid w:val="166964E8"/>
    <w:multiLevelType w:val="multilevel"/>
    <w:tmpl w:val="FA9619B0"/>
    <w:lvl w:ilvl="0">
      <w:start w:val="1"/>
      <w:numFmt w:val="decimal"/>
      <w:pStyle w:val="MMTopic1"/>
      <w:suff w:val="space"/>
      <w:lvlText w:val="I.%1."/>
      <w:lvlJc w:val="left"/>
      <w:pPr>
        <w:ind w:left="120" w:firstLine="0"/>
      </w:pPr>
      <w:rPr>
        <w:rFonts w:hint="default"/>
        <w:b/>
      </w:rPr>
    </w:lvl>
    <w:lvl w:ilvl="1">
      <w:start w:val="1"/>
      <w:numFmt w:val="decimal"/>
      <w:suff w:val="space"/>
      <w:lvlText w:val="II.%2."/>
      <w:lvlJc w:val="left"/>
      <w:pPr>
        <w:ind w:left="0" w:firstLine="0"/>
      </w:pPr>
      <w:rPr>
        <w:rFonts w:hint="default"/>
        <w:b/>
      </w:rPr>
    </w:lvl>
    <w:lvl w:ilvl="2">
      <w:start w:val="1"/>
      <w:numFmt w:val="decimal"/>
      <w:pStyle w:val="MMTopic3"/>
      <w:suff w:val="space"/>
      <w:lvlText w:val="I.%2.%3"/>
      <w:lvlJc w:val="left"/>
      <w:pPr>
        <w:ind w:left="0" w:firstLine="0"/>
      </w:pPr>
      <w:rPr>
        <w:rFonts w:hint="default"/>
      </w:rPr>
    </w:lvl>
    <w:lvl w:ilvl="3">
      <w:start w:val="1"/>
      <w:numFmt w:val="decimal"/>
      <w:pStyle w:val="MMTopic4"/>
      <w:suff w:val="space"/>
      <w:lvlText w:val="%1.%2.%3.%4"/>
      <w:lvlJc w:val="left"/>
      <w:pPr>
        <w:ind w:left="0" w:firstLine="0"/>
      </w:pPr>
      <w:rPr>
        <w:rFonts w:hint="default"/>
      </w:rPr>
    </w:lvl>
    <w:lvl w:ilvl="4">
      <w:start w:val="1"/>
      <w:numFmt w:val="decimal"/>
      <w:pStyle w:val="MMTopic5"/>
      <w:suff w:val="space"/>
      <w:lvlText w:val="%1.%2.%3.%4.%5"/>
      <w:lvlJc w:val="left"/>
      <w:pPr>
        <w:ind w:left="0" w:firstLine="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16806D49"/>
    <w:multiLevelType w:val="hybridMultilevel"/>
    <w:tmpl w:val="4268F83C"/>
    <w:lvl w:ilvl="0" w:tplc="A9FE1182">
      <w:start w:val="1"/>
      <w:numFmt w:val="bullet"/>
      <w:pStyle w:val="star2"/>
      <w:lvlText w:val="-"/>
      <w:lvlJc w:val="left"/>
      <w:pPr>
        <w:tabs>
          <w:tab w:val="num" w:pos="502"/>
        </w:tabs>
        <w:ind w:left="425" w:hanging="283"/>
      </w:pPr>
      <w:rPr>
        <w:rFonts w:ascii="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Times New Roman" w:hint="default"/>
      </w:rPr>
    </w:lvl>
    <w:lvl w:ilvl="3" w:tplc="04090001">
      <w:start w:val="1"/>
      <w:numFmt w:val="bullet"/>
      <w:lvlText w:val=""/>
      <w:lvlJc w:val="left"/>
      <w:pPr>
        <w:tabs>
          <w:tab w:val="num" w:pos="2880"/>
        </w:tabs>
        <w:ind w:left="2880" w:hanging="360"/>
      </w:pPr>
      <w:rPr>
        <w:rFonts w:ascii="Symbol" w:hAnsi="Symbol"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Times New Roman" w:hint="default"/>
      </w:rPr>
    </w:lvl>
    <w:lvl w:ilvl="6" w:tplc="04090001">
      <w:start w:val="1"/>
      <w:numFmt w:val="bullet"/>
      <w:lvlText w:val=""/>
      <w:lvlJc w:val="left"/>
      <w:pPr>
        <w:tabs>
          <w:tab w:val="num" w:pos="5040"/>
        </w:tabs>
        <w:ind w:left="5040" w:hanging="360"/>
      </w:pPr>
      <w:rPr>
        <w:rFonts w:ascii="Symbol" w:hAnsi="Symbol"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Times New Roman" w:hint="default"/>
      </w:rPr>
    </w:lvl>
  </w:abstractNum>
  <w:abstractNum w:abstractNumId="21" w15:restartNumberingAfterBreak="0">
    <w:nsid w:val="17181F42"/>
    <w:multiLevelType w:val="hybridMultilevel"/>
    <w:tmpl w:val="BA62B83A"/>
    <w:lvl w:ilvl="0" w:tplc="3AC27E0C">
      <w:numFmt w:val="bullet"/>
      <w:pStyle w:val="Dau-"/>
      <w:lvlText w:val="-"/>
      <w:lvlJc w:val="left"/>
      <w:pPr>
        <w:ind w:left="3600" w:hanging="360"/>
      </w:pPr>
      <w:rPr>
        <w:rFonts w:ascii=".VnTime" w:eastAsia="Times New Roman" w:hAnsi=".VnTime" w:cs="Times New Roman" w:hint="default"/>
      </w:rPr>
    </w:lvl>
    <w:lvl w:ilvl="1" w:tplc="04090003" w:tentative="1">
      <w:start w:val="1"/>
      <w:numFmt w:val="bullet"/>
      <w:lvlText w:val="o"/>
      <w:lvlJc w:val="left"/>
      <w:pPr>
        <w:ind w:left="4320" w:hanging="360"/>
      </w:pPr>
      <w:rPr>
        <w:rFonts w:ascii="Courier New" w:hAnsi="Courier New" w:cs="Courier New" w:hint="default"/>
      </w:rPr>
    </w:lvl>
    <w:lvl w:ilvl="2" w:tplc="04090005" w:tentative="1">
      <w:start w:val="1"/>
      <w:numFmt w:val="bullet"/>
      <w:lvlText w:val=""/>
      <w:lvlJc w:val="left"/>
      <w:pPr>
        <w:ind w:left="5040" w:hanging="360"/>
      </w:pPr>
      <w:rPr>
        <w:rFonts w:ascii="Wingdings" w:hAnsi="Wingdings" w:hint="default"/>
      </w:rPr>
    </w:lvl>
    <w:lvl w:ilvl="3" w:tplc="04090001">
      <w:start w:val="1"/>
      <w:numFmt w:val="bullet"/>
      <w:lvlText w:val=""/>
      <w:lvlJc w:val="left"/>
      <w:pPr>
        <w:ind w:left="5760" w:hanging="360"/>
      </w:pPr>
      <w:rPr>
        <w:rFonts w:ascii="Symbol" w:hAnsi="Symbol" w:hint="default"/>
      </w:rPr>
    </w:lvl>
    <w:lvl w:ilvl="4" w:tplc="04090003">
      <w:start w:val="1"/>
      <w:numFmt w:val="bullet"/>
      <w:lvlText w:val="o"/>
      <w:lvlJc w:val="left"/>
      <w:pPr>
        <w:ind w:left="6480" w:hanging="360"/>
      </w:pPr>
      <w:rPr>
        <w:rFonts w:ascii="Courier New" w:hAnsi="Courier New" w:cs="Courier New" w:hint="default"/>
      </w:rPr>
    </w:lvl>
    <w:lvl w:ilvl="5" w:tplc="04090005" w:tentative="1">
      <w:start w:val="1"/>
      <w:numFmt w:val="bullet"/>
      <w:lvlText w:val=""/>
      <w:lvlJc w:val="left"/>
      <w:pPr>
        <w:ind w:left="7200" w:hanging="360"/>
      </w:pPr>
      <w:rPr>
        <w:rFonts w:ascii="Wingdings" w:hAnsi="Wingdings" w:hint="default"/>
      </w:rPr>
    </w:lvl>
    <w:lvl w:ilvl="6" w:tplc="04090001" w:tentative="1">
      <w:start w:val="1"/>
      <w:numFmt w:val="bullet"/>
      <w:lvlText w:val=""/>
      <w:lvlJc w:val="left"/>
      <w:pPr>
        <w:ind w:left="7920" w:hanging="360"/>
      </w:pPr>
      <w:rPr>
        <w:rFonts w:ascii="Symbol" w:hAnsi="Symbol" w:hint="default"/>
      </w:rPr>
    </w:lvl>
    <w:lvl w:ilvl="7" w:tplc="04090003" w:tentative="1">
      <w:start w:val="1"/>
      <w:numFmt w:val="bullet"/>
      <w:lvlText w:val="o"/>
      <w:lvlJc w:val="left"/>
      <w:pPr>
        <w:ind w:left="8640" w:hanging="360"/>
      </w:pPr>
      <w:rPr>
        <w:rFonts w:ascii="Courier New" w:hAnsi="Courier New" w:cs="Courier New" w:hint="default"/>
      </w:rPr>
    </w:lvl>
    <w:lvl w:ilvl="8" w:tplc="04090005" w:tentative="1">
      <w:start w:val="1"/>
      <w:numFmt w:val="bullet"/>
      <w:lvlText w:val=""/>
      <w:lvlJc w:val="left"/>
      <w:pPr>
        <w:ind w:left="9360" w:hanging="360"/>
      </w:pPr>
      <w:rPr>
        <w:rFonts w:ascii="Wingdings" w:hAnsi="Wingdings" w:hint="default"/>
      </w:rPr>
    </w:lvl>
  </w:abstractNum>
  <w:abstractNum w:abstractNumId="22" w15:restartNumberingAfterBreak="0">
    <w:nsid w:val="17FA1328"/>
    <w:multiLevelType w:val="multilevel"/>
    <w:tmpl w:val="0409001F"/>
    <w:styleLink w:val="1111110"/>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23" w15:restartNumberingAfterBreak="0">
    <w:nsid w:val="18442050"/>
    <w:multiLevelType w:val="hybridMultilevel"/>
    <w:tmpl w:val="BBF4FB64"/>
    <w:styleLink w:val="StyleOutlinenumbered14pt1"/>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1A7C42C7"/>
    <w:multiLevelType w:val="multilevel"/>
    <w:tmpl w:val="BB3A1212"/>
    <w:lvl w:ilvl="0">
      <w:start w:val="51"/>
      <w:numFmt w:val="decimal"/>
      <w:lvlText w:val="%1."/>
      <w:lvlJc w:val="left"/>
      <w:pPr>
        <w:ind w:left="480" w:hanging="480"/>
      </w:pPr>
      <w:rPr>
        <w:rFonts w:hint="default"/>
        <w:color w:val="0000FF"/>
      </w:rPr>
    </w:lvl>
    <w:lvl w:ilvl="1">
      <w:start w:val="1"/>
      <w:numFmt w:val="decimal"/>
      <w:lvlText w:val="%1.%2."/>
      <w:lvlJc w:val="left"/>
      <w:pPr>
        <w:ind w:left="1589" w:hanging="480"/>
      </w:pPr>
      <w:rPr>
        <w:rFonts w:hint="default"/>
        <w:color w:val="auto"/>
      </w:rPr>
    </w:lvl>
    <w:lvl w:ilvl="2">
      <w:start w:val="1"/>
      <w:numFmt w:val="decimal"/>
      <w:lvlText w:val="%1.%2.%3."/>
      <w:lvlJc w:val="left"/>
      <w:pPr>
        <w:ind w:left="2938" w:hanging="720"/>
      </w:pPr>
      <w:rPr>
        <w:rFonts w:hint="default"/>
        <w:color w:val="0000FF"/>
      </w:rPr>
    </w:lvl>
    <w:lvl w:ilvl="3">
      <w:start w:val="1"/>
      <w:numFmt w:val="decimal"/>
      <w:lvlText w:val="%1.%2.%3.%4."/>
      <w:lvlJc w:val="left"/>
      <w:pPr>
        <w:ind w:left="4047" w:hanging="720"/>
      </w:pPr>
      <w:rPr>
        <w:rFonts w:hint="default"/>
        <w:color w:val="0000FF"/>
      </w:rPr>
    </w:lvl>
    <w:lvl w:ilvl="4">
      <w:start w:val="1"/>
      <w:numFmt w:val="decimal"/>
      <w:lvlText w:val="%1.%2.%3.%4.%5."/>
      <w:lvlJc w:val="left"/>
      <w:pPr>
        <w:ind w:left="5516" w:hanging="1080"/>
      </w:pPr>
      <w:rPr>
        <w:rFonts w:hint="default"/>
        <w:color w:val="0000FF"/>
      </w:rPr>
    </w:lvl>
    <w:lvl w:ilvl="5">
      <w:start w:val="1"/>
      <w:numFmt w:val="decimal"/>
      <w:lvlText w:val="%1.%2.%3.%4.%5.%6."/>
      <w:lvlJc w:val="left"/>
      <w:pPr>
        <w:ind w:left="6625" w:hanging="1080"/>
      </w:pPr>
      <w:rPr>
        <w:rFonts w:hint="default"/>
        <w:color w:val="0000FF"/>
      </w:rPr>
    </w:lvl>
    <w:lvl w:ilvl="6">
      <w:start w:val="1"/>
      <w:numFmt w:val="decimal"/>
      <w:lvlText w:val="%1.%2.%3.%4.%5.%6.%7."/>
      <w:lvlJc w:val="left"/>
      <w:pPr>
        <w:ind w:left="8094" w:hanging="1440"/>
      </w:pPr>
      <w:rPr>
        <w:rFonts w:hint="default"/>
        <w:color w:val="0000FF"/>
      </w:rPr>
    </w:lvl>
    <w:lvl w:ilvl="7">
      <w:start w:val="1"/>
      <w:numFmt w:val="decimal"/>
      <w:lvlText w:val="%1.%2.%3.%4.%5.%6.%7.%8."/>
      <w:lvlJc w:val="left"/>
      <w:pPr>
        <w:ind w:left="9203" w:hanging="1440"/>
      </w:pPr>
      <w:rPr>
        <w:rFonts w:hint="default"/>
        <w:color w:val="0000FF"/>
      </w:rPr>
    </w:lvl>
    <w:lvl w:ilvl="8">
      <w:start w:val="1"/>
      <w:numFmt w:val="decimal"/>
      <w:lvlText w:val="%1.%2.%3.%4.%5.%6.%7.%8.%9."/>
      <w:lvlJc w:val="left"/>
      <w:pPr>
        <w:ind w:left="10672" w:hanging="1800"/>
      </w:pPr>
      <w:rPr>
        <w:rFonts w:hint="default"/>
        <w:color w:val="0000FF"/>
      </w:rPr>
    </w:lvl>
  </w:abstractNum>
  <w:abstractNum w:abstractNumId="25" w15:restartNumberingAfterBreak="0">
    <w:nsid w:val="1B596579"/>
    <w:multiLevelType w:val="hybridMultilevel"/>
    <w:tmpl w:val="848A108A"/>
    <w:lvl w:ilvl="0" w:tplc="FFFFFFFF">
      <w:start w:val="1"/>
      <w:numFmt w:val="bullet"/>
      <w:pStyle w:val="bullet6"/>
      <w:lvlText w:val=""/>
      <w:lvlJc w:val="left"/>
      <w:pPr>
        <w:tabs>
          <w:tab w:val="num" w:pos="851"/>
        </w:tabs>
        <w:ind w:left="1134" w:hanging="283"/>
      </w:pPr>
      <w:rPr>
        <w:rFonts w:ascii="Symbol" w:hAnsi="Symbol" w:hint="default"/>
      </w:rPr>
    </w:lvl>
    <w:lvl w:ilvl="1" w:tplc="FFFFFFFF" w:tentative="1">
      <w:start w:val="1"/>
      <w:numFmt w:val="bullet"/>
      <w:lvlText w:val="o"/>
      <w:lvlJc w:val="left"/>
      <w:pPr>
        <w:ind w:left="2007" w:hanging="360"/>
      </w:pPr>
      <w:rPr>
        <w:rFonts w:ascii="Courier New" w:hAnsi="Courier New" w:cs="Courier New" w:hint="default"/>
      </w:rPr>
    </w:lvl>
    <w:lvl w:ilvl="2" w:tplc="FFFFFFFF" w:tentative="1">
      <w:start w:val="1"/>
      <w:numFmt w:val="bullet"/>
      <w:lvlText w:val=""/>
      <w:lvlJc w:val="left"/>
      <w:pPr>
        <w:ind w:left="2727" w:hanging="360"/>
      </w:pPr>
      <w:rPr>
        <w:rFonts w:ascii="Wingdings" w:hAnsi="Wingdings" w:hint="default"/>
      </w:rPr>
    </w:lvl>
    <w:lvl w:ilvl="3" w:tplc="FFFFFFFF" w:tentative="1">
      <w:start w:val="1"/>
      <w:numFmt w:val="bullet"/>
      <w:lvlText w:val=""/>
      <w:lvlJc w:val="left"/>
      <w:pPr>
        <w:ind w:left="3447" w:hanging="360"/>
      </w:pPr>
      <w:rPr>
        <w:rFonts w:ascii="Symbol" w:hAnsi="Symbol" w:hint="default"/>
      </w:rPr>
    </w:lvl>
    <w:lvl w:ilvl="4" w:tplc="FFFFFFFF" w:tentative="1">
      <w:start w:val="1"/>
      <w:numFmt w:val="bullet"/>
      <w:lvlText w:val="o"/>
      <w:lvlJc w:val="left"/>
      <w:pPr>
        <w:ind w:left="4167" w:hanging="360"/>
      </w:pPr>
      <w:rPr>
        <w:rFonts w:ascii="Courier New" w:hAnsi="Courier New" w:cs="Courier New" w:hint="default"/>
      </w:rPr>
    </w:lvl>
    <w:lvl w:ilvl="5" w:tplc="FFFFFFFF" w:tentative="1">
      <w:start w:val="1"/>
      <w:numFmt w:val="bullet"/>
      <w:lvlText w:val=""/>
      <w:lvlJc w:val="left"/>
      <w:pPr>
        <w:ind w:left="4887" w:hanging="360"/>
      </w:pPr>
      <w:rPr>
        <w:rFonts w:ascii="Wingdings" w:hAnsi="Wingdings" w:hint="default"/>
      </w:rPr>
    </w:lvl>
    <w:lvl w:ilvl="6" w:tplc="FFFFFFFF" w:tentative="1">
      <w:start w:val="1"/>
      <w:numFmt w:val="bullet"/>
      <w:lvlText w:val=""/>
      <w:lvlJc w:val="left"/>
      <w:pPr>
        <w:ind w:left="5607" w:hanging="360"/>
      </w:pPr>
      <w:rPr>
        <w:rFonts w:ascii="Symbol" w:hAnsi="Symbol" w:hint="default"/>
      </w:rPr>
    </w:lvl>
    <w:lvl w:ilvl="7" w:tplc="FFFFFFFF" w:tentative="1">
      <w:start w:val="1"/>
      <w:numFmt w:val="bullet"/>
      <w:lvlText w:val="o"/>
      <w:lvlJc w:val="left"/>
      <w:pPr>
        <w:ind w:left="6327" w:hanging="360"/>
      </w:pPr>
      <w:rPr>
        <w:rFonts w:ascii="Courier New" w:hAnsi="Courier New" w:cs="Courier New" w:hint="default"/>
      </w:rPr>
    </w:lvl>
    <w:lvl w:ilvl="8" w:tplc="FFFFFFFF" w:tentative="1">
      <w:start w:val="1"/>
      <w:numFmt w:val="bullet"/>
      <w:lvlText w:val=""/>
      <w:lvlJc w:val="left"/>
      <w:pPr>
        <w:ind w:left="7047" w:hanging="360"/>
      </w:pPr>
      <w:rPr>
        <w:rFonts w:ascii="Wingdings" w:hAnsi="Wingdings" w:hint="default"/>
      </w:rPr>
    </w:lvl>
  </w:abstractNum>
  <w:abstractNum w:abstractNumId="26" w15:restartNumberingAfterBreak="0">
    <w:nsid w:val="1D824A99"/>
    <w:multiLevelType w:val="hybridMultilevel"/>
    <w:tmpl w:val="4C98C0DC"/>
    <w:lvl w:ilvl="0" w:tplc="FFFFFFFF">
      <w:start w:val="1"/>
      <w:numFmt w:val="bullet"/>
      <w:pStyle w:val="Bullet1"/>
      <w:lvlText w:val="-"/>
      <w:lvlJc w:val="left"/>
      <w:pPr>
        <w:tabs>
          <w:tab w:val="num" w:pos="720"/>
        </w:tabs>
        <w:ind w:left="720" w:hanging="360"/>
      </w:pPr>
      <w:rPr>
        <w:rFonts w:ascii="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20272CC4"/>
    <w:multiLevelType w:val="hybridMultilevel"/>
    <w:tmpl w:val="61D6AACC"/>
    <w:lvl w:ilvl="0" w:tplc="0AEE9916">
      <w:start w:val="1"/>
      <w:numFmt w:val="bullet"/>
      <w:pStyle w:val="HOATHI1"/>
      <w:lvlText w:val="-"/>
      <w:lvlJc w:val="left"/>
      <w:pPr>
        <w:tabs>
          <w:tab w:val="num" w:pos="927"/>
        </w:tabs>
        <w:ind w:left="927" w:hanging="360"/>
      </w:pPr>
      <w:rPr>
        <w:rFonts w:ascii="Times New Roman" w:hAnsi="Times New Roman" w:cs="Times New Roman" w:hint="default"/>
        <w: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8" w15:restartNumberingAfterBreak="0">
    <w:nsid w:val="23802FF9"/>
    <w:multiLevelType w:val="multilevel"/>
    <w:tmpl w:val="40DCCB7C"/>
    <w:styleLink w:val="1111115"/>
    <w:lvl w:ilvl="0">
      <w:start w:val="2"/>
      <w:numFmt w:val="decimal"/>
      <w:lvlText w:val="%1."/>
      <w:lvlJc w:val="left"/>
      <w:pPr>
        <w:ind w:left="360" w:hanging="360"/>
      </w:pPr>
      <w:rPr>
        <w:rFonts w:hint="default"/>
      </w:rPr>
    </w:lvl>
    <w:lvl w:ilvl="1">
      <w:start w:val="1"/>
      <w:numFmt w:val="decimal"/>
      <w:lvlText w:val="%1.%2."/>
      <w:lvlJc w:val="left"/>
      <w:pPr>
        <w:ind w:left="1807" w:hanging="360"/>
      </w:pPr>
      <w:rPr>
        <w:rFonts w:hint="default"/>
      </w:rPr>
    </w:lvl>
    <w:lvl w:ilvl="2">
      <w:start w:val="1"/>
      <w:numFmt w:val="decimal"/>
      <w:lvlText w:val="%1.%2.%3."/>
      <w:lvlJc w:val="left"/>
      <w:pPr>
        <w:ind w:left="3614" w:hanging="720"/>
      </w:pPr>
      <w:rPr>
        <w:rFonts w:hint="default"/>
      </w:rPr>
    </w:lvl>
    <w:lvl w:ilvl="3">
      <w:start w:val="1"/>
      <w:numFmt w:val="decimal"/>
      <w:lvlText w:val="%1.%2.%3.%4."/>
      <w:lvlJc w:val="left"/>
      <w:pPr>
        <w:ind w:left="5061" w:hanging="720"/>
      </w:pPr>
      <w:rPr>
        <w:rFonts w:hint="default"/>
      </w:rPr>
    </w:lvl>
    <w:lvl w:ilvl="4">
      <w:start w:val="1"/>
      <w:numFmt w:val="decimal"/>
      <w:lvlText w:val="%1.%2.%3.%4.%5."/>
      <w:lvlJc w:val="left"/>
      <w:pPr>
        <w:ind w:left="6868" w:hanging="1080"/>
      </w:pPr>
      <w:rPr>
        <w:rFonts w:hint="default"/>
      </w:rPr>
    </w:lvl>
    <w:lvl w:ilvl="5">
      <w:start w:val="1"/>
      <w:numFmt w:val="decimal"/>
      <w:lvlText w:val="%1.%2.%3.%4.%5.%6."/>
      <w:lvlJc w:val="left"/>
      <w:pPr>
        <w:ind w:left="8315" w:hanging="1080"/>
      </w:pPr>
      <w:rPr>
        <w:rFonts w:hint="default"/>
      </w:rPr>
    </w:lvl>
    <w:lvl w:ilvl="6">
      <w:start w:val="1"/>
      <w:numFmt w:val="decimal"/>
      <w:lvlText w:val="%1.%2.%3.%4.%5.%6.%7."/>
      <w:lvlJc w:val="left"/>
      <w:pPr>
        <w:ind w:left="10122" w:hanging="1440"/>
      </w:pPr>
      <w:rPr>
        <w:rFonts w:hint="default"/>
      </w:rPr>
    </w:lvl>
    <w:lvl w:ilvl="7">
      <w:start w:val="1"/>
      <w:numFmt w:val="decimal"/>
      <w:lvlText w:val="%1.%2.%3.%4.%5.%6.%7.%8."/>
      <w:lvlJc w:val="left"/>
      <w:pPr>
        <w:ind w:left="11569" w:hanging="1440"/>
      </w:pPr>
      <w:rPr>
        <w:rFonts w:hint="default"/>
      </w:rPr>
    </w:lvl>
    <w:lvl w:ilvl="8">
      <w:start w:val="1"/>
      <w:numFmt w:val="decimal"/>
      <w:lvlText w:val="%1.%2.%3.%4.%5.%6.%7.%8.%9."/>
      <w:lvlJc w:val="left"/>
      <w:pPr>
        <w:ind w:left="13376" w:hanging="1800"/>
      </w:pPr>
      <w:rPr>
        <w:rFonts w:hint="default"/>
      </w:rPr>
    </w:lvl>
  </w:abstractNum>
  <w:abstractNum w:abstractNumId="29" w15:restartNumberingAfterBreak="0">
    <w:nsid w:val="24271E09"/>
    <w:multiLevelType w:val="multilevel"/>
    <w:tmpl w:val="E4AC1D30"/>
    <w:lvl w:ilvl="0">
      <w:numFmt w:val="bullet"/>
      <w:pStyle w:val="C1PlainText-"/>
      <w:lvlText w:val="-"/>
      <w:lvlJc w:val="left"/>
      <w:pPr>
        <w:tabs>
          <w:tab w:val="num" w:pos="720"/>
        </w:tabs>
        <w:ind w:left="720" w:hanging="360"/>
      </w:pPr>
      <w:rPr>
        <w:rFonts w:ascii="Times New Roman" w:eastAsia="Times New Roman" w:hAnsi="Times New Roman" w:cs="Times New Roman"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25C3729C"/>
    <w:multiLevelType w:val="hybridMultilevel"/>
    <w:tmpl w:val="DE60B158"/>
    <w:lvl w:ilvl="0" w:tplc="918AD438">
      <w:numFmt w:val="bullet"/>
      <w:pStyle w:val="CharCharCharCharCharChar1"/>
      <w:lvlText w:val="-"/>
      <w:lvlJc w:val="left"/>
      <w:pPr>
        <w:ind w:left="1494" w:hanging="360"/>
      </w:pPr>
      <w:rPr>
        <w:rFonts w:ascii="Times New Roman" w:eastAsia="Times New Roman" w:hAnsi="Times New Roman" w:cs="Times New Roman" w:hint="default"/>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31" w15:restartNumberingAfterBreak="0">
    <w:nsid w:val="26E60DC0"/>
    <w:multiLevelType w:val="multilevel"/>
    <w:tmpl w:val="B37C31CA"/>
    <w:lvl w:ilvl="0">
      <w:start w:val="1"/>
      <w:numFmt w:val="decimal"/>
      <w:lvlText w:val="%1."/>
      <w:lvlJc w:val="left"/>
      <w:pPr>
        <w:tabs>
          <w:tab w:val="num" w:pos="-831"/>
        </w:tabs>
        <w:ind w:left="-831" w:hanging="360"/>
      </w:pPr>
      <w:rPr>
        <w:rFonts w:hint="default"/>
      </w:rPr>
    </w:lvl>
    <w:lvl w:ilvl="1">
      <w:start w:val="1"/>
      <w:numFmt w:val="decimal"/>
      <w:lvlText w:val="%1.%2."/>
      <w:lvlJc w:val="left"/>
      <w:pPr>
        <w:tabs>
          <w:tab w:val="num" w:pos="-399"/>
        </w:tabs>
        <w:ind w:left="-399" w:hanging="432"/>
      </w:pPr>
      <w:rPr>
        <w:rFonts w:hint="default"/>
      </w:rPr>
    </w:lvl>
    <w:lvl w:ilvl="2">
      <w:start w:val="1"/>
      <w:numFmt w:val="decimal"/>
      <w:lvlText w:val="%1.%2.%3."/>
      <w:lvlJc w:val="left"/>
      <w:pPr>
        <w:tabs>
          <w:tab w:val="num" w:pos="249"/>
        </w:tabs>
        <w:ind w:left="33" w:hanging="504"/>
      </w:pPr>
      <w:rPr>
        <w:rFonts w:hint="default"/>
      </w:rPr>
    </w:lvl>
    <w:lvl w:ilvl="3">
      <w:start w:val="1"/>
      <w:numFmt w:val="decimal"/>
      <w:lvlText w:val="%1.%2.%3.%4."/>
      <w:lvlJc w:val="left"/>
      <w:pPr>
        <w:tabs>
          <w:tab w:val="num" w:pos="969"/>
        </w:tabs>
        <w:ind w:left="537" w:hanging="648"/>
      </w:pPr>
      <w:rPr>
        <w:rFonts w:hint="default"/>
      </w:rPr>
    </w:lvl>
    <w:lvl w:ilvl="4">
      <w:start w:val="1"/>
      <w:numFmt w:val="decimal"/>
      <w:pStyle w:val="StyleHeading6JustifiedLeft-019cmFirstline063cm"/>
      <w:lvlText w:val="%4%1.%2.%3..%5."/>
      <w:lvlJc w:val="left"/>
      <w:pPr>
        <w:tabs>
          <w:tab w:val="num" w:pos="1329"/>
        </w:tabs>
        <w:ind w:left="1041" w:hanging="792"/>
      </w:pPr>
      <w:rPr>
        <w:rFonts w:hint="default"/>
      </w:rPr>
    </w:lvl>
    <w:lvl w:ilvl="5">
      <w:start w:val="1"/>
      <w:numFmt w:val="decimal"/>
      <w:lvlRestart w:val="4"/>
      <w:pStyle w:val="StyleHeading6JustifiedLeft-019cmFirstline063cm"/>
      <w:suff w:val="space"/>
      <w:lvlText w:val="%1.%2.%3.%6."/>
      <w:lvlJc w:val="left"/>
      <w:pPr>
        <w:ind w:left="252" w:firstLine="357"/>
      </w:pPr>
      <w:rPr>
        <w:rFonts w:hint="default"/>
      </w:rPr>
    </w:lvl>
    <w:lvl w:ilvl="6">
      <w:start w:val="1"/>
      <w:numFmt w:val="decimal"/>
      <w:lvlText w:val="%1.%2.%3.%4.%5.%6.%7."/>
      <w:lvlJc w:val="left"/>
      <w:pPr>
        <w:tabs>
          <w:tab w:val="num" w:pos="2409"/>
        </w:tabs>
        <w:ind w:left="2049" w:hanging="1080"/>
      </w:pPr>
      <w:rPr>
        <w:rFonts w:hint="default"/>
      </w:rPr>
    </w:lvl>
    <w:lvl w:ilvl="7">
      <w:start w:val="1"/>
      <w:numFmt w:val="decimal"/>
      <w:lvlText w:val="%1.%2.%3.%4.%5.%6.%7.%8."/>
      <w:lvlJc w:val="left"/>
      <w:pPr>
        <w:tabs>
          <w:tab w:val="num" w:pos="3129"/>
        </w:tabs>
        <w:ind w:left="2553" w:hanging="1224"/>
      </w:pPr>
      <w:rPr>
        <w:rFonts w:hint="default"/>
      </w:rPr>
    </w:lvl>
    <w:lvl w:ilvl="8">
      <w:start w:val="1"/>
      <w:numFmt w:val="decimal"/>
      <w:lvlText w:val="%1.%2.%3.%4.%5.%6.%7.%8.%9."/>
      <w:lvlJc w:val="left"/>
      <w:pPr>
        <w:tabs>
          <w:tab w:val="num" w:pos="3489"/>
        </w:tabs>
        <w:ind w:left="3129" w:hanging="1440"/>
      </w:pPr>
      <w:rPr>
        <w:rFonts w:hint="default"/>
      </w:rPr>
    </w:lvl>
  </w:abstractNum>
  <w:abstractNum w:abstractNumId="32" w15:restartNumberingAfterBreak="0">
    <w:nsid w:val="273960B5"/>
    <w:multiLevelType w:val="multilevel"/>
    <w:tmpl w:val="0A6C53FA"/>
    <w:lvl w:ilvl="0">
      <w:start w:val="9"/>
      <w:numFmt w:val="upperRoman"/>
      <w:lvlText w:val="Section %1."/>
      <w:lvlJc w:val="center"/>
      <w:pPr>
        <w:tabs>
          <w:tab w:val="num" w:pos="2214"/>
        </w:tabs>
        <w:ind w:left="1134" w:firstLine="0"/>
      </w:pPr>
      <w:rPr>
        <w:rFonts w:ascii="Times New Roman" w:hAnsi="Times New Roman" w:hint="default"/>
        <w:b/>
        <w:i w:val="0"/>
        <w:sz w:val="32"/>
      </w:rPr>
    </w:lvl>
    <w:lvl w:ilvl="1">
      <w:start w:val="1"/>
      <w:numFmt w:val="decimal"/>
      <w:lvlText w:val="%1.%2."/>
      <w:lvlJc w:val="center"/>
      <w:pPr>
        <w:tabs>
          <w:tab w:val="num" w:pos="1080"/>
        </w:tabs>
        <w:ind w:left="720" w:firstLine="0"/>
      </w:pPr>
    </w:lvl>
    <w:lvl w:ilvl="2">
      <w:start w:val="1"/>
      <w:numFmt w:val="upperLetter"/>
      <w:lvlText w:val="%3."/>
      <w:lvlJc w:val="center"/>
      <w:pPr>
        <w:tabs>
          <w:tab w:val="num" w:pos="360"/>
        </w:tabs>
        <w:ind w:left="0" w:firstLine="0"/>
      </w:pPr>
    </w:lvl>
    <w:lvl w:ilvl="3">
      <w:start w:val="1"/>
      <w:numFmt w:val="decimal"/>
      <w:lvlText w:val="%4."/>
      <w:lvlJc w:val="left"/>
      <w:pPr>
        <w:tabs>
          <w:tab w:val="num" w:pos="567"/>
        </w:tabs>
        <w:ind w:left="567" w:hanging="567"/>
      </w:pPr>
      <w:rPr>
        <w:rFonts w:ascii="Times New Roman" w:hAnsi="Times New Roman" w:hint="default"/>
        <w:b/>
        <w:i w:val="0"/>
        <w:sz w:val="24"/>
      </w:rPr>
    </w:lvl>
    <w:lvl w:ilvl="4">
      <w:start w:val="1"/>
      <w:numFmt w:val="decimal"/>
      <w:lvlText w:val="%4.%5."/>
      <w:lvlJc w:val="left"/>
      <w:pPr>
        <w:tabs>
          <w:tab w:val="num" w:pos="567"/>
        </w:tabs>
        <w:ind w:left="567" w:hanging="567"/>
      </w:pPr>
      <w:rPr>
        <w:b w:val="0"/>
        <w:i w:val="0"/>
      </w:rPr>
    </w:lvl>
    <w:lvl w:ilvl="5">
      <w:start w:val="1"/>
      <w:numFmt w:val="lowerLetter"/>
      <w:lvlText w:val="(%6)"/>
      <w:lvlJc w:val="left"/>
      <w:pPr>
        <w:tabs>
          <w:tab w:val="num" w:pos="1588"/>
        </w:tabs>
        <w:ind w:left="1588" w:hanging="454"/>
      </w:pPr>
      <w:rPr>
        <w:b w:val="0"/>
        <w:i w:val="0"/>
      </w:rPr>
    </w:lvl>
    <w:lvl w:ilvl="6">
      <w:start w:val="1"/>
      <w:numFmt w:val="lowerRoman"/>
      <w:lvlText w:val="(%7)"/>
      <w:lvlJc w:val="left"/>
      <w:pPr>
        <w:tabs>
          <w:tab w:val="num" w:pos="2101"/>
        </w:tabs>
        <w:ind w:left="1474" w:hanging="453"/>
      </w:pPr>
    </w:lvl>
    <w:lvl w:ilvl="7">
      <w:start w:val="1"/>
      <w:numFmt w:val="lowerLetter"/>
      <w:pStyle w:val="Heading10"/>
      <w:lvlText w:val="%8."/>
      <w:lvlJc w:val="left"/>
      <w:pPr>
        <w:tabs>
          <w:tab w:val="num" w:pos="1928"/>
        </w:tabs>
        <w:ind w:left="1928" w:hanging="454"/>
      </w:pPr>
    </w:lvl>
    <w:lvl w:ilvl="8">
      <w:start w:val="1"/>
      <w:numFmt w:val="lowerRoman"/>
      <w:lvlText w:val="(%9)"/>
      <w:lvlJc w:val="left"/>
      <w:pPr>
        <w:tabs>
          <w:tab w:val="num" w:pos="3008"/>
        </w:tabs>
        <w:ind w:left="2381" w:hanging="453"/>
      </w:pPr>
    </w:lvl>
  </w:abstractNum>
  <w:abstractNum w:abstractNumId="33" w15:restartNumberingAfterBreak="0">
    <w:nsid w:val="2C683C0C"/>
    <w:multiLevelType w:val="hybridMultilevel"/>
    <w:tmpl w:val="CDA2401C"/>
    <w:lvl w:ilvl="0" w:tplc="FFFFFFFF">
      <w:start w:val="1"/>
      <w:numFmt w:val="bullet"/>
      <w:pStyle w:val="HOATHI5"/>
      <w:lvlText w:val=""/>
      <w:lvlJc w:val="left"/>
      <w:pPr>
        <w:tabs>
          <w:tab w:val="num" w:pos="1440"/>
        </w:tabs>
        <w:ind w:left="144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2C8B1C90"/>
    <w:multiLevelType w:val="hybridMultilevel"/>
    <w:tmpl w:val="CFFA3814"/>
    <w:lvl w:ilvl="0" w:tplc="E320F968">
      <w:start w:val="1"/>
      <w:numFmt w:val="decimal"/>
      <w:pStyle w:val="Heading11"/>
      <w:lvlText w:val="TABLE %1."/>
      <w:lvlJc w:val="left"/>
      <w:pPr>
        <w:tabs>
          <w:tab w:val="num" w:pos="1418"/>
        </w:tabs>
        <w:ind w:left="1418" w:hanging="1418"/>
      </w:pPr>
      <w:rPr>
        <w:rFonts w:ascii="Times New Roman" w:hAnsi="Times New Roman" w:hint="default"/>
        <w:b/>
        <w:i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2DA30888"/>
    <w:multiLevelType w:val="hybridMultilevel"/>
    <w:tmpl w:val="42CE668C"/>
    <w:lvl w:ilvl="0" w:tplc="950C64A6">
      <w:start w:val="1"/>
      <w:numFmt w:val="decimal"/>
      <w:pStyle w:val="Style10"/>
      <w:lvlText w:val="2.%1"/>
      <w:lvlJc w:val="left"/>
      <w:pPr>
        <w:ind w:left="50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2E0F34E2"/>
    <w:multiLevelType w:val="hybridMultilevel"/>
    <w:tmpl w:val="9C40AE96"/>
    <w:styleLink w:val="MyList"/>
    <w:lvl w:ilvl="0" w:tplc="5ADE5CD8">
      <w:start w:val="1"/>
      <w:numFmt w:val="bullet"/>
      <w:lvlText w:val="-"/>
      <w:lvlJc w:val="left"/>
      <w:pPr>
        <w:tabs>
          <w:tab w:val="num" w:pos="1440"/>
        </w:tabs>
        <w:ind w:left="1440" w:hanging="360"/>
      </w:pPr>
      <w:rPr>
        <w:rFonts w:ascii="Times New Roman" w:hAnsi="Times New Roman" w:hint="default"/>
      </w:rPr>
    </w:lvl>
    <w:lvl w:ilvl="1" w:tplc="5A26D096">
      <w:start w:val="1"/>
      <w:numFmt w:val="bullet"/>
      <w:lvlText w:val="+"/>
      <w:lvlJc w:val="left"/>
      <w:pPr>
        <w:tabs>
          <w:tab w:val="num" w:pos="1800"/>
        </w:tabs>
        <w:ind w:left="1800" w:hanging="360"/>
      </w:pPr>
      <w:rPr>
        <w:rFonts w:ascii="Times New Roman" w:hAnsi="Times New Roman" w:cs="Times New Roman" w:hint="default"/>
      </w:rPr>
    </w:lvl>
    <w:lvl w:ilvl="2" w:tplc="6C1854AE" w:tentative="1">
      <w:start w:val="1"/>
      <w:numFmt w:val="bullet"/>
      <w:lvlText w:val=""/>
      <w:lvlJc w:val="left"/>
      <w:pPr>
        <w:tabs>
          <w:tab w:val="num" w:pos="2520"/>
        </w:tabs>
        <w:ind w:left="2520" w:hanging="360"/>
      </w:pPr>
      <w:rPr>
        <w:rFonts w:ascii="Wingdings" w:hAnsi="Wingdings" w:hint="default"/>
      </w:rPr>
    </w:lvl>
    <w:lvl w:ilvl="3" w:tplc="4268F2FC" w:tentative="1">
      <w:start w:val="1"/>
      <w:numFmt w:val="bullet"/>
      <w:lvlText w:val=""/>
      <w:lvlJc w:val="left"/>
      <w:pPr>
        <w:tabs>
          <w:tab w:val="num" w:pos="3240"/>
        </w:tabs>
        <w:ind w:left="3240" w:hanging="360"/>
      </w:pPr>
      <w:rPr>
        <w:rFonts w:ascii="Symbol" w:hAnsi="Symbol" w:hint="default"/>
      </w:rPr>
    </w:lvl>
    <w:lvl w:ilvl="4" w:tplc="6C1854AE" w:tentative="1">
      <w:start w:val="1"/>
      <w:numFmt w:val="bullet"/>
      <w:lvlText w:val="o"/>
      <w:lvlJc w:val="left"/>
      <w:pPr>
        <w:tabs>
          <w:tab w:val="num" w:pos="3960"/>
        </w:tabs>
        <w:ind w:left="3960" w:hanging="360"/>
      </w:pPr>
      <w:rPr>
        <w:rFonts w:ascii="Courier New" w:hAnsi="Courier New" w:hint="default"/>
      </w:rPr>
    </w:lvl>
    <w:lvl w:ilvl="5" w:tplc="271241A0"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7" w15:restartNumberingAfterBreak="0">
    <w:nsid w:val="2E7B69F2"/>
    <w:multiLevelType w:val="singleLevel"/>
    <w:tmpl w:val="D4C2B836"/>
    <w:lvl w:ilvl="0">
      <w:start w:val="1"/>
      <w:numFmt w:val="bullet"/>
      <w:pStyle w:val="Spiegelstrich3"/>
      <w:lvlText w:val=""/>
      <w:lvlJc w:val="left"/>
      <w:pPr>
        <w:tabs>
          <w:tab w:val="num" w:pos="360"/>
        </w:tabs>
        <w:ind w:left="284" w:hanging="284"/>
      </w:pPr>
      <w:rPr>
        <w:rFonts w:ascii="Symbol" w:hAnsi="Symbol" w:hint="default"/>
        <w:sz w:val="16"/>
      </w:rPr>
    </w:lvl>
  </w:abstractNum>
  <w:abstractNum w:abstractNumId="38" w15:restartNumberingAfterBreak="0">
    <w:nsid w:val="30B013E5"/>
    <w:multiLevelType w:val="multilevel"/>
    <w:tmpl w:val="B6B48C8C"/>
    <w:lvl w:ilvl="0">
      <w:start w:val="1"/>
      <w:numFmt w:val="none"/>
      <w:pStyle w:val="0"/>
      <w:suff w:val="space"/>
      <w:lvlText w:val=""/>
      <w:lvlJc w:val="left"/>
      <w:pPr>
        <w:ind w:left="0" w:firstLine="0"/>
      </w:pPr>
    </w:lvl>
    <w:lvl w:ilvl="1">
      <w:start w:val="1"/>
      <w:numFmt w:val="none"/>
      <w:pStyle w:val="0"/>
      <w:suff w:val="space"/>
      <w:lvlText w:val=""/>
      <w:lvlJc w:val="left"/>
      <w:pPr>
        <w:ind w:left="0" w:firstLine="0"/>
      </w:pPr>
    </w:lvl>
    <w:lvl w:ilvl="2">
      <w:start w:val="1"/>
      <w:numFmt w:val="none"/>
      <w:pStyle w:val="01"/>
      <w:suff w:val="space"/>
      <w:lvlText w:val=""/>
      <w:lvlJc w:val="left"/>
      <w:pPr>
        <w:ind w:left="0" w:firstLine="0"/>
      </w:pPr>
    </w:lvl>
    <w:lvl w:ilvl="3">
      <w:start w:val="1"/>
      <w:numFmt w:val="none"/>
      <w:pStyle w:val="01"/>
      <w:suff w:val="space"/>
      <w:lvlText w:val=""/>
      <w:lvlJc w:val="left"/>
      <w:pPr>
        <w:ind w:left="0" w:firstLine="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9" w15:restartNumberingAfterBreak="0">
    <w:nsid w:val="30C82F44"/>
    <w:multiLevelType w:val="hybridMultilevel"/>
    <w:tmpl w:val="D6A2B3DA"/>
    <w:lvl w:ilvl="0" w:tplc="4B8834C2">
      <w:start w:val="1"/>
      <w:numFmt w:val="lowerLetter"/>
      <w:pStyle w:val="lon"/>
      <w:lvlText w:val="%1)"/>
      <w:lvlJc w:val="left"/>
      <w:pPr>
        <w:tabs>
          <w:tab w:val="num" w:pos="1742"/>
        </w:tabs>
        <w:ind w:left="1742" w:hanging="360"/>
      </w:pPr>
    </w:lvl>
    <w:lvl w:ilvl="1" w:tplc="04090019" w:tentative="1">
      <w:start w:val="1"/>
      <w:numFmt w:val="lowerLetter"/>
      <w:lvlText w:val="%2."/>
      <w:lvlJc w:val="left"/>
      <w:pPr>
        <w:tabs>
          <w:tab w:val="num" w:pos="2462"/>
        </w:tabs>
        <w:ind w:left="2462" w:hanging="360"/>
      </w:pPr>
    </w:lvl>
    <w:lvl w:ilvl="2" w:tplc="0409001B" w:tentative="1">
      <w:start w:val="1"/>
      <w:numFmt w:val="lowerRoman"/>
      <w:lvlText w:val="%3."/>
      <w:lvlJc w:val="right"/>
      <w:pPr>
        <w:tabs>
          <w:tab w:val="num" w:pos="3182"/>
        </w:tabs>
        <w:ind w:left="3182" w:hanging="180"/>
      </w:pPr>
    </w:lvl>
    <w:lvl w:ilvl="3" w:tplc="0409000F" w:tentative="1">
      <w:start w:val="1"/>
      <w:numFmt w:val="decimal"/>
      <w:lvlText w:val="%4."/>
      <w:lvlJc w:val="left"/>
      <w:pPr>
        <w:tabs>
          <w:tab w:val="num" w:pos="3902"/>
        </w:tabs>
        <w:ind w:left="3902" w:hanging="360"/>
      </w:pPr>
    </w:lvl>
    <w:lvl w:ilvl="4" w:tplc="04090019" w:tentative="1">
      <w:start w:val="1"/>
      <w:numFmt w:val="lowerLetter"/>
      <w:lvlText w:val="%5."/>
      <w:lvlJc w:val="left"/>
      <w:pPr>
        <w:tabs>
          <w:tab w:val="num" w:pos="4622"/>
        </w:tabs>
        <w:ind w:left="4622" w:hanging="360"/>
      </w:pPr>
    </w:lvl>
    <w:lvl w:ilvl="5" w:tplc="0409001B" w:tentative="1">
      <w:start w:val="1"/>
      <w:numFmt w:val="lowerRoman"/>
      <w:lvlText w:val="%6."/>
      <w:lvlJc w:val="right"/>
      <w:pPr>
        <w:tabs>
          <w:tab w:val="num" w:pos="5342"/>
        </w:tabs>
        <w:ind w:left="5342" w:hanging="180"/>
      </w:pPr>
    </w:lvl>
    <w:lvl w:ilvl="6" w:tplc="0409000F" w:tentative="1">
      <w:start w:val="1"/>
      <w:numFmt w:val="decimal"/>
      <w:lvlText w:val="%7."/>
      <w:lvlJc w:val="left"/>
      <w:pPr>
        <w:tabs>
          <w:tab w:val="num" w:pos="6062"/>
        </w:tabs>
        <w:ind w:left="6062" w:hanging="360"/>
      </w:pPr>
    </w:lvl>
    <w:lvl w:ilvl="7" w:tplc="04090019" w:tentative="1">
      <w:start w:val="1"/>
      <w:numFmt w:val="lowerLetter"/>
      <w:lvlText w:val="%8."/>
      <w:lvlJc w:val="left"/>
      <w:pPr>
        <w:tabs>
          <w:tab w:val="num" w:pos="6782"/>
        </w:tabs>
        <w:ind w:left="6782" w:hanging="360"/>
      </w:pPr>
    </w:lvl>
    <w:lvl w:ilvl="8" w:tplc="0409001B" w:tentative="1">
      <w:start w:val="1"/>
      <w:numFmt w:val="lowerRoman"/>
      <w:lvlText w:val="%9."/>
      <w:lvlJc w:val="right"/>
      <w:pPr>
        <w:tabs>
          <w:tab w:val="num" w:pos="7502"/>
        </w:tabs>
        <w:ind w:left="7502" w:hanging="180"/>
      </w:pPr>
    </w:lvl>
  </w:abstractNum>
  <w:abstractNum w:abstractNumId="40" w15:restartNumberingAfterBreak="0">
    <w:nsid w:val="32286F2D"/>
    <w:multiLevelType w:val="hybridMultilevel"/>
    <w:tmpl w:val="A4FE4006"/>
    <w:lvl w:ilvl="0" w:tplc="B8E6D0C6">
      <w:start w:val="1"/>
      <w:numFmt w:val="bullet"/>
      <w:pStyle w:val="a"/>
      <w:lvlText w:val=""/>
      <w:lvlJc w:val="left"/>
      <w:pPr>
        <w:tabs>
          <w:tab w:val="num" w:pos="990"/>
        </w:tabs>
        <w:ind w:left="990" w:hanging="360"/>
      </w:pPr>
      <w:rPr>
        <w:rFonts w:ascii="Wingdings" w:hAnsi="Wingdings" w:hint="default"/>
        <w:sz w:val="20"/>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41" w15:restartNumberingAfterBreak="0">
    <w:nsid w:val="32551562"/>
    <w:multiLevelType w:val="hybridMultilevel"/>
    <w:tmpl w:val="984ADA42"/>
    <w:lvl w:ilvl="0" w:tplc="B2D409CE">
      <w:start w:val="1"/>
      <w:numFmt w:val="decimal"/>
      <w:lvlText w:val="%1."/>
      <w:lvlJc w:val="left"/>
      <w:pPr>
        <w:tabs>
          <w:tab w:val="num" w:pos="720"/>
        </w:tabs>
        <w:ind w:left="720" w:hanging="360"/>
      </w:pPr>
      <w:rPr>
        <w:rFonts w:ascii="Times New Roman" w:eastAsia="Times New Roman" w:hAnsi="Times New Roman" w:cs="Times New Roman"/>
        <w:strike w:val="0"/>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332F426D"/>
    <w:multiLevelType w:val="multilevel"/>
    <w:tmpl w:val="321E14C8"/>
    <w:lvl w:ilvl="0">
      <w:numFmt w:val="bullet"/>
      <w:lvlText w:val="-"/>
      <w:lvlJc w:val="left"/>
      <w:pPr>
        <w:tabs>
          <w:tab w:val="num" w:pos="360"/>
        </w:tabs>
        <w:ind w:left="360" w:hanging="360"/>
      </w:pPr>
      <w:rPr>
        <w:rFonts w:ascii=".VnTime" w:hAnsi=".VnTime" w:cs="Times New Roman" w:hint="default"/>
      </w:rPr>
    </w:lvl>
    <w:lvl w:ilvl="1">
      <w:start w:val="1"/>
      <w:numFmt w:val="decimal"/>
      <w:pStyle w:val="CAP1"/>
      <w:lvlText w:val="%1.%2"/>
      <w:lvlJc w:val="left"/>
      <w:pPr>
        <w:tabs>
          <w:tab w:val="num" w:pos="716"/>
        </w:tabs>
        <w:ind w:left="716" w:hanging="432"/>
      </w:pPr>
      <w:rPr>
        <w:rFonts w:hint="default"/>
        <w:b/>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3" w15:restartNumberingAfterBreak="0">
    <w:nsid w:val="34C702CA"/>
    <w:multiLevelType w:val="singleLevel"/>
    <w:tmpl w:val="F860429E"/>
    <w:lvl w:ilvl="0">
      <w:start w:val="1"/>
      <w:numFmt w:val="bullet"/>
      <w:pStyle w:val="TuI1"/>
      <w:lvlText w:val=""/>
      <w:lvlJc w:val="left"/>
      <w:pPr>
        <w:tabs>
          <w:tab w:val="num" w:pos="1276"/>
        </w:tabs>
        <w:ind w:left="1276" w:hanging="425"/>
      </w:pPr>
      <w:rPr>
        <w:rFonts w:ascii="Wingdings" w:hAnsi="Wingdings" w:hint="default"/>
      </w:rPr>
    </w:lvl>
  </w:abstractNum>
  <w:abstractNum w:abstractNumId="44" w15:restartNumberingAfterBreak="0">
    <w:nsid w:val="35B87F4F"/>
    <w:multiLevelType w:val="multilevel"/>
    <w:tmpl w:val="F16429E0"/>
    <w:styleLink w:val="CurrentList1"/>
    <w:lvl w:ilvl="0">
      <w:start w:val="1"/>
      <w:numFmt w:val="decimal"/>
      <w:lvlText w:val="%1"/>
      <w:lvlJc w:val="left"/>
      <w:pPr>
        <w:tabs>
          <w:tab w:val="num" w:pos="851"/>
        </w:tabs>
      </w:pPr>
      <w:rPr>
        <w:rFonts w:cs="Times New Roman" w:hint="default"/>
      </w:rPr>
    </w:lvl>
    <w:lvl w:ilvl="1">
      <w:start w:val="2"/>
      <w:numFmt w:val="decimal"/>
      <w:lvlText w:val="%1.%2"/>
      <w:lvlJc w:val="left"/>
      <w:pPr>
        <w:tabs>
          <w:tab w:val="num" w:pos="851"/>
        </w:tabs>
      </w:pPr>
      <w:rPr>
        <w:rFonts w:cs="Times New Roman" w:hint="default"/>
      </w:rPr>
    </w:lvl>
    <w:lvl w:ilvl="2">
      <w:start w:val="1"/>
      <w:numFmt w:val="decimal"/>
      <w:lvlText w:val="%1.%2.%3"/>
      <w:lvlJc w:val="left"/>
      <w:pPr>
        <w:tabs>
          <w:tab w:val="num" w:pos="851"/>
        </w:tabs>
      </w:pPr>
      <w:rPr>
        <w:rFonts w:cs="Times New Roman" w:hint="default"/>
      </w:rPr>
    </w:lvl>
    <w:lvl w:ilvl="3">
      <w:start w:val="1"/>
      <w:numFmt w:val="decimal"/>
      <w:lvlText w:val="5.3.3.5.%4"/>
      <w:lvlJc w:val="left"/>
      <w:pPr>
        <w:tabs>
          <w:tab w:val="num" w:pos="851"/>
        </w:tabs>
      </w:pPr>
      <w:rPr>
        <w:rFonts w:cs="Times New Roman" w:hint="default"/>
      </w:rPr>
    </w:lvl>
    <w:lvl w:ilvl="4">
      <w:start w:val="1"/>
      <w:numFmt w:val="decimal"/>
      <w:lvlText w:val="5.3.2.3.3.%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45" w15:restartNumberingAfterBreak="0">
    <w:nsid w:val="364233B3"/>
    <w:multiLevelType w:val="hybridMultilevel"/>
    <w:tmpl w:val="69C069E6"/>
    <w:styleLink w:val="11111"/>
    <w:lvl w:ilvl="0" w:tplc="619C1ACC">
      <w:start w:val="1"/>
      <w:numFmt w:val="lowerLetter"/>
      <w:lvlText w:val="(%1)"/>
      <w:lvlJc w:val="left"/>
      <w:pPr>
        <w:tabs>
          <w:tab w:val="num" w:pos="737"/>
        </w:tabs>
        <w:ind w:left="737" w:hanging="737"/>
      </w:pPr>
      <w:rPr>
        <w:rFonts w:cs="Times New Roman" w:hint="default"/>
      </w:rPr>
    </w:lvl>
    <w:lvl w:ilvl="1" w:tplc="8B187F4A">
      <w:start w:val="1"/>
      <w:numFmt w:val="lowerLetter"/>
      <w:lvlText w:val="%2."/>
      <w:lvlJc w:val="left"/>
      <w:pPr>
        <w:tabs>
          <w:tab w:val="num" w:pos="1800"/>
        </w:tabs>
        <w:ind w:left="1800" w:hanging="360"/>
      </w:pPr>
      <w:rPr>
        <w:rFonts w:cs="Times New Roman"/>
      </w:rPr>
    </w:lvl>
    <w:lvl w:ilvl="2" w:tplc="D1728888" w:tentative="1">
      <w:start w:val="1"/>
      <w:numFmt w:val="lowerRoman"/>
      <w:lvlText w:val="%3."/>
      <w:lvlJc w:val="right"/>
      <w:pPr>
        <w:tabs>
          <w:tab w:val="num" w:pos="2520"/>
        </w:tabs>
        <w:ind w:left="2520" w:hanging="180"/>
      </w:pPr>
      <w:rPr>
        <w:rFonts w:cs="Times New Roman"/>
      </w:rPr>
    </w:lvl>
    <w:lvl w:ilvl="3" w:tplc="3AAC5C4A" w:tentative="1">
      <w:start w:val="1"/>
      <w:numFmt w:val="decimal"/>
      <w:lvlText w:val="%4."/>
      <w:lvlJc w:val="left"/>
      <w:pPr>
        <w:tabs>
          <w:tab w:val="num" w:pos="3240"/>
        </w:tabs>
        <w:ind w:left="3240" w:hanging="360"/>
      </w:pPr>
      <w:rPr>
        <w:rFonts w:cs="Times New Roman"/>
      </w:rPr>
    </w:lvl>
    <w:lvl w:ilvl="4" w:tplc="D7D812DA" w:tentative="1">
      <w:start w:val="1"/>
      <w:numFmt w:val="lowerLetter"/>
      <w:lvlText w:val="%5."/>
      <w:lvlJc w:val="left"/>
      <w:pPr>
        <w:tabs>
          <w:tab w:val="num" w:pos="3960"/>
        </w:tabs>
        <w:ind w:left="3960" w:hanging="360"/>
      </w:pPr>
      <w:rPr>
        <w:rFonts w:cs="Times New Roman"/>
      </w:rPr>
    </w:lvl>
    <w:lvl w:ilvl="5" w:tplc="B40478DE" w:tentative="1">
      <w:start w:val="1"/>
      <w:numFmt w:val="lowerRoman"/>
      <w:lvlText w:val="%6."/>
      <w:lvlJc w:val="right"/>
      <w:pPr>
        <w:tabs>
          <w:tab w:val="num" w:pos="4680"/>
        </w:tabs>
        <w:ind w:left="4680" w:hanging="180"/>
      </w:pPr>
      <w:rPr>
        <w:rFonts w:cs="Times New Roman"/>
      </w:rPr>
    </w:lvl>
    <w:lvl w:ilvl="6" w:tplc="3848741C" w:tentative="1">
      <w:start w:val="1"/>
      <w:numFmt w:val="decimal"/>
      <w:lvlText w:val="%7."/>
      <w:lvlJc w:val="left"/>
      <w:pPr>
        <w:tabs>
          <w:tab w:val="num" w:pos="5400"/>
        </w:tabs>
        <w:ind w:left="5400" w:hanging="360"/>
      </w:pPr>
      <w:rPr>
        <w:rFonts w:cs="Times New Roman"/>
      </w:rPr>
    </w:lvl>
    <w:lvl w:ilvl="7" w:tplc="DD30FCD0" w:tentative="1">
      <w:start w:val="1"/>
      <w:numFmt w:val="lowerLetter"/>
      <w:lvlText w:val="%8."/>
      <w:lvlJc w:val="left"/>
      <w:pPr>
        <w:tabs>
          <w:tab w:val="num" w:pos="6120"/>
        </w:tabs>
        <w:ind w:left="6120" w:hanging="360"/>
      </w:pPr>
      <w:rPr>
        <w:rFonts w:cs="Times New Roman"/>
      </w:rPr>
    </w:lvl>
    <w:lvl w:ilvl="8" w:tplc="4E988662" w:tentative="1">
      <w:start w:val="1"/>
      <w:numFmt w:val="lowerRoman"/>
      <w:lvlText w:val="%9."/>
      <w:lvlJc w:val="right"/>
      <w:pPr>
        <w:tabs>
          <w:tab w:val="num" w:pos="6840"/>
        </w:tabs>
        <w:ind w:left="6840" w:hanging="180"/>
      </w:pPr>
      <w:rPr>
        <w:rFonts w:cs="Times New Roman"/>
      </w:rPr>
    </w:lvl>
  </w:abstractNum>
  <w:abstractNum w:abstractNumId="46" w15:restartNumberingAfterBreak="0">
    <w:nsid w:val="367F67AD"/>
    <w:multiLevelType w:val="hybridMultilevel"/>
    <w:tmpl w:val="551438D4"/>
    <w:lvl w:ilvl="0" w:tplc="D5F0EC5E">
      <w:start w:val="1"/>
      <w:numFmt w:val="lowerLetter"/>
      <w:pStyle w:val="than2"/>
      <w:lvlText w:val="%1)"/>
      <w:lvlJc w:val="left"/>
      <w:pPr>
        <w:tabs>
          <w:tab w:val="num" w:pos="1418"/>
        </w:tabs>
        <w:ind w:left="1418" w:hanging="341"/>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7" w15:restartNumberingAfterBreak="0">
    <w:nsid w:val="36993D3B"/>
    <w:multiLevelType w:val="singleLevel"/>
    <w:tmpl w:val="CB4EFCFA"/>
    <w:lvl w:ilvl="0">
      <w:start w:val="1"/>
      <w:numFmt w:val="bullet"/>
      <w:pStyle w:val="heading1"/>
      <w:lvlText w:val=""/>
      <w:lvlJc w:val="left"/>
      <w:pPr>
        <w:tabs>
          <w:tab w:val="num" w:pos="1519"/>
        </w:tabs>
        <w:ind w:left="1519" w:hanging="397"/>
      </w:pPr>
      <w:rPr>
        <w:rFonts w:ascii="Symbol" w:hAnsi="Symbol" w:cs="Times New Roman" w:hint="default"/>
        <w:sz w:val="20"/>
        <w:szCs w:val="20"/>
      </w:rPr>
    </w:lvl>
  </w:abstractNum>
  <w:abstractNum w:abstractNumId="48" w15:restartNumberingAfterBreak="0">
    <w:nsid w:val="36EF350C"/>
    <w:multiLevelType w:val="singleLevel"/>
    <w:tmpl w:val="4C4C7C98"/>
    <w:lvl w:ilvl="0">
      <w:start w:val="1"/>
      <w:numFmt w:val="bullet"/>
      <w:pStyle w:val="Indent1"/>
      <w:lvlText w:val=""/>
      <w:lvlJc w:val="left"/>
      <w:pPr>
        <w:tabs>
          <w:tab w:val="num" w:pos="360"/>
        </w:tabs>
        <w:ind w:left="360" w:hanging="360"/>
      </w:pPr>
      <w:rPr>
        <w:rFonts w:ascii="Symbol" w:hAnsi="Symbol" w:hint="default"/>
        <w:sz w:val="16"/>
      </w:rPr>
    </w:lvl>
  </w:abstractNum>
  <w:abstractNum w:abstractNumId="49" w15:restartNumberingAfterBreak="0">
    <w:nsid w:val="37C65974"/>
    <w:multiLevelType w:val="hybridMultilevel"/>
    <w:tmpl w:val="0D3CFBD2"/>
    <w:lvl w:ilvl="0" w:tplc="4CD05A20">
      <w:start w:val="1"/>
      <w:numFmt w:val="decimal"/>
      <w:pStyle w:val="Bng"/>
      <w:lvlText w:val="Bảng 1.%1."/>
      <w:lvlJc w:val="center"/>
      <w:pPr>
        <w:ind w:left="8724" w:hanging="360"/>
      </w:pPr>
      <w:rPr>
        <w:rFonts w:ascii="Times New Roman" w:hAnsi="Times New Roman" w:cs="Times New Roman" w:hint="default"/>
        <w:b w:val="0"/>
        <w:i w:val="0"/>
        <w:sz w:val="26"/>
        <w:szCs w:val="26"/>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0" w15:restartNumberingAfterBreak="0">
    <w:nsid w:val="3BD10737"/>
    <w:multiLevelType w:val="hybridMultilevel"/>
    <w:tmpl w:val="7C8EBC72"/>
    <w:lvl w:ilvl="0" w:tplc="042A0019">
      <w:start w:val="1"/>
      <w:numFmt w:val="bullet"/>
      <w:lvlText w:val=""/>
      <w:lvlJc w:val="left"/>
      <w:pPr>
        <w:tabs>
          <w:tab w:val="num" w:pos="1134"/>
        </w:tabs>
        <w:ind w:left="1418" w:hanging="284"/>
      </w:pPr>
      <w:rPr>
        <w:rFonts w:ascii="Wingdings" w:hAnsi="Wingdings" w:hint="default"/>
        <w:sz w:val="18"/>
        <w:szCs w:val="18"/>
      </w:rPr>
    </w:lvl>
    <w:lvl w:ilvl="1" w:tplc="042A0019">
      <w:start w:val="1"/>
      <w:numFmt w:val="bullet"/>
      <w:lvlText w:val="-"/>
      <w:lvlJc w:val="left"/>
      <w:pPr>
        <w:tabs>
          <w:tab w:val="num" w:pos="1440"/>
        </w:tabs>
        <w:ind w:left="1440" w:hanging="360"/>
      </w:pPr>
      <w:rPr>
        <w:rFonts w:ascii="Times New Roman" w:eastAsia="Times New Roman" w:hAnsi="Times New Roman" w:cs="Times New Roman" w:hint="default"/>
      </w:rPr>
    </w:lvl>
    <w:lvl w:ilvl="2" w:tplc="042A001B" w:tentative="1">
      <w:start w:val="1"/>
      <w:numFmt w:val="bullet"/>
      <w:lvlText w:val=""/>
      <w:lvlJc w:val="left"/>
      <w:pPr>
        <w:tabs>
          <w:tab w:val="num" w:pos="2160"/>
        </w:tabs>
        <w:ind w:left="2160" w:hanging="360"/>
      </w:pPr>
      <w:rPr>
        <w:rFonts w:ascii="Wingdings" w:hAnsi="Wingdings" w:hint="default"/>
      </w:rPr>
    </w:lvl>
    <w:lvl w:ilvl="3" w:tplc="042A000F" w:tentative="1">
      <w:start w:val="1"/>
      <w:numFmt w:val="bullet"/>
      <w:lvlText w:val=""/>
      <w:lvlJc w:val="left"/>
      <w:pPr>
        <w:tabs>
          <w:tab w:val="num" w:pos="2880"/>
        </w:tabs>
        <w:ind w:left="2880" w:hanging="360"/>
      </w:pPr>
      <w:rPr>
        <w:rFonts w:ascii="Symbol" w:hAnsi="Symbol" w:hint="default"/>
      </w:rPr>
    </w:lvl>
    <w:lvl w:ilvl="4" w:tplc="042A0019" w:tentative="1">
      <w:start w:val="1"/>
      <w:numFmt w:val="bullet"/>
      <w:lvlText w:val="o"/>
      <w:lvlJc w:val="left"/>
      <w:pPr>
        <w:tabs>
          <w:tab w:val="num" w:pos="3600"/>
        </w:tabs>
        <w:ind w:left="3600" w:hanging="360"/>
      </w:pPr>
      <w:rPr>
        <w:rFonts w:ascii="Courier New" w:hAnsi="Courier New" w:cs="Courier New" w:hint="default"/>
      </w:rPr>
    </w:lvl>
    <w:lvl w:ilvl="5" w:tplc="042A001B" w:tentative="1">
      <w:start w:val="1"/>
      <w:numFmt w:val="bullet"/>
      <w:lvlText w:val=""/>
      <w:lvlJc w:val="left"/>
      <w:pPr>
        <w:tabs>
          <w:tab w:val="num" w:pos="4320"/>
        </w:tabs>
        <w:ind w:left="4320" w:hanging="360"/>
      </w:pPr>
      <w:rPr>
        <w:rFonts w:ascii="Wingdings" w:hAnsi="Wingdings" w:hint="default"/>
      </w:rPr>
    </w:lvl>
    <w:lvl w:ilvl="6" w:tplc="042A000F" w:tentative="1">
      <w:start w:val="1"/>
      <w:numFmt w:val="bullet"/>
      <w:lvlText w:val=""/>
      <w:lvlJc w:val="left"/>
      <w:pPr>
        <w:tabs>
          <w:tab w:val="num" w:pos="5040"/>
        </w:tabs>
        <w:ind w:left="5040" w:hanging="360"/>
      </w:pPr>
      <w:rPr>
        <w:rFonts w:ascii="Symbol" w:hAnsi="Symbol" w:hint="default"/>
      </w:rPr>
    </w:lvl>
    <w:lvl w:ilvl="7" w:tplc="042A0019" w:tentative="1">
      <w:start w:val="1"/>
      <w:numFmt w:val="bullet"/>
      <w:lvlText w:val="o"/>
      <w:lvlJc w:val="left"/>
      <w:pPr>
        <w:tabs>
          <w:tab w:val="num" w:pos="5760"/>
        </w:tabs>
        <w:ind w:left="5760" w:hanging="360"/>
      </w:pPr>
      <w:rPr>
        <w:rFonts w:ascii="Courier New" w:hAnsi="Courier New" w:cs="Courier New" w:hint="default"/>
      </w:rPr>
    </w:lvl>
    <w:lvl w:ilvl="8" w:tplc="042A001B"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3C1E0D34"/>
    <w:multiLevelType w:val="hybridMultilevel"/>
    <w:tmpl w:val="BB9848C4"/>
    <w:lvl w:ilvl="0" w:tplc="BCF22750">
      <w:start w:val="1"/>
      <w:numFmt w:val="bullet"/>
      <w:pStyle w:val="StyleHeading3Heading3Char1CharHeading5Char1Heading3Cha"/>
      <w:lvlText w:val="-"/>
      <w:lvlJc w:val="left"/>
      <w:pPr>
        <w:ind w:left="1146" w:hanging="360"/>
      </w:pPr>
      <w:rPr>
        <w:rFonts w:ascii="Calibri" w:hAnsi="Calibri" w:cs="Times New Roman" w:hint="default"/>
      </w:rPr>
    </w:lvl>
    <w:lvl w:ilvl="1" w:tplc="04090019" w:tentative="1">
      <w:start w:val="1"/>
      <w:numFmt w:val="bullet"/>
      <w:lvlText w:val="o"/>
      <w:lvlJc w:val="left"/>
      <w:pPr>
        <w:ind w:left="1866" w:hanging="360"/>
      </w:pPr>
      <w:rPr>
        <w:rFonts w:ascii="Courier New" w:hAnsi="Courier New" w:cs="Courier New" w:hint="default"/>
      </w:rPr>
    </w:lvl>
    <w:lvl w:ilvl="2" w:tplc="0409001B" w:tentative="1">
      <w:start w:val="1"/>
      <w:numFmt w:val="bullet"/>
      <w:lvlText w:val=""/>
      <w:lvlJc w:val="left"/>
      <w:pPr>
        <w:ind w:left="2586" w:hanging="360"/>
      </w:pPr>
      <w:rPr>
        <w:rFonts w:ascii="Wingdings" w:hAnsi="Wingdings" w:hint="default"/>
      </w:rPr>
    </w:lvl>
    <w:lvl w:ilvl="3" w:tplc="0409000F" w:tentative="1">
      <w:start w:val="1"/>
      <w:numFmt w:val="bullet"/>
      <w:lvlText w:val=""/>
      <w:lvlJc w:val="left"/>
      <w:pPr>
        <w:ind w:left="3306" w:hanging="360"/>
      </w:pPr>
      <w:rPr>
        <w:rFonts w:ascii="Symbol" w:hAnsi="Symbol" w:hint="default"/>
      </w:rPr>
    </w:lvl>
    <w:lvl w:ilvl="4" w:tplc="04090019" w:tentative="1">
      <w:start w:val="1"/>
      <w:numFmt w:val="bullet"/>
      <w:lvlText w:val="o"/>
      <w:lvlJc w:val="left"/>
      <w:pPr>
        <w:ind w:left="4026" w:hanging="360"/>
      </w:pPr>
      <w:rPr>
        <w:rFonts w:ascii="Courier New" w:hAnsi="Courier New" w:cs="Courier New" w:hint="default"/>
      </w:rPr>
    </w:lvl>
    <w:lvl w:ilvl="5" w:tplc="0409001B" w:tentative="1">
      <w:start w:val="1"/>
      <w:numFmt w:val="bullet"/>
      <w:lvlText w:val=""/>
      <w:lvlJc w:val="left"/>
      <w:pPr>
        <w:ind w:left="4746" w:hanging="360"/>
      </w:pPr>
      <w:rPr>
        <w:rFonts w:ascii="Wingdings" w:hAnsi="Wingdings" w:hint="default"/>
      </w:rPr>
    </w:lvl>
    <w:lvl w:ilvl="6" w:tplc="0409000F" w:tentative="1">
      <w:start w:val="1"/>
      <w:numFmt w:val="bullet"/>
      <w:lvlText w:val=""/>
      <w:lvlJc w:val="left"/>
      <w:pPr>
        <w:ind w:left="5466" w:hanging="360"/>
      </w:pPr>
      <w:rPr>
        <w:rFonts w:ascii="Symbol" w:hAnsi="Symbol" w:hint="default"/>
      </w:rPr>
    </w:lvl>
    <w:lvl w:ilvl="7" w:tplc="04090019" w:tentative="1">
      <w:start w:val="1"/>
      <w:numFmt w:val="bullet"/>
      <w:lvlText w:val="o"/>
      <w:lvlJc w:val="left"/>
      <w:pPr>
        <w:ind w:left="6186" w:hanging="360"/>
      </w:pPr>
      <w:rPr>
        <w:rFonts w:ascii="Courier New" w:hAnsi="Courier New" w:cs="Courier New" w:hint="default"/>
      </w:rPr>
    </w:lvl>
    <w:lvl w:ilvl="8" w:tplc="0409001B" w:tentative="1">
      <w:start w:val="1"/>
      <w:numFmt w:val="bullet"/>
      <w:lvlText w:val=""/>
      <w:lvlJc w:val="left"/>
      <w:pPr>
        <w:ind w:left="6906" w:hanging="360"/>
      </w:pPr>
      <w:rPr>
        <w:rFonts w:ascii="Wingdings" w:hAnsi="Wingdings" w:hint="default"/>
      </w:rPr>
    </w:lvl>
  </w:abstractNum>
  <w:abstractNum w:abstractNumId="52" w15:restartNumberingAfterBreak="0">
    <w:nsid w:val="3C292043"/>
    <w:multiLevelType w:val="multilevel"/>
    <w:tmpl w:val="FC807992"/>
    <w:lvl w:ilvl="0">
      <w:start w:val="1"/>
      <w:numFmt w:val="decimal"/>
      <w:pStyle w:val="heading2-1"/>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3" w15:restartNumberingAfterBreak="0">
    <w:nsid w:val="3DEB2FBC"/>
    <w:multiLevelType w:val="hybridMultilevel"/>
    <w:tmpl w:val="82A0C4DC"/>
    <w:lvl w:ilvl="0" w:tplc="C180E888">
      <w:start w:val="1"/>
      <w:numFmt w:val="bullet"/>
      <w:pStyle w:val="9DU"/>
      <w:lvlText w:val="+"/>
      <w:lvlJc w:val="left"/>
      <w:pPr>
        <w:ind w:left="720" w:hanging="360"/>
      </w:pPr>
      <w:rPr>
        <w:rFonts w:ascii="Times New Roman" w:hAnsi="Times New Roman" w:cs="Times New Roman" w:hint="default"/>
        <w:b w:val="0"/>
        <w:i w:val="0"/>
        <w:sz w:val="27"/>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3ED10A5F"/>
    <w:multiLevelType w:val="multilevel"/>
    <w:tmpl w:val="A1C8EDB2"/>
    <w:lvl w:ilvl="0">
      <w:start w:val="1"/>
      <w:numFmt w:val="decimal"/>
      <w:isLgl/>
      <w:lvlText w:val="%1."/>
      <w:lvlJc w:val="left"/>
      <w:pPr>
        <w:tabs>
          <w:tab w:val="num" w:pos="576"/>
        </w:tabs>
        <w:ind w:left="432" w:hanging="432"/>
      </w:pPr>
      <w:rPr>
        <w:rFonts w:hint="default"/>
        <w:b/>
        <w:i w:val="0"/>
        <w:sz w:val="24"/>
      </w:rPr>
    </w:lvl>
    <w:lvl w:ilvl="1">
      <w:start w:val="1"/>
      <w:numFmt w:val="decimal"/>
      <w:lvlText w:val="%1.%2"/>
      <w:lvlJc w:val="left"/>
      <w:pPr>
        <w:tabs>
          <w:tab w:val="num" w:pos="504"/>
        </w:tabs>
        <w:ind w:left="504" w:hanging="504"/>
      </w:pPr>
      <w:rPr>
        <w:rFonts w:ascii="Times New Roman" w:hAnsi="Times New Roman" w:hint="default"/>
        <w:b w:val="0"/>
        <w:i w:val="0"/>
        <w:sz w:val="24"/>
      </w:rPr>
    </w:lvl>
    <w:lvl w:ilvl="2">
      <w:start w:val="1"/>
      <w:numFmt w:val="lowerLetter"/>
      <w:lvlText w:val="(%3)"/>
      <w:lvlJc w:val="left"/>
      <w:pPr>
        <w:tabs>
          <w:tab w:val="num" w:pos="864"/>
        </w:tabs>
        <w:ind w:left="432" w:firstLine="144"/>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5" w15:restartNumberingAfterBreak="0">
    <w:nsid w:val="41B625D3"/>
    <w:multiLevelType w:val="singleLevel"/>
    <w:tmpl w:val="32065D86"/>
    <w:lvl w:ilvl="0">
      <w:numFmt w:val="decimal"/>
      <w:pStyle w:val="Indent2"/>
      <w:lvlText w:val=""/>
      <w:lvlJc w:val="left"/>
    </w:lvl>
  </w:abstractNum>
  <w:abstractNum w:abstractNumId="56" w15:restartNumberingAfterBreak="0">
    <w:nsid w:val="461A263D"/>
    <w:multiLevelType w:val="multilevel"/>
    <w:tmpl w:val="0409001D"/>
    <w:styleLink w:val="Style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7" w15:restartNumberingAfterBreak="0">
    <w:nsid w:val="48F6458E"/>
    <w:multiLevelType w:val="hybridMultilevel"/>
    <w:tmpl w:val="ED8E1F7C"/>
    <w:lvl w:ilvl="0" w:tplc="D480E326">
      <w:start w:val="1"/>
      <w:numFmt w:val="bullet"/>
      <w:pStyle w:val="h1"/>
      <w:lvlText w:val=""/>
      <w:lvlJc w:val="left"/>
      <w:pPr>
        <w:tabs>
          <w:tab w:val="num" w:pos="927"/>
        </w:tabs>
        <w:ind w:left="567" w:firstLine="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4A6D7F70"/>
    <w:multiLevelType w:val="multilevel"/>
    <w:tmpl w:val="0409001D"/>
    <w:styleLink w:val="Style4"/>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9" w15:restartNumberingAfterBreak="0">
    <w:nsid w:val="4D0E4530"/>
    <w:multiLevelType w:val="singleLevel"/>
    <w:tmpl w:val="D1065B54"/>
    <w:lvl w:ilvl="0">
      <w:start w:val="1"/>
      <w:numFmt w:val="bullet"/>
      <w:lvlText w:val=""/>
      <w:lvlJc w:val="left"/>
      <w:pPr>
        <w:tabs>
          <w:tab w:val="num" w:pos="1211"/>
        </w:tabs>
        <w:ind w:left="1134" w:hanging="283"/>
      </w:pPr>
      <w:rPr>
        <w:rFonts w:ascii="Symbol" w:hAnsi="Symbol" w:hint="default"/>
        <w:sz w:val="22"/>
      </w:rPr>
    </w:lvl>
  </w:abstractNum>
  <w:abstractNum w:abstractNumId="60" w15:restartNumberingAfterBreak="0">
    <w:nsid w:val="4D422352"/>
    <w:multiLevelType w:val="hybridMultilevel"/>
    <w:tmpl w:val="544EB820"/>
    <w:lvl w:ilvl="0" w:tplc="FFFFFFFF">
      <w:start w:val="1"/>
      <w:numFmt w:val="bullet"/>
      <w:pStyle w:val="Bullet225"/>
      <w:lvlText w:val=""/>
      <w:lvlJc w:val="left"/>
      <w:pPr>
        <w:tabs>
          <w:tab w:val="num" w:pos="1701"/>
        </w:tabs>
        <w:ind w:left="1701" w:hanging="425"/>
      </w:pPr>
      <w:rPr>
        <w:rFonts w:ascii="Wingdings" w:hAnsi="Wingdings" w:hint="default"/>
        <w:sz w:val="18"/>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1" w15:restartNumberingAfterBreak="0">
    <w:nsid w:val="5012152E"/>
    <w:multiLevelType w:val="multilevel"/>
    <w:tmpl w:val="DD6874F2"/>
    <w:styleLink w:val="MyList1"/>
    <w:lvl w:ilvl="0">
      <w:start w:val="50"/>
      <w:numFmt w:val="decimal"/>
      <w:lvlText w:val="%1."/>
      <w:lvlJc w:val="left"/>
      <w:pPr>
        <w:ind w:left="600" w:hanging="600"/>
      </w:pPr>
      <w:rPr>
        <w:rFonts w:hint="default"/>
        <w:color w:val="0000FF"/>
      </w:rPr>
    </w:lvl>
    <w:lvl w:ilvl="1">
      <w:start w:val="1"/>
      <w:numFmt w:val="decimal"/>
      <w:lvlText w:val="%1.%2."/>
      <w:lvlJc w:val="left"/>
      <w:pPr>
        <w:ind w:left="1650" w:hanging="720"/>
      </w:pPr>
      <w:rPr>
        <w:rFonts w:hint="default"/>
        <w:color w:val="auto"/>
      </w:rPr>
    </w:lvl>
    <w:lvl w:ilvl="2">
      <w:start w:val="1"/>
      <w:numFmt w:val="decimal"/>
      <w:lvlText w:val="%1.%2.%3."/>
      <w:lvlJc w:val="left"/>
      <w:pPr>
        <w:ind w:left="2580" w:hanging="720"/>
      </w:pPr>
      <w:rPr>
        <w:rFonts w:hint="default"/>
        <w:color w:val="0000FF"/>
      </w:rPr>
    </w:lvl>
    <w:lvl w:ilvl="3">
      <w:start w:val="1"/>
      <w:numFmt w:val="decimal"/>
      <w:lvlText w:val="%1.%2.%3.%4."/>
      <w:lvlJc w:val="left"/>
      <w:pPr>
        <w:ind w:left="3870" w:hanging="1080"/>
      </w:pPr>
      <w:rPr>
        <w:rFonts w:hint="default"/>
        <w:color w:val="0000FF"/>
      </w:rPr>
    </w:lvl>
    <w:lvl w:ilvl="4">
      <w:start w:val="1"/>
      <w:numFmt w:val="decimal"/>
      <w:lvlText w:val="%1.%2.%3.%4.%5."/>
      <w:lvlJc w:val="left"/>
      <w:pPr>
        <w:ind w:left="4800" w:hanging="1080"/>
      </w:pPr>
      <w:rPr>
        <w:rFonts w:hint="default"/>
        <w:color w:val="0000FF"/>
      </w:rPr>
    </w:lvl>
    <w:lvl w:ilvl="5">
      <w:start w:val="1"/>
      <w:numFmt w:val="decimal"/>
      <w:lvlText w:val="%1.%2.%3.%4.%5.%6."/>
      <w:lvlJc w:val="left"/>
      <w:pPr>
        <w:ind w:left="6090" w:hanging="1440"/>
      </w:pPr>
      <w:rPr>
        <w:rFonts w:hint="default"/>
        <w:color w:val="0000FF"/>
      </w:rPr>
    </w:lvl>
    <w:lvl w:ilvl="6">
      <w:start w:val="1"/>
      <w:numFmt w:val="decimal"/>
      <w:lvlText w:val="%1.%2.%3.%4.%5.%6.%7."/>
      <w:lvlJc w:val="left"/>
      <w:pPr>
        <w:ind w:left="7380" w:hanging="1800"/>
      </w:pPr>
      <w:rPr>
        <w:rFonts w:hint="default"/>
        <w:color w:val="0000FF"/>
      </w:rPr>
    </w:lvl>
    <w:lvl w:ilvl="7">
      <w:start w:val="1"/>
      <w:numFmt w:val="decimal"/>
      <w:lvlText w:val="%1.%2.%3.%4.%5.%6.%7.%8."/>
      <w:lvlJc w:val="left"/>
      <w:pPr>
        <w:ind w:left="8310" w:hanging="1800"/>
      </w:pPr>
      <w:rPr>
        <w:rFonts w:hint="default"/>
        <w:color w:val="0000FF"/>
      </w:rPr>
    </w:lvl>
    <w:lvl w:ilvl="8">
      <w:start w:val="1"/>
      <w:numFmt w:val="decimal"/>
      <w:lvlText w:val="%1.%2.%3.%4.%5.%6.%7.%8.%9."/>
      <w:lvlJc w:val="left"/>
      <w:pPr>
        <w:ind w:left="9600" w:hanging="2160"/>
      </w:pPr>
      <w:rPr>
        <w:rFonts w:hint="default"/>
        <w:color w:val="0000FF"/>
      </w:rPr>
    </w:lvl>
  </w:abstractNum>
  <w:abstractNum w:abstractNumId="62" w15:restartNumberingAfterBreak="0">
    <w:nsid w:val="50482F9B"/>
    <w:multiLevelType w:val="hybridMultilevel"/>
    <w:tmpl w:val="C7CEA656"/>
    <w:lvl w:ilvl="0" w:tplc="BF9C5612">
      <w:start w:val="4"/>
      <w:numFmt w:val="bullet"/>
      <w:lvlText w:val="-"/>
      <w:lvlJc w:val="left"/>
      <w:pPr>
        <w:ind w:left="720" w:hanging="360"/>
      </w:pPr>
      <w:rPr>
        <w:rFonts w:ascii="Times New Roman" w:eastAsia="Times New Roman" w:hAnsi="Times New Roman" w:cs="Times New Roman" w:hint="default"/>
        <w:color w:val="auto"/>
      </w:rPr>
    </w:lvl>
    <w:lvl w:ilvl="1" w:tplc="57DE305A">
      <w:start w:val="1"/>
      <w:numFmt w:val="bullet"/>
      <w:lvlText w:val="o"/>
      <w:lvlJc w:val="left"/>
      <w:pPr>
        <w:ind w:left="1440" w:hanging="360"/>
      </w:pPr>
      <w:rPr>
        <w:rFonts w:ascii="Courier New" w:hAnsi="Courier New" w:cs="Courier New" w:hint="default"/>
      </w:rPr>
    </w:lvl>
    <w:lvl w:ilvl="2" w:tplc="674C2F82" w:tentative="1">
      <w:start w:val="1"/>
      <w:numFmt w:val="bullet"/>
      <w:lvlText w:val=""/>
      <w:lvlJc w:val="left"/>
      <w:pPr>
        <w:ind w:left="2160" w:hanging="360"/>
      </w:pPr>
      <w:rPr>
        <w:rFonts w:ascii="Wingdings" w:hAnsi="Wingdings" w:hint="default"/>
      </w:rPr>
    </w:lvl>
    <w:lvl w:ilvl="3" w:tplc="D75C8866" w:tentative="1">
      <w:start w:val="1"/>
      <w:numFmt w:val="bullet"/>
      <w:lvlText w:val=""/>
      <w:lvlJc w:val="left"/>
      <w:pPr>
        <w:ind w:left="2880" w:hanging="360"/>
      </w:pPr>
      <w:rPr>
        <w:rFonts w:ascii="Symbol" w:hAnsi="Symbol" w:hint="default"/>
      </w:rPr>
    </w:lvl>
    <w:lvl w:ilvl="4" w:tplc="5994EA0A" w:tentative="1">
      <w:start w:val="1"/>
      <w:numFmt w:val="bullet"/>
      <w:lvlText w:val="o"/>
      <w:lvlJc w:val="left"/>
      <w:pPr>
        <w:ind w:left="3600" w:hanging="360"/>
      </w:pPr>
      <w:rPr>
        <w:rFonts w:ascii="Courier New" w:hAnsi="Courier New" w:cs="Courier New" w:hint="default"/>
      </w:rPr>
    </w:lvl>
    <w:lvl w:ilvl="5" w:tplc="0A885CDA" w:tentative="1">
      <w:start w:val="1"/>
      <w:numFmt w:val="bullet"/>
      <w:lvlText w:val=""/>
      <w:lvlJc w:val="left"/>
      <w:pPr>
        <w:ind w:left="4320" w:hanging="360"/>
      </w:pPr>
      <w:rPr>
        <w:rFonts w:ascii="Wingdings" w:hAnsi="Wingdings" w:hint="default"/>
      </w:rPr>
    </w:lvl>
    <w:lvl w:ilvl="6" w:tplc="97AE8706" w:tentative="1">
      <w:start w:val="1"/>
      <w:numFmt w:val="bullet"/>
      <w:lvlText w:val=""/>
      <w:lvlJc w:val="left"/>
      <w:pPr>
        <w:ind w:left="5040" w:hanging="360"/>
      </w:pPr>
      <w:rPr>
        <w:rFonts w:ascii="Symbol" w:hAnsi="Symbol" w:hint="default"/>
      </w:rPr>
    </w:lvl>
    <w:lvl w:ilvl="7" w:tplc="52B0BAFC" w:tentative="1">
      <w:start w:val="1"/>
      <w:numFmt w:val="bullet"/>
      <w:lvlText w:val="o"/>
      <w:lvlJc w:val="left"/>
      <w:pPr>
        <w:ind w:left="5760" w:hanging="360"/>
      </w:pPr>
      <w:rPr>
        <w:rFonts w:ascii="Courier New" w:hAnsi="Courier New" w:cs="Courier New" w:hint="default"/>
      </w:rPr>
    </w:lvl>
    <w:lvl w:ilvl="8" w:tplc="DD1C3522" w:tentative="1">
      <w:start w:val="1"/>
      <w:numFmt w:val="bullet"/>
      <w:lvlText w:val=""/>
      <w:lvlJc w:val="left"/>
      <w:pPr>
        <w:ind w:left="6480" w:hanging="360"/>
      </w:pPr>
      <w:rPr>
        <w:rFonts w:ascii="Wingdings" w:hAnsi="Wingdings" w:hint="default"/>
      </w:rPr>
    </w:lvl>
  </w:abstractNum>
  <w:abstractNum w:abstractNumId="63" w15:restartNumberingAfterBreak="0">
    <w:nsid w:val="50970401"/>
    <w:multiLevelType w:val="multilevel"/>
    <w:tmpl w:val="60B207B2"/>
    <w:styleLink w:val="StyleBulleted1"/>
    <w:lvl w:ilvl="0">
      <w:start w:val="1"/>
      <w:numFmt w:val="decimal"/>
      <w:lvlText w:val="%1."/>
      <w:lvlJc w:val="left"/>
      <w:pPr>
        <w:tabs>
          <w:tab w:val="num" w:pos="360"/>
        </w:tabs>
        <w:ind w:left="360" w:hanging="360"/>
      </w:pPr>
    </w:lvl>
    <w:lvl w:ilvl="1">
      <w:start w:val="1"/>
      <w:numFmt w:val="decimal"/>
      <w:isLgl/>
      <w:lvlText w:val="%1.%2."/>
      <w:lvlJc w:val="left"/>
      <w:pPr>
        <w:tabs>
          <w:tab w:val="num" w:pos="1080"/>
        </w:tabs>
        <w:ind w:left="1080" w:hanging="72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2160"/>
        </w:tabs>
        <w:ind w:left="2160" w:hanging="108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3240"/>
        </w:tabs>
        <w:ind w:left="3240" w:hanging="1440"/>
      </w:pPr>
      <w:rPr>
        <w:rFonts w:hint="default"/>
      </w:rPr>
    </w:lvl>
    <w:lvl w:ilvl="6">
      <w:start w:val="1"/>
      <w:numFmt w:val="decimal"/>
      <w:isLgl/>
      <w:lvlText w:val="%1.%2.%3.%4.%5.%6.%7."/>
      <w:lvlJc w:val="left"/>
      <w:pPr>
        <w:tabs>
          <w:tab w:val="num" w:pos="3960"/>
        </w:tabs>
        <w:ind w:left="3960" w:hanging="1800"/>
      </w:pPr>
      <w:rPr>
        <w:rFonts w:hint="default"/>
      </w:rPr>
    </w:lvl>
    <w:lvl w:ilvl="7">
      <w:start w:val="1"/>
      <w:numFmt w:val="decimal"/>
      <w:isLgl/>
      <w:lvlText w:val="%1.%2.%3.%4.%5.%6.%7.%8."/>
      <w:lvlJc w:val="left"/>
      <w:pPr>
        <w:tabs>
          <w:tab w:val="num" w:pos="4320"/>
        </w:tabs>
        <w:ind w:left="4320" w:hanging="1800"/>
      </w:pPr>
      <w:rPr>
        <w:rFonts w:hint="default"/>
      </w:rPr>
    </w:lvl>
    <w:lvl w:ilvl="8">
      <w:start w:val="1"/>
      <w:numFmt w:val="decimal"/>
      <w:isLgl/>
      <w:lvlText w:val="%1.%2.%3.%4.%5.%6.%7.%8.%9."/>
      <w:lvlJc w:val="left"/>
      <w:pPr>
        <w:tabs>
          <w:tab w:val="num" w:pos="5040"/>
        </w:tabs>
        <w:ind w:left="5040" w:hanging="2160"/>
      </w:pPr>
      <w:rPr>
        <w:rFonts w:hint="default"/>
      </w:rPr>
    </w:lvl>
  </w:abstractNum>
  <w:abstractNum w:abstractNumId="64" w15:restartNumberingAfterBreak="0">
    <w:nsid w:val="51BE34F7"/>
    <w:multiLevelType w:val="singleLevel"/>
    <w:tmpl w:val="9028BB3A"/>
    <w:lvl w:ilvl="0">
      <w:start w:val="1"/>
      <w:numFmt w:val="bullet"/>
      <w:pStyle w:val="Tablerighttext1"/>
      <w:lvlText w:val=""/>
      <w:lvlJc w:val="left"/>
      <w:pPr>
        <w:tabs>
          <w:tab w:val="num" w:pos="1211"/>
        </w:tabs>
        <w:ind w:left="113" w:firstLine="738"/>
      </w:pPr>
      <w:rPr>
        <w:rFonts w:ascii="Wingdings" w:hAnsi="Wingdings" w:hint="default"/>
        <w:sz w:val="16"/>
      </w:rPr>
    </w:lvl>
  </w:abstractNum>
  <w:abstractNum w:abstractNumId="65" w15:restartNumberingAfterBreak="0">
    <w:nsid w:val="52733AF8"/>
    <w:multiLevelType w:val="multilevel"/>
    <w:tmpl w:val="0409001F"/>
    <w:styleLink w:val="1111112"/>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6" w15:restartNumberingAfterBreak="0">
    <w:nsid w:val="530B2058"/>
    <w:multiLevelType w:val="hybridMultilevel"/>
    <w:tmpl w:val="00E836E8"/>
    <w:styleLink w:val="Style71"/>
    <w:lvl w:ilvl="0" w:tplc="FFFFFFFF">
      <w:start w:val="1"/>
      <w:numFmt w:val="bullet"/>
      <w:lvlText w:val="-"/>
      <w:lvlJc w:val="left"/>
      <w:pPr>
        <w:tabs>
          <w:tab w:val="num" w:pos="720"/>
        </w:tabs>
        <w:ind w:left="720" w:hanging="360"/>
      </w:pPr>
      <w:rPr>
        <w:rFonts w:ascii="Times New Roman" w:hAnsi="Times New Roman" w:cs="Times New Roman" w:hint="default"/>
        <w:sz w:val="16"/>
        <w:lang w:val="vi-VN"/>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7" w15:restartNumberingAfterBreak="0">
    <w:nsid w:val="53A8200A"/>
    <w:multiLevelType w:val="hybridMultilevel"/>
    <w:tmpl w:val="B4D6E81E"/>
    <w:lvl w:ilvl="0" w:tplc="A5343A50">
      <w:start w:val="1"/>
      <w:numFmt w:val="lowerLetter"/>
      <w:pStyle w:val="StyleHeading413ptBefore0ptAfter6pt"/>
      <w:lvlText w:val="%1)"/>
      <w:lvlJc w:val="left"/>
      <w:pPr>
        <w:tabs>
          <w:tab w:val="num" w:pos="567"/>
        </w:tabs>
        <w:ind w:left="567" w:hanging="39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8" w15:restartNumberingAfterBreak="0">
    <w:nsid w:val="558232A6"/>
    <w:multiLevelType w:val="singleLevel"/>
    <w:tmpl w:val="C5D4D026"/>
    <w:lvl w:ilvl="0">
      <w:start w:val="1"/>
      <w:numFmt w:val="bullet"/>
      <w:lvlText w:val=""/>
      <w:lvlJc w:val="left"/>
      <w:pPr>
        <w:tabs>
          <w:tab w:val="num" w:pos="360"/>
        </w:tabs>
        <w:ind w:left="360" w:hanging="360"/>
      </w:pPr>
      <w:rPr>
        <w:rFonts w:ascii="Symbol" w:hAnsi="Symbol" w:hint="default"/>
      </w:rPr>
    </w:lvl>
  </w:abstractNum>
  <w:abstractNum w:abstractNumId="69" w15:restartNumberingAfterBreak="0">
    <w:nsid w:val="57D6056B"/>
    <w:multiLevelType w:val="hybridMultilevel"/>
    <w:tmpl w:val="20BAC67E"/>
    <w:styleLink w:val="Style41"/>
    <w:lvl w:ilvl="0" w:tplc="3C226102">
      <w:start w:val="1"/>
      <w:numFmt w:val="bullet"/>
      <w:pStyle w:val="Bullet4"/>
      <w:lvlText w:val="+"/>
      <w:lvlJc w:val="left"/>
      <w:pPr>
        <w:tabs>
          <w:tab w:val="num" w:pos="851"/>
        </w:tabs>
        <w:ind w:left="851" w:hanging="284"/>
      </w:pPr>
      <w:rPr>
        <w:rFonts w:ascii="Times New Roman" w:hAnsi="Times New Roman" w:cs="Times New Roman" w:hint="default"/>
      </w:rPr>
    </w:lvl>
    <w:lvl w:ilvl="1" w:tplc="FFFFFFFF" w:tentative="1">
      <w:start w:val="1"/>
      <w:numFmt w:val="bullet"/>
      <w:lvlText w:val="o"/>
      <w:lvlJc w:val="left"/>
      <w:pPr>
        <w:ind w:left="2307" w:hanging="360"/>
      </w:pPr>
      <w:rPr>
        <w:rFonts w:ascii="Courier New" w:hAnsi="Courier New" w:cs="Courier New" w:hint="default"/>
      </w:rPr>
    </w:lvl>
    <w:lvl w:ilvl="2" w:tplc="FFFFFFFF" w:tentative="1">
      <w:start w:val="1"/>
      <w:numFmt w:val="bullet"/>
      <w:lvlText w:val=""/>
      <w:lvlJc w:val="left"/>
      <w:pPr>
        <w:ind w:left="3027" w:hanging="360"/>
      </w:pPr>
      <w:rPr>
        <w:rFonts w:ascii="Wingdings" w:hAnsi="Wingdings" w:hint="default"/>
      </w:rPr>
    </w:lvl>
    <w:lvl w:ilvl="3" w:tplc="FFFFFFFF" w:tentative="1">
      <w:start w:val="1"/>
      <w:numFmt w:val="bullet"/>
      <w:lvlText w:val=""/>
      <w:lvlJc w:val="left"/>
      <w:pPr>
        <w:ind w:left="3747" w:hanging="360"/>
      </w:pPr>
      <w:rPr>
        <w:rFonts w:ascii="Symbol" w:hAnsi="Symbol" w:hint="default"/>
      </w:rPr>
    </w:lvl>
    <w:lvl w:ilvl="4" w:tplc="FFFFFFFF" w:tentative="1">
      <w:start w:val="1"/>
      <w:numFmt w:val="bullet"/>
      <w:lvlText w:val="o"/>
      <w:lvlJc w:val="left"/>
      <w:pPr>
        <w:ind w:left="4467" w:hanging="360"/>
      </w:pPr>
      <w:rPr>
        <w:rFonts w:ascii="Courier New" w:hAnsi="Courier New" w:cs="Courier New" w:hint="default"/>
      </w:rPr>
    </w:lvl>
    <w:lvl w:ilvl="5" w:tplc="FFFFFFFF" w:tentative="1">
      <w:start w:val="1"/>
      <w:numFmt w:val="bullet"/>
      <w:lvlText w:val=""/>
      <w:lvlJc w:val="left"/>
      <w:pPr>
        <w:ind w:left="5187" w:hanging="360"/>
      </w:pPr>
      <w:rPr>
        <w:rFonts w:ascii="Wingdings" w:hAnsi="Wingdings" w:hint="default"/>
      </w:rPr>
    </w:lvl>
    <w:lvl w:ilvl="6" w:tplc="FFFFFFFF">
      <w:start w:val="1"/>
      <w:numFmt w:val="bullet"/>
      <w:lvlText w:val=""/>
      <w:lvlJc w:val="left"/>
      <w:pPr>
        <w:ind w:left="5907" w:hanging="360"/>
      </w:pPr>
      <w:rPr>
        <w:rFonts w:ascii="Symbol" w:hAnsi="Symbol" w:hint="default"/>
      </w:rPr>
    </w:lvl>
    <w:lvl w:ilvl="7" w:tplc="FFFFFFFF" w:tentative="1">
      <w:start w:val="1"/>
      <w:numFmt w:val="bullet"/>
      <w:lvlText w:val="o"/>
      <w:lvlJc w:val="left"/>
      <w:pPr>
        <w:ind w:left="6627" w:hanging="360"/>
      </w:pPr>
      <w:rPr>
        <w:rFonts w:ascii="Courier New" w:hAnsi="Courier New" w:cs="Courier New" w:hint="default"/>
      </w:rPr>
    </w:lvl>
    <w:lvl w:ilvl="8" w:tplc="FFFFFFFF" w:tentative="1">
      <w:start w:val="1"/>
      <w:numFmt w:val="bullet"/>
      <w:lvlText w:val=""/>
      <w:lvlJc w:val="left"/>
      <w:pPr>
        <w:ind w:left="7347" w:hanging="360"/>
      </w:pPr>
      <w:rPr>
        <w:rFonts w:ascii="Wingdings" w:hAnsi="Wingdings" w:hint="default"/>
      </w:rPr>
    </w:lvl>
  </w:abstractNum>
  <w:abstractNum w:abstractNumId="70" w15:restartNumberingAfterBreak="0">
    <w:nsid w:val="57F5236B"/>
    <w:multiLevelType w:val="hybridMultilevel"/>
    <w:tmpl w:val="F036FA38"/>
    <w:lvl w:ilvl="0" w:tplc="6EC27ED2">
      <w:start w:val="1"/>
      <w:numFmt w:val="bullet"/>
      <w:pStyle w:val="Bullet30"/>
      <w:lvlText w:val="-"/>
      <w:lvlJc w:val="left"/>
      <w:pPr>
        <w:tabs>
          <w:tab w:val="num" w:pos="2061"/>
        </w:tabs>
        <w:ind w:left="1985" w:hanging="284"/>
      </w:pPr>
      <w:rPr>
        <w:rFonts w:ascii="Times New Roman" w:hAnsi="Times New Roman" w:cs="Times New Roman" w:hint="default"/>
      </w:rPr>
    </w:lvl>
    <w:lvl w:ilvl="1" w:tplc="CF50A610" w:tentative="1">
      <w:start w:val="1"/>
      <w:numFmt w:val="bullet"/>
      <w:lvlText w:val="o"/>
      <w:lvlJc w:val="left"/>
      <w:pPr>
        <w:tabs>
          <w:tab w:val="num" w:pos="1440"/>
        </w:tabs>
        <w:ind w:left="1440" w:hanging="360"/>
      </w:pPr>
      <w:rPr>
        <w:rFonts w:ascii="Courier New" w:hAnsi="Courier New" w:hint="default"/>
      </w:rPr>
    </w:lvl>
    <w:lvl w:ilvl="2" w:tplc="4D062F90" w:tentative="1">
      <w:start w:val="1"/>
      <w:numFmt w:val="bullet"/>
      <w:lvlText w:val=""/>
      <w:lvlJc w:val="left"/>
      <w:pPr>
        <w:tabs>
          <w:tab w:val="num" w:pos="2160"/>
        </w:tabs>
        <w:ind w:left="2160" w:hanging="360"/>
      </w:pPr>
      <w:rPr>
        <w:rFonts w:ascii="Wingdings" w:hAnsi="Wingdings" w:hint="default"/>
      </w:rPr>
    </w:lvl>
    <w:lvl w:ilvl="3" w:tplc="2D9617DE" w:tentative="1">
      <w:start w:val="1"/>
      <w:numFmt w:val="bullet"/>
      <w:lvlText w:val=""/>
      <w:lvlJc w:val="left"/>
      <w:pPr>
        <w:tabs>
          <w:tab w:val="num" w:pos="2880"/>
        </w:tabs>
        <w:ind w:left="2880" w:hanging="360"/>
      </w:pPr>
      <w:rPr>
        <w:rFonts w:ascii="Symbol" w:hAnsi="Symbol" w:hint="default"/>
      </w:rPr>
    </w:lvl>
    <w:lvl w:ilvl="4" w:tplc="1916E9E8" w:tentative="1">
      <w:start w:val="1"/>
      <w:numFmt w:val="bullet"/>
      <w:lvlText w:val="o"/>
      <w:lvlJc w:val="left"/>
      <w:pPr>
        <w:tabs>
          <w:tab w:val="num" w:pos="3600"/>
        </w:tabs>
        <w:ind w:left="3600" w:hanging="360"/>
      </w:pPr>
      <w:rPr>
        <w:rFonts w:ascii="Courier New" w:hAnsi="Courier New" w:hint="default"/>
      </w:rPr>
    </w:lvl>
    <w:lvl w:ilvl="5" w:tplc="30DA977E" w:tentative="1">
      <w:start w:val="1"/>
      <w:numFmt w:val="bullet"/>
      <w:lvlText w:val=""/>
      <w:lvlJc w:val="left"/>
      <w:pPr>
        <w:tabs>
          <w:tab w:val="num" w:pos="4320"/>
        </w:tabs>
        <w:ind w:left="4320" w:hanging="360"/>
      </w:pPr>
      <w:rPr>
        <w:rFonts w:ascii="Wingdings" w:hAnsi="Wingdings" w:hint="default"/>
      </w:rPr>
    </w:lvl>
    <w:lvl w:ilvl="6" w:tplc="52DC4F26" w:tentative="1">
      <w:start w:val="1"/>
      <w:numFmt w:val="bullet"/>
      <w:lvlText w:val=""/>
      <w:lvlJc w:val="left"/>
      <w:pPr>
        <w:tabs>
          <w:tab w:val="num" w:pos="5040"/>
        </w:tabs>
        <w:ind w:left="5040" w:hanging="360"/>
      </w:pPr>
      <w:rPr>
        <w:rFonts w:ascii="Symbol" w:hAnsi="Symbol" w:hint="default"/>
      </w:rPr>
    </w:lvl>
    <w:lvl w:ilvl="7" w:tplc="BD62DE4A" w:tentative="1">
      <w:start w:val="1"/>
      <w:numFmt w:val="bullet"/>
      <w:lvlText w:val="o"/>
      <w:lvlJc w:val="left"/>
      <w:pPr>
        <w:tabs>
          <w:tab w:val="num" w:pos="5760"/>
        </w:tabs>
        <w:ind w:left="5760" w:hanging="360"/>
      </w:pPr>
      <w:rPr>
        <w:rFonts w:ascii="Courier New" w:hAnsi="Courier New" w:hint="default"/>
      </w:rPr>
    </w:lvl>
    <w:lvl w:ilvl="8" w:tplc="49AE2A3C" w:tentative="1">
      <w:start w:val="1"/>
      <w:numFmt w:val="bullet"/>
      <w:lvlText w:val=""/>
      <w:lvlJc w:val="left"/>
      <w:pPr>
        <w:tabs>
          <w:tab w:val="num" w:pos="6480"/>
        </w:tabs>
        <w:ind w:left="6480" w:hanging="360"/>
      </w:pPr>
      <w:rPr>
        <w:rFonts w:ascii="Wingdings" w:hAnsi="Wingdings" w:hint="default"/>
      </w:rPr>
    </w:lvl>
  </w:abstractNum>
  <w:abstractNum w:abstractNumId="71" w15:restartNumberingAfterBreak="0">
    <w:nsid w:val="586F5136"/>
    <w:multiLevelType w:val="hybridMultilevel"/>
    <w:tmpl w:val="63A4089E"/>
    <w:lvl w:ilvl="0" w:tplc="F4167B3E">
      <w:start w:val="1"/>
      <w:numFmt w:val="bullet"/>
      <w:pStyle w:val="-"/>
      <w:lvlText w:val="-"/>
      <w:lvlJc w:val="left"/>
      <w:pPr>
        <w:ind w:left="720" w:hanging="360"/>
      </w:pPr>
      <w:rPr>
        <w:rFonts w:ascii="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72" w15:restartNumberingAfterBreak="0">
    <w:nsid w:val="5A4A0C54"/>
    <w:multiLevelType w:val="hybridMultilevel"/>
    <w:tmpl w:val="B2DE8058"/>
    <w:styleLink w:val="11112"/>
    <w:lvl w:ilvl="0" w:tplc="60A88A84">
      <w:start w:val="1"/>
      <w:numFmt w:val="lowerLetter"/>
      <w:lvlText w:val="%1."/>
      <w:lvlJc w:val="left"/>
      <w:pPr>
        <w:ind w:left="720" w:hanging="360"/>
      </w:pPr>
    </w:lvl>
    <w:lvl w:ilvl="1" w:tplc="5BFE9638">
      <w:start w:val="1"/>
      <w:numFmt w:val="lowerRoman"/>
      <w:lvlText w:val="%2."/>
      <w:lvlJc w:val="right"/>
      <w:pPr>
        <w:ind w:left="1440" w:hanging="360"/>
      </w:pPr>
      <w:rPr>
        <w:b w:val="0"/>
      </w:rPr>
    </w:lvl>
    <w:lvl w:ilvl="2" w:tplc="60CAA638" w:tentative="1">
      <w:start w:val="1"/>
      <w:numFmt w:val="lowerRoman"/>
      <w:lvlText w:val="%3."/>
      <w:lvlJc w:val="right"/>
      <w:pPr>
        <w:ind w:left="2160" w:hanging="180"/>
      </w:pPr>
    </w:lvl>
    <w:lvl w:ilvl="3" w:tplc="626C2584" w:tentative="1">
      <w:start w:val="1"/>
      <w:numFmt w:val="decimal"/>
      <w:lvlText w:val="%4."/>
      <w:lvlJc w:val="left"/>
      <w:pPr>
        <w:ind w:left="2880" w:hanging="360"/>
      </w:pPr>
    </w:lvl>
    <w:lvl w:ilvl="4" w:tplc="B52CF65E" w:tentative="1">
      <w:start w:val="1"/>
      <w:numFmt w:val="lowerLetter"/>
      <w:lvlText w:val="%5."/>
      <w:lvlJc w:val="left"/>
      <w:pPr>
        <w:ind w:left="3600" w:hanging="360"/>
      </w:pPr>
    </w:lvl>
    <w:lvl w:ilvl="5" w:tplc="1250EC3E" w:tentative="1">
      <w:start w:val="1"/>
      <w:numFmt w:val="lowerRoman"/>
      <w:lvlText w:val="%6."/>
      <w:lvlJc w:val="right"/>
      <w:pPr>
        <w:ind w:left="4320" w:hanging="180"/>
      </w:pPr>
    </w:lvl>
    <w:lvl w:ilvl="6" w:tplc="D00CDB3C" w:tentative="1">
      <w:start w:val="1"/>
      <w:numFmt w:val="decimal"/>
      <w:lvlText w:val="%7."/>
      <w:lvlJc w:val="left"/>
      <w:pPr>
        <w:ind w:left="5040" w:hanging="360"/>
      </w:pPr>
    </w:lvl>
    <w:lvl w:ilvl="7" w:tplc="3B5202A6" w:tentative="1">
      <w:start w:val="1"/>
      <w:numFmt w:val="lowerLetter"/>
      <w:lvlText w:val="%8."/>
      <w:lvlJc w:val="left"/>
      <w:pPr>
        <w:ind w:left="5760" w:hanging="360"/>
      </w:pPr>
    </w:lvl>
    <w:lvl w:ilvl="8" w:tplc="E794C5B8" w:tentative="1">
      <w:start w:val="1"/>
      <w:numFmt w:val="lowerRoman"/>
      <w:lvlText w:val="%9."/>
      <w:lvlJc w:val="right"/>
      <w:pPr>
        <w:ind w:left="6480" w:hanging="180"/>
      </w:pPr>
    </w:lvl>
  </w:abstractNum>
  <w:abstractNum w:abstractNumId="73" w15:restartNumberingAfterBreak="0">
    <w:nsid w:val="5AD01471"/>
    <w:multiLevelType w:val="singleLevel"/>
    <w:tmpl w:val="217E3D4A"/>
    <w:lvl w:ilvl="0">
      <w:start w:val="1"/>
      <w:numFmt w:val="lowerLetter"/>
      <w:pStyle w:val="m3"/>
      <w:lvlText w:val="%1."/>
      <w:lvlJc w:val="left"/>
      <w:pPr>
        <w:tabs>
          <w:tab w:val="num" w:pos="927"/>
        </w:tabs>
        <w:ind w:left="927" w:hanging="360"/>
      </w:pPr>
      <w:rPr>
        <w:rFonts w:hint="default"/>
      </w:rPr>
    </w:lvl>
  </w:abstractNum>
  <w:abstractNum w:abstractNumId="74" w15:restartNumberingAfterBreak="0">
    <w:nsid w:val="5C420F12"/>
    <w:multiLevelType w:val="multilevel"/>
    <w:tmpl w:val="F0A8E682"/>
    <w:styleLink w:val="StyleBulleted"/>
    <w:lvl w:ilvl="0">
      <w:numFmt w:val="bullet"/>
      <w:lvlText w:val="-"/>
      <w:lvlJc w:val="left"/>
      <w:pPr>
        <w:tabs>
          <w:tab w:val="num" w:pos="720"/>
        </w:tabs>
        <w:ind w:left="720" w:hanging="360"/>
      </w:pPr>
      <w:rPr>
        <w:sz w:val="26"/>
      </w:rPr>
    </w:lvl>
    <w:lvl w:ilvl="1">
      <w:start w:val="1"/>
      <w:numFmt w:val="bullet"/>
      <w:lvlText w:val="+"/>
      <w:lvlJc w:val="left"/>
      <w:pPr>
        <w:tabs>
          <w:tab w:val="num" w:pos="1440"/>
        </w:tabs>
        <w:ind w:left="1440" w:hanging="360"/>
      </w:pPr>
      <w:rPr>
        <w:rFonts w:ascii="Times New Roman" w:hAnsi="Times New Roman" w:cs="Times New Roman" w:hint="default"/>
        <w:sz w:val="24"/>
      </w:rPr>
    </w:lvl>
    <w:lvl w:ilvl="2">
      <w:start w:val="1"/>
      <w:numFmt w:val="bullet"/>
      <w:lvlText w:val=""/>
      <w:lvlJc w:val="left"/>
      <w:pPr>
        <w:tabs>
          <w:tab w:val="num" w:pos="2160"/>
        </w:tabs>
        <w:ind w:left="2160" w:hanging="360"/>
      </w:pPr>
      <w:rPr>
        <w:rFonts w:ascii="Wingdings" w:hAnsi="Wingdings" w:hint="default"/>
        <w:sz w:val="20"/>
      </w:rPr>
    </w:lvl>
    <w:lvl w:ilvl="3">
      <w:start w:val="1"/>
      <w:numFmt w:val="lowerRoman"/>
      <w:lvlText w:val="%4"/>
      <w:lvlJc w:val="left"/>
      <w:pPr>
        <w:tabs>
          <w:tab w:val="num" w:pos="2880"/>
        </w:tabs>
        <w:ind w:left="2880" w:hanging="360"/>
      </w:pPr>
      <w:rPr>
        <w:rFonts w:ascii="Times New Roman" w:hAnsi="Times New Roman"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5" w15:restartNumberingAfterBreak="0">
    <w:nsid w:val="5CB30534"/>
    <w:multiLevelType w:val="multilevel"/>
    <w:tmpl w:val="582E5392"/>
    <w:styleLink w:val="StyleOutlinenumbered14pt"/>
    <w:lvl w:ilvl="0">
      <w:numFmt w:val="bullet"/>
      <w:lvlText w:val="-"/>
      <w:lvlJc w:val="left"/>
      <w:pPr>
        <w:tabs>
          <w:tab w:val="num" w:pos="624"/>
        </w:tabs>
        <w:ind w:left="397" w:firstLine="0"/>
      </w:pPr>
      <w:rPr>
        <w:rFonts w:hint="default"/>
        <w:sz w:val="28"/>
      </w:rPr>
    </w:lvl>
    <w:lvl w:ilvl="1">
      <w:start w:val="1"/>
      <w:numFmt w:val="bullet"/>
      <w:lvlText w:val=""/>
      <w:lvlJc w:val="left"/>
      <w:pPr>
        <w:tabs>
          <w:tab w:val="num" w:pos="851"/>
        </w:tabs>
        <w:ind w:left="567" w:firstLine="0"/>
      </w:pPr>
      <w:rPr>
        <w:rFonts w:ascii="Symbol" w:hAnsi="Symbol" w:hint="default"/>
      </w:rPr>
    </w:lvl>
    <w:lvl w:ilvl="2">
      <w:start w:val="1"/>
      <w:numFmt w:val="bullet"/>
      <w:lvlText w:val=""/>
      <w:lvlJc w:val="left"/>
      <w:pPr>
        <w:tabs>
          <w:tab w:val="num" w:pos="1701"/>
        </w:tabs>
        <w:ind w:left="1134" w:firstLine="0"/>
      </w:pPr>
      <w:rPr>
        <w:rFonts w:ascii="Symbol" w:hAnsi="Symbol"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6" w15:restartNumberingAfterBreak="0">
    <w:nsid w:val="5E983A81"/>
    <w:multiLevelType w:val="multilevel"/>
    <w:tmpl w:val="A69C45CA"/>
    <w:lvl w:ilvl="0">
      <w:start w:val="1"/>
      <w:numFmt w:val="upperRoman"/>
      <w:pStyle w:val="Layer1"/>
      <w:lvlText w:val="%1. "/>
      <w:lvlJc w:val="left"/>
      <w:pPr>
        <w:tabs>
          <w:tab w:val="num" w:pos="432"/>
        </w:tabs>
        <w:ind w:left="432" w:hanging="432"/>
      </w:pPr>
      <w:rPr>
        <w:rFonts w:cs="Times New Roman" w:hint="default"/>
      </w:rPr>
    </w:lvl>
    <w:lvl w:ilvl="1">
      <w:start w:val="1"/>
      <w:numFmt w:val="decimal"/>
      <w:pStyle w:val="Layer2"/>
      <w:lvlText w:val="%1.%2. "/>
      <w:lvlJc w:val="left"/>
      <w:pPr>
        <w:tabs>
          <w:tab w:val="num" w:pos="1121"/>
        </w:tabs>
        <w:ind w:left="1121" w:hanging="576"/>
      </w:pPr>
      <w:rPr>
        <w:rFonts w:cs="Times New Roman" w:hint="default"/>
      </w:rPr>
    </w:lvl>
    <w:lvl w:ilvl="2">
      <w:start w:val="1"/>
      <w:numFmt w:val="decimal"/>
      <w:pStyle w:val="Layer3"/>
      <w:lvlText w:val="%1.%2.%3. "/>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77" w15:restartNumberingAfterBreak="0">
    <w:nsid w:val="5F0D352D"/>
    <w:multiLevelType w:val="hybridMultilevel"/>
    <w:tmpl w:val="A0B82CD0"/>
    <w:lvl w:ilvl="0" w:tplc="3698F100">
      <w:start w:val="1"/>
      <w:numFmt w:val="bullet"/>
      <w:pStyle w:val="10Dau"/>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pStyle w:val="Style011Arial"/>
      <w:lvlText w:val=""/>
      <w:lvlJc w:val="left"/>
      <w:pPr>
        <w:ind w:left="2160" w:hanging="360"/>
      </w:pPr>
      <w:rPr>
        <w:rFonts w:ascii="Wingdings" w:hAnsi="Wingdings" w:hint="default"/>
      </w:rPr>
    </w:lvl>
    <w:lvl w:ilvl="3" w:tplc="04090001">
      <w:start w:val="1"/>
      <w:numFmt w:val="bullet"/>
      <w:pStyle w:val="Style0111Arial"/>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61401FAF"/>
    <w:multiLevelType w:val="hybridMultilevel"/>
    <w:tmpl w:val="4D2C14B4"/>
    <w:lvl w:ilvl="0" w:tplc="4D8C7CD4">
      <w:start w:val="1"/>
      <w:numFmt w:val="bullet"/>
      <w:pStyle w:val="Listnormal"/>
      <w:lvlText w:val="−"/>
      <w:lvlJc w:val="left"/>
      <w:pPr>
        <w:ind w:left="1080" w:hanging="360"/>
      </w:pPr>
      <w:rPr>
        <w:rFonts w:ascii="Times New Roman" w:hAnsi="Times New Roman" w:hint="default"/>
        <w:color w:val="auto"/>
      </w:rPr>
    </w:lvl>
    <w:lvl w:ilvl="1" w:tplc="04090003">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9" w15:restartNumberingAfterBreak="0">
    <w:nsid w:val="633E15FB"/>
    <w:multiLevelType w:val="hybridMultilevel"/>
    <w:tmpl w:val="B36014EE"/>
    <w:lvl w:ilvl="0" w:tplc="3B687082">
      <w:start w:val="1"/>
      <w:numFmt w:val="bullet"/>
      <w:pStyle w:val="STT"/>
      <w:lvlText w:val="-"/>
      <w:lvlJc w:val="left"/>
      <w:pPr>
        <w:tabs>
          <w:tab w:val="num" w:pos="1077"/>
        </w:tabs>
        <w:ind w:left="1077" w:hanging="357"/>
      </w:pPr>
      <w:rPr>
        <w:rFonts w:ascii="Times New Roman" w:hAnsi="Times New Roman" w:cs="Times New Roman" w:hint="default"/>
        <w:b w:val="0"/>
        <w:i w:val="0"/>
        <w:sz w:val="26"/>
        <w:szCs w:val="26"/>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0" w15:restartNumberingAfterBreak="0">
    <w:nsid w:val="63BF4F6A"/>
    <w:multiLevelType w:val="singleLevel"/>
    <w:tmpl w:val="483EC5A0"/>
    <w:lvl w:ilvl="0">
      <w:start w:val="1"/>
      <w:numFmt w:val="bullet"/>
      <w:pStyle w:val="ndbang1"/>
      <w:lvlText w:val=""/>
      <w:lvlJc w:val="left"/>
      <w:pPr>
        <w:tabs>
          <w:tab w:val="num" w:pos="927"/>
        </w:tabs>
        <w:ind w:left="851" w:hanging="284"/>
      </w:pPr>
      <w:rPr>
        <w:rFonts w:ascii="Webdings" w:hAnsi="Webdings" w:hint="default"/>
      </w:rPr>
    </w:lvl>
  </w:abstractNum>
  <w:abstractNum w:abstractNumId="81" w15:restartNumberingAfterBreak="0">
    <w:nsid w:val="642A7D3E"/>
    <w:multiLevelType w:val="hybridMultilevel"/>
    <w:tmpl w:val="403E1AFC"/>
    <w:styleLink w:val="Style21"/>
    <w:lvl w:ilvl="0" w:tplc="A07C6512">
      <w:start w:val="1"/>
      <w:numFmt w:val="decimal"/>
      <w:pStyle w:val="Figure"/>
      <w:lvlText w:val="Hình  %1."/>
      <w:lvlJc w:val="left"/>
      <w:pPr>
        <w:ind w:left="720" w:hanging="360"/>
      </w:pPr>
      <w:rPr>
        <w:rFonts w:hint="default"/>
      </w:rPr>
    </w:lvl>
    <w:lvl w:ilvl="1" w:tplc="F254155A" w:tentative="1">
      <w:start w:val="1"/>
      <w:numFmt w:val="lowerLetter"/>
      <w:lvlText w:val="%2."/>
      <w:lvlJc w:val="left"/>
      <w:pPr>
        <w:ind w:left="1440" w:hanging="360"/>
      </w:pPr>
    </w:lvl>
    <w:lvl w:ilvl="2" w:tplc="5C12B520" w:tentative="1">
      <w:start w:val="1"/>
      <w:numFmt w:val="lowerRoman"/>
      <w:lvlText w:val="%3."/>
      <w:lvlJc w:val="right"/>
      <w:pPr>
        <w:ind w:left="2160" w:hanging="180"/>
      </w:pPr>
    </w:lvl>
    <w:lvl w:ilvl="3" w:tplc="2B50FFA6" w:tentative="1">
      <w:start w:val="1"/>
      <w:numFmt w:val="decimal"/>
      <w:lvlText w:val="%4."/>
      <w:lvlJc w:val="left"/>
      <w:pPr>
        <w:ind w:left="2880" w:hanging="360"/>
      </w:pPr>
    </w:lvl>
    <w:lvl w:ilvl="4" w:tplc="14B854FA" w:tentative="1">
      <w:start w:val="1"/>
      <w:numFmt w:val="lowerLetter"/>
      <w:lvlText w:val="%5."/>
      <w:lvlJc w:val="left"/>
      <w:pPr>
        <w:ind w:left="3600" w:hanging="360"/>
      </w:pPr>
    </w:lvl>
    <w:lvl w:ilvl="5" w:tplc="6F048574" w:tentative="1">
      <w:start w:val="1"/>
      <w:numFmt w:val="lowerRoman"/>
      <w:lvlText w:val="%6."/>
      <w:lvlJc w:val="right"/>
      <w:pPr>
        <w:ind w:left="4320" w:hanging="180"/>
      </w:pPr>
    </w:lvl>
    <w:lvl w:ilvl="6" w:tplc="139CB9FE" w:tentative="1">
      <w:start w:val="1"/>
      <w:numFmt w:val="decimal"/>
      <w:lvlText w:val="%7."/>
      <w:lvlJc w:val="left"/>
      <w:pPr>
        <w:ind w:left="5040" w:hanging="360"/>
      </w:pPr>
    </w:lvl>
    <w:lvl w:ilvl="7" w:tplc="DFE87A62" w:tentative="1">
      <w:start w:val="1"/>
      <w:numFmt w:val="lowerLetter"/>
      <w:lvlText w:val="%8."/>
      <w:lvlJc w:val="left"/>
      <w:pPr>
        <w:ind w:left="5760" w:hanging="360"/>
      </w:pPr>
    </w:lvl>
    <w:lvl w:ilvl="8" w:tplc="634A7A44" w:tentative="1">
      <w:start w:val="1"/>
      <w:numFmt w:val="lowerRoman"/>
      <w:lvlText w:val="%9."/>
      <w:lvlJc w:val="right"/>
      <w:pPr>
        <w:ind w:left="6480" w:hanging="180"/>
      </w:pPr>
    </w:lvl>
  </w:abstractNum>
  <w:abstractNum w:abstractNumId="82" w15:restartNumberingAfterBreak="0">
    <w:nsid w:val="64FC66D2"/>
    <w:multiLevelType w:val="hybridMultilevel"/>
    <w:tmpl w:val="8704358C"/>
    <w:lvl w:ilvl="0" w:tplc="04090001">
      <w:start w:val="1"/>
      <w:numFmt w:val="bullet"/>
      <w:pStyle w:val="Tieude2"/>
      <w:lvlText w:val="-"/>
      <w:lvlJc w:val="left"/>
      <w:pPr>
        <w:tabs>
          <w:tab w:val="num" w:pos="720"/>
        </w:tabs>
        <w:ind w:left="720" w:hanging="360"/>
      </w:pPr>
      <w:rPr>
        <w:rFonts w:ascii="Times New Roman" w:eastAsia="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3" w15:restartNumberingAfterBreak="0">
    <w:nsid w:val="687938CF"/>
    <w:multiLevelType w:val="hybridMultilevel"/>
    <w:tmpl w:val="DB481786"/>
    <w:lvl w:ilvl="0" w:tplc="FFFFFFFF">
      <w:start w:val="17"/>
      <w:numFmt w:val="bullet"/>
      <w:pStyle w:val="Tablecentertext1"/>
      <w:lvlText w:val="-"/>
      <w:lvlJc w:val="left"/>
      <w:pPr>
        <w:tabs>
          <w:tab w:val="num" w:pos="360"/>
        </w:tabs>
        <w:ind w:left="360" w:hanging="360"/>
      </w:pPr>
      <w:rPr>
        <w:rFonts w:ascii="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4" w15:restartNumberingAfterBreak="0">
    <w:nsid w:val="6AF80434"/>
    <w:multiLevelType w:val="hybridMultilevel"/>
    <w:tmpl w:val="75F83D74"/>
    <w:lvl w:ilvl="0" w:tplc="FFFFFFFF">
      <w:start w:val="1"/>
      <w:numFmt w:val="bullet"/>
      <w:pStyle w:val="Style3"/>
      <w:lvlText w:val=""/>
      <w:lvlJc w:val="left"/>
      <w:pPr>
        <w:tabs>
          <w:tab w:val="num" w:pos="360"/>
        </w:tabs>
        <w:ind w:left="360" w:hanging="360"/>
      </w:pPr>
      <w:rPr>
        <w:rFonts w:ascii="Symbol" w:hAnsi="Symbol" w:hint="default"/>
        <w:color w:val="auto"/>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5" w15:restartNumberingAfterBreak="0">
    <w:nsid w:val="6B9A42A8"/>
    <w:multiLevelType w:val="multilevel"/>
    <w:tmpl w:val="2DEC062E"/>
    <w:lvl w:ilvl="0">
      <w:start w:val="1"/>
      <w:numFmt w:val="decimal"/>
      <w:pStyle w:val="1PHN"/>
      <w:lvlText w:val="PHẦN %1:"/>
      <w:lvlJc w:val="left"/>
      <w:pPr>
        <w:tabs>
          <w:tab w:val="num" w:pos="284"/>
        </w:tabs>
        <w:ind w:left="0" w:firstLine="0"/>
      </w:pPr>
      <w:rPr>
        <w:rFonts w:ascii="Times New Roman Bold" w:hAnsi="Times New Roman Bold" w:hint="default"/>
        <w:b/>
        <w:i w:val="0"/>
        <w:caps/>
        <w:strike w:val="0"/>
        <w:dstrike w:val="0"/>
        <w:vanish w:val="0"/>
        <w:sz w:val="28"/>
        <w:vertAlign w:val="baseline"/>
      </w:rPr>
    </w:lvl>
    <w:lvl w:ilvl="1">
      <w:start w:val="1"/>
      <w:numFmt w:val="decimal"/>
      <w:pStyle w:val="2CHNG"/>
      <w:suff w:val="space"/>
      <w:lvlText w:val="CHƯƠNG %2: "/>
      <w:lvlJc w:val="left"/>
      <w:pPr>
        <w:ind w:left="0" w:firstLine="0"/>
      </w:pPr>
      <w:rPr>
        <w:rFonts w:ascii="Times New Roman Bold" w:hAnsi="Times New Roman Bold" w:hint="default"/>
        <w:b/>
        <w:bCs w:val="0"/>
        <w:i w:val="0"/>
        <w:iCs w:val="0"/>
        <w:caps/>
        <w:strike w:val="0"/>
        <w:dstrike w:val="0"/>
        <w:vanish w:val="0"/>
        <w:color w:val="000000"/>
        <w:spacing w:val="0"/>
        <w:kern w:val="0"/>
        <w:position w:val="0"/>
        <w:sz w:val="30"/>
        <w:u w:val="none"/>
        <w:effect w:val="none"/>
        <w:vertAlign w:val="baseline"/>
        <w:em w:val="none"/>
      </w:rPr>
    </w:lvl>
    <w:lvl w:ilvl="2">
      <w:start w:val="1"/>
      <w:numFmt w:val="decimal"/>
      <w:pStyle w:val="3MC11"/>
      <w:suff w:val="space"/>
      <w:lvlText w:val="%2.%3."/>
      <w:lvlJc w:val="left"/>
      <w:pPr>
        <w:ind w:left="4194" w:hanging="1134"/>
      </w:pPr>
      <w:rPr>
        <w:rFonts w:ascii="Times New Roman Bold" w:hAnsi="Times New Roman Bold" w:hint="default"/>
        <w:b/>
        <w:i w:val="0"/>
        <w:caps w:val="0"/>
        <w:strike w:val="0"/>
        <w:dstrike w:val="0"/>
        <w:vanish w:val="0"/>
        <w:sz w:val="27"/>
        <w:vertAlign w:val="baseline"/>
      </w:rPr>
    </w:lvl>
    <w:lvl w:ilvl="3">
      <w:start w:val="1"/>
      <w:numFmt w:val="decimal"/>
      <w:pStyle w:val="4MC111"/>
      <w:suff w:val="space"/>
      <w:lvlText w:val="%2.%3.%4"/>
      <w:lvlJc w:val="left"/>
      <w:pPr>
        <w:ind w:left="3371" w:hanging="851"/>
      </w:pPr>
      <w:rPr>
        <w:rFonts w:ascii="Times New Roman Bold" w:hAnsi="Times New Roman Bold" w:hint="default"/>
        <w:b/>
        <w:i w:val="0"/>
        <w:caps w:val="0"/>
        <w:strike w:val="0"/>
        <w:dstrike w:val="0"/>
        <w:vanish w:val="0"/>
        <w:sz w:val="27"/>
        <w:vertAlign w:val="baseline"/>
      </w:rPr>
    </w:lvl>
    <w:lvl w:ilvl="4">
      <w:start w:val="1"/>
      <w:numFmt w:val="decimal"/>
      <w:suff w:val="space"/>
      <w:lvlText w:val="%2.%3.%4.%5"/>
      <w:lvlJc w:val="left"/>
      <w:pPr>
        <w:ind w:left="2610" w:firstLine="0"/>
      </w:pPr>
      <w:rPr>
        <w:rFonts w:ascii="Times New Roman Bold" w:hAnsi="Times New Roman Bold" w:hint="default"/>
        <w:b/>
        <w:bCs w:val="0"/>
        <w:i w:val="0"/>
        <w:iCs w:val="0"/>
        <w:caps w:val="0"/>
        <w:strike w:val="0"/>
        <w:dstrike w:val="0"/>
        <w:vanish w:val="0"/>
        <w:color w:val="000000"/>
        <w:spacing w:val="0"/>
        <w:kern w:val="0"/>
        <w:position w:val="0"/>
        <w:sz w:val="27"/>
        <w:u w:val="none"/>
        <w:effect w:val="none"/>
        <w:vertAlign w:val="baseline"/>
        <w:em w:val="none"/>
      </w:rPr>
    </w:lvl>
    <w:lvl w:ilvl="5">
      <w:start w:val="1"/>
      <w:numFmt w:val="decimal"/>
      <w:pStyle w:val="6MUC11111"/>
      <w:suff w:val="space"/>
      <w:lvlText w:val="%5.%2.%3.%4.%6."/>
      <w:lvlJc w:val="left"/>
      <w:pPr>
        <w:ind w:left="0" w:firstLine="0"/>
      </w:pPr>
      <w:rPr>
        <w:rFonts w:ascii="Times New Roman Bold" w:hAnsi="Times New Roman Bold" w:hint="default"/>
        <w:b/>
        <w:i w:val="0"/>
        <w:caps w:val="0"/>
        <w:strike w:val="0"/>
        <w:dstrike w:val="0"/>
        <w:vanish w:val="0"/>
        <w:sz w:val="27"/>
        <w:vertAlign w:val="baseline"/>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6" w15:restartNumberingAfterBreak="0">
    <w:nsid w:val="6BC526A4"/>
    <w:multiLevelType w:val="singleLevel"/>
    <w:tmpl w:val="4A2E1562"/>
    <w:lvl w:ilvl="0">
      <w:start w:val="1"/>
      <w:numFmt w:val="bullet"/>
      <w:pStyle w:val="star1"/>
      <w:lvlText w:val=""/>
      <w:lvlJc w:val="left"/>
      <w:pPr>
        <w:tabs>
          <w:tab w:val="num" w:pos="360"/>
        </w:tabs>
        <w:ind w:left="360" w:hanging="360"/>
      </w:pPr>
      <w:rPr>
        <w:rFonts w:ascii="Symbol" w:hAnsi="Symbol" w:hint="default"/>
      </w:rPr>
    </w:lvl>
  </w:abstractNum>
  <w:abstractNum w:abstractNumId="87" w15:restartNumberingAfterBreak="0">
    <w:nsid w:val="71605213"/>
    <w:multiLevelType w:val="multilevel"/>
    <w:tmpl w:val="0A3CD9E4"/>
    <w:lvl w:ilvl="0">
      <w:start w:val="1"/>
      <w:numFmt w:val="decimal"/>
      <w:pStyle w:val="TieuDeCap1"/>
      <w:suff w:val="space"/>
      <w:lvlText w:val="CHƯƠNG %1."/>
      <w:lvlJc w:val="left"/>
      <w:pPr>
        <w:ind w:left="0" w:firstLine="0"/>
      </w:pPr>
      <w:rPr>
        <w:rFonts w:ascii="Times New Roman Bold" w:hAnsi="Times New Roman Bold" w:hint="default"/>
        <w:b/>
        <w:i w:val="0"/>
        <w:sz w:val="28"/>
      </w:rPr>
    </w:lvl>
    <w:lvl w:ilvl="1">
      <w:start w:val="1"/>
      <w:numFmt w:val="decimal"/>
      <w:pStyle w:val="TieuDeCap2"/>
      <w:suff w:val="space"/>
      <w:lvlText w:val="%1.%2."/>
      <w:lvlJc w:val="left"/>
      <w:pPr>
        <w:ind w:left="0" w:firstLine="0"/>
      </w:pPr>
    </w:lvl>
    <w:lvl w:ilvl="2">
      <w:start w:val="1"/>
      <w:numFmt w:val="decimal"/>
      <w:pStyle w:val="TieuDeCap3"/>
      <w:suff w:val="space"/>
      <w:lvlText w:val="%1.%2.%3."/>
      <w:lvlJc w:val="left"/>
      <w:pPr>
        <w:ind w:left="426" w:firstLine="0"/>
      </w:pPr>
    </w:lvl>
    <w:lvl w:ilvl="3">
      <w:start w:val="1"/>
      <w:numFmt w:val="decimal"/>
      <w:pStyle w:val="TieuDeCap4"/>
      <w:suff w:val="space"/>
      <w:lvlText w:val="%1.%2.%3.%4."/>
      <w:lvlJc w:val="left"/>
      <w:pPr>
        <w:ind w:left="0" w:firstLine="0"/>
      </w:pPr>
    </w:lvl>
    <w:lvl w:ilvl="4">
      <w:start w:val="1"/>
      <w:numFmt w:val="lowerLetter"/>
      <w:pStyle w:val="TieuDeCap5"/>
      <w:suff w:val="space"/>
      <w:lvlText w:val="%5)"/>
      <w:lvlJc w:val="left"/>
      <w:pPr>
        <w:ind w:left="540" w:firstLine="0"/>
      </w:pPr>
      <w:rPr>
        <w:rFonts w:ascii="Times New Roman" w:hAnsi="Times New Roman" w:hint="default"/>
        <w:b w:val="0"/>
        <w:i/>
        <w:sz w:val="26"/>
        <w:szCs w:val="26"/>
        <w:lang w:val="nl-NL"/>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8" w15:restartNumberingAfterBreak="0">
    <w:nsid w:val="74A10BD9"/>
    <w:multiLevelType w:val="singleLevel"/>
    <w:tmpl w:val="83A4975E"/>
    <w:lvl w:ilvl="0">
      <w:start w:val="1"/>
      <w:numFmt w:val="bullet"/>
      <w:pStyle w:val="Lev1"/>
      <w:lvlText w:val=""/>
      <w:lvlJc w:val="left"/>
      <w:pPr>
        <w:tabs>
          <w:tab w:val="num" w:pos="360"/>
        </w:tabs>
        <w:ind w:left="360" w:hanging="360"/>
      </w:pPr>
      <w:rPr>
        <w:rFonts w:ascii="Symbol" w:hAnsi="Symbol" w:hint="default"/>
      </w:rPr>
    </w:lvl>
  </w:abstractNum>
  <w:abstractNum w:abstractNumId="89" w15:restartNumberingAfterBreak="0">
    <w:nsid w:val="75033E3F"/>
    <w:multiLevelType w:val="hybridMultilevel"/>
    <w:tmpl w:val="4454C4FA"/>
    <w:lvl w:ilvl="0" w:tplc="A2C02EB6">
      <w:start w:val="1"/>
      <w:numFmt w:val="bullet"/>
      <w:lvlText w:val="▪"/>
      <w:lvlJc w:val="left"/>
      <w:pPr>
        <w:tabs>
          <w:tab w:val="num" w:pos="1080"/>
        </w:tabs>
        <w:ind w:left="1080" w:hanging="360"/>
      </w:pPr>
      <w:rPr>
        <w:rFonts w:ascii="Times New Roman" w:hAnsi="Times New Roman" w:cs="Times New Roman" w:hint="default"/>
        <w:b w:val="0"/>
        <w:i w:val="0"/>
        <w:sz w:val="28"/>
      </w:rPr>
    </w:lvl>
    <w:lvl w:ilvl="1" w:tplc="86FE4988" w:tentative="1">
      <w:start w:val="1"/>
      <w:numFmt w:val="bullet"/>
      <w:lvlText w:val="o"/>
      <w:lvlJc w:val="left"/>
      <w:pPr>
        <w:tabs>
          <w:tab w:val="num" w:pos="1440"/>
        </w:tabs>
        <w:ind w:left="1440" w:hanging="360"/>
      </w:pPr>
      <w:rPr>
        <w:rFonts w:ascii="Courier New" w:hAnsi="Courier New" w:hint="default"/>
      </w:rPr>
    </w:lvl>
    <w:lvl w:ilvl="2" w:tplc="633C8E76">
      <w:start w:val="1"/>
      <w:numFmt w:val="bullet"/>
      <w:lvlText w:val=""/>
      <w:lvlJc w:val="left"/>
      <w:pPr>
        <w:tabs>
          <w:tab w:val="num" w:pos="2160"/>
        </w:tabs>
        <w:ind w:left="2160" w:hanging="360"/>
      </w:pPr>
      <w:rPr>
        <w:rFonts w:ascii="Wingdings" w:hAnsi="Wingdings" w:hint="default"/>
      </w:rPr>
    </w:lvl>
    <w:lvl w:ilvl="3" w:tplc="AFB6463A" w:tentative="1">
      <w:start w:val="1"/>
      <w:numFmt w:val="bullet"/>
      <w:lvlText w:val=""/>
      <w:lvlJc w:val="left"/>
      <w:pPr>
        <w:tabs>
          <w:tab w:val="num" w:pos="2880"/>
        </w:tabs>
        <w:ind w:left="2880" w:hanging="360"/>
      </w:pPr>
      <w:rPr>
        <w:rFonts w:ascii="Symbol" w:hAnsi="Symbol" w:hint="default"/>
      </w:rPr>
    </w:lvl>
    <w:lvl w:ilvl="4" w:tplc="896A1D40" w:tentative="1">
      <w:start w:val="1"/>
      <w:numFmt w:val="bullet"/>
      <w:lvlText w:val="o"/>
      <w:lvlJc w:val="left"/>
      <w:pPr>
        <w:tabs>
          <w:tab w:val="num" w:pos="3600"/>
        </w:tabs>
        <w:ind w:left="3600" w:hanging="360"/>
      </w:pPr>
      <w:rPr>
        <w:rFonts w:ascii="Courier New" w:hAnsi="Courier New" w:hint="default"/>
      </w:rPr>
    </w:lvl>
    <w:lvl w:ilvl="5" w:tplc="8C16C372" w:tentative="1">
      <w:start w:val="1"/>
      <w:numFmt w:val="bullet"/>
      <w:lvlText w:val=""/>
      <w:lvlJc w:val="left"/>
      <w:pPr>
        <w:tabs>
          <w:tab w:val="num" w:pos="4320"/>
        </w:tabs>
        <w:ind w:left="4320" w:hanging="360"/>
      </w:pPr>
      <w:rPr>
        <w:rFonts w:ascii="Wingdings" w:hAnsi="Wingdings" w:hint="default"/>
      </w:rPr>
    </w:lvl>
    <w:lvl w:ilvl="6" w:tplc="6A66639E" w:tentative="1">
      <w:start w:val="1"/>
      <w:numFmt w:val="bullet"/>
      <w:lvlText w:val=""/>
      <w:lvlJc w:val="left"/>
      <w:pPr>
        <w:tabs>
          <w:tab w:val="num" w:pos="5040"/>
        </w:tabs>
        <w:ind w:left="5040" w:hanging="360"/>
      </w:pPr>
      <w:rPr>
        <w:rFonts w:ascii="Symbol" w:hAnsi="Symbol" w:hint="default"/>
      </w:rPr>
    </w:lvl>
    <w:lvl w:ilvl="7" w:tplc="3B8AA68A" w:tentative="1">
      <w:start w:val="1"/>
      <w:numFmt w:val="bullet"/>
      <w:lvlText w:val="o"/>
      <w:lvlJc w:val="left"/>
      <w:pPr>
        <w:tabs>
          <w:tab w:val="num" w:pos="5760"/>
        </w:tabs>
        <w:ind w:left="5760" w:hanging="360"/>
      </w:pPr>
      <w:rPr>
        <w:rFonts w:ascii="Courier New" w:hAnsi="Courier New" w:hint="default"/>
      </w:rPr>
    </w:lvl>
    <w:lvl w:ilvl="8" w:tplc="642C87D6" w:tentative="1">
      <w:start w:val="1"/>
      <w:numFmt w:val="bullet"/>
      <w:lvlText w:val=""/>
      <w:lvlJc w:val="left"/>
      <w:pPr>
        <w:tabs>
          <w:tab w:val="num" w:pos="6480"/>
        </w:tabs>
        <w:ind w:left="6480" w:hanging="360"/>
      </w:pPr>
      <w:rPr>
        <w:rFonts w:ascii="Wingdings" w:hAnsi="Wingdings" w:hint="default"/>
      </w:rPr>
    </w:lvl>
  </w:abstractNum>
  <w:abstractNum w:abstractNumId="90" w15:restartNumberingAfterBreak="0">
    <w:nsid w:val="76F85970"/>
    <w:multiLevelType w:val="hybridMultilevel"/>
    <w:tmpl w:val="405A2636"/>
    <w:lvl w:ilvl="0" w:tplc="064E532C">
      <w:start w:val="1"/>
      <w:numFmt w:val="bullet"/>
      <w:pStyle w:val="HOATHI10"/>
      <w:lvlText w:val="-"/>
      <w:lvlJc w:val="left"/>
      <w:pPr>
        <w:ind w:left="720" w:hanging="360"/>
      </w:pPr>
      <w:rPr>
        <w:rFonts w:ascii="Times New Roman" w:eastAsia="Times New Roman" w:hAnsi="Times New Roman" w:cs="Times New Roman"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91" w15:restartNumberingAfterBreak="0">
    <w:nsid w:val="78454135"/>
    <w:multiLevelType w:val="singleLevel"/>
    <w:tmpl w:val="FC501F2A"/>
    <w:lvl w:ilvl="0">
      <w:start w:val="1"/>
      <w:numFmt w:val="bullet"/>
      <w:pStyle w:val="Spiegelstrich1"/>
      <w:lvlText w:val=""/>
      <w:lvlJc w:val="left"/>
      <w:pPr>
        <w:tabs>
          <w:tab w:val="num" w:pos="360"/>
        </w:tabs>
        <w:ind w:left="360" w:hanging="360"/>
      </w:pPr>
      <w:rPr>
        <w:rFonts w:ascii="Symbol" w:hAnsi="Symbol" w:hint="default"/>
      </w:rPr>
    </w:lvl>
  </w:abstractNum>
  <w:abstractNum w:abstractNumId="92" w15:restartNumberingAfterBreak="0">
    <w:nsid w:val="7BA2596D"/>
    <w:multiLevelType w:val="hybridMultilevel"/>
    <w:tmpl w:val="E2685A50"/>
    <w:lvl w:ilvl="0" w:tplc="29261F6C">
      <w:start w:val="1"/>
      <w:numFmt w:val="bullet"/>
      <w:pStyle w:val="daudong1"/>
      <w:lvlText w:val=""/>
      <w:lvlJc w:val="left"/>
      <w:pPr>
        <w:tabs>
          <w:tab w:val="num" w:pos="1400"/>
        </w:tabs>
        <w:ind w:left="1400" w:hanging="360"/>
      </w:pPr>
      <w:rPr>
        <w:rFonts w:ascii="Symbol" w:hAnsi="Symbol" w:hint="default"/>
        <w:color w:val="auto"/>
      </w:rPr>
    </w:lvl>
    <w:lvl w:ilvl="1" w:tplc="04090003">
      <w:start w:val="1"/>
      <w:numFmt w:val="bullet"/>
      <w:lvlText w:val="o"/>
      <w:lvlJc w:val="left"/>
      <w:pPr>
        <w:tabs>
          <w:tab w:val="num" w:pos="2120"/>
        </w:tabs>
        <w:ind w:left="2120" w:hanging="360"/>
      </w:pPr>
      <w:rPr>
        <w:rFonts w:ascii="Courier New" w:hAnsi="Courier New" w:cs="Courier New" w:hint="default"/>
      </w:rPr>
    </w:lvl>
    <w:lvl w:ilvl="2" w:tplc="04090005">
      <w:start w:val="1"/>
      <w:numFmt w:val="bullet"/>
      <w:lvlText w:val=""/>
      <w:lvlJc w:val="left"/>
      <w:pPr>
        <w:tabs>
          <w:tab w:val="num" w:pos="2840"/>
        </w:tabs>
        <w:ind w:left="2840" w:hanging="360"/>
      </w:pPr>
      <w:rPr>
        <w:rFonts w:ascii="Wingdings" w:hAnsi="Wingdings" w:hint="default"/>
      </w:rPr>
    </w:lvl>
    <w:lvl w:ilvl="3" w:tplc="04090001">
      <w:start w:val="1"/>
      <w:numFmt w:val="bullet"/>
      <w:lvlText w:val=""/>
      <w:lvlJc w:val="left"/>
      <w:pPr>
        <w:tabs>
          <w:tab w:val="num" w:pos="3560"/>
        </w:tabs>
        <w:ind w:left="3560" w:hanging="360"/>
      </w:pPr>
      <w:rPr>
        <w:rFonts w:ascii="Symbol" w:hAnsi="Symbol" w:hint="default"/>
      </w:rPr>
    </w:lvl>
    <w:lvl w:ilvl="4" w:tplc="04090003">
      <w:start w:val="1"/>
      <w:numFmt w:val="bullet"/>
      <w:lvlText w:val="o"/>
      <w:lvlJc w:val="left"/>
      <w:pPr>
        <w:tabs>
          <w:tab w:val="num" w:pos="4280"/>
        </w:tabs>
        <w:ind w:left="4280" w:hanging="360"/>
      </w:pPr>
      <w:rPr>
        <w:rFonts w:ascii="Courier New" w:hAnsi="Courier New" w:cs="Courier New" w:hint="default"/>
      </w:rPr>
    </w:lvl>
    <w:lvl w:ilvl="5" w:tplc="04090005" w:tentative="1">
      <w:start w:val="1"/>
      <w:numFmt w:val="bullet"/>
      <w:lvlText w:val=""/>
      <w:lvlJc w:val="left"/>
      <w:pPr>
        <w:tabs>
          <w:tab w:val="num" w:pos="5000"/>
        </w:tabs>
        <w:ind w:left="5000" w:hanging="360"/>
      </w:pPr>
      <w:rPr>
        <w:rFonts w:ascii="Wingdings" w:hAnsi="Wingdings" w:hint="default"/>
      </w:rPr>
    </w:lvl>
    <w:lvl w:ilvl="6" w:tplc="04090001" w:tentative="1">
      <w:start w:val="1"/>
      <w:numFmt w:val="bullet"/>
      <w:lvlText w:val=""/>
      <w:lvlJc w:val="left"/>
      <w:pPr>
        <w:tabs>
          <w:tab w:val="num" w:pos="5720"/>
        </w:tabs>
        <w:ind w:left="5720" w:hanging="360"/>
      </w:pPr>
      <w:rPr>
        <w:rFonts w:ascii="Symbol" w:hAnsi="Symbol" w:hint="default"/>
      </w:rPr>
    </w:lvl>
    <w:lvl w:ilvl="7" w:tplc="04090003" w:tentative="1">
      <w:start w:val="1"/>
      <w:numFmt w:val="bullet"/>
      <w:lvlText w:val="o"/>
      <w:lvlJc w:val="left"/>
      <w:pPr>
        <w:tabs>
          <w:tab w:val="num" w:pos="6440"/>
        </w:tabs>
        <w:ind w:left="6440" w:hanging="360"/>
      </w:pPr>
      <w:rPr>
        <w:rFonts w:ascii="Courier New" w:hAnsi="Courier New" w:cs="Courier New" w:hint="default"/>
      </w:rPr>
    </w:lvl>
    <w:lvl w:ilvl="8" w:tplc="04090005" w:tentative="1">
      <w:start w:val="1"/>
      <w:numFmt w:val="bullet"/>
      <w:lvlText w:val=""/>
      <w:lvlJc w:val="left"/>
      <w:pPr>
        <w:tabs>
          <w:tab w:val="num" w:pos="7160"/>
        </w:tabs>
        <w:ind w:left="7160" w:hanging="360"/>
      </w:pPr>
      <w:rPr>
        <w:rFonts w:ascii="Wingdings" w:hAnsi="Wingdings" w:hint="default"/>
      </w:rPr>
    </w:lvl>
  </w:abstractNum>
  <w:abstractNum w:abstractNumId="93" w15:restartNumberingAfterBreak="0">
    <w:nsid w:val="7CBD423A"/>
    <w:multiLevelType w:val="hybridMultilevel"/>
    <w:tmpl w:val="E9B8C1F2"/>
    <w:lvl w:ilvl="0" w:tplc="F2D222F2">
      <w:start w:val="1"/>
      <w:numFmt w:val="bullet"/>
      <w:pStyle w:val="8DU-"/>
      <w:lvlText w:val="-"/>
      <w:lvlJc w:val="left"/>
      <w:pPr>
        <w:ind w:left="502" w:hanging="360"/>
      </w:pPr>
      <w:rPr>
        <w:rFonts w:ascii="Times New Roman" w:hAnsi="Times New Roman" w:cs="Times New Roman" w:hint="default"/>
        <w:b w:val="0"/>
        <w:i w:val="0"/>
        <w:sz w:val="27"/>
      </w:rPr>
    </w:lvl>
    <w:lvl w:ilvl="1" w:tplc="F0CEBCE6">
      <w:start w:val="1"/>
      <w:numFmt w:val="bullet"/>
      <w:lvlText w:val="o"/>
      <w:lvlJc w:val="left"/>
      <w:pPr>
        <w:ind w:left="1222" w:hanging="360"/>
      </w:pPr>
      <w:rPr>
        <w:rFonts w:ascii="Courier New" w:hAnsi="Courier New" w:cs="Courier New" w:hint="default"/>
      </w:rPr>
    </w:lvl>
    <w:lvl w:ilvl="2" w:tplc="760C1C76">
      <w:start w:val="1"/>
      <w:numFmt w:val="bullet"/>
      <w:lvlText w:val=""/>
      <w:lvlJc w:val="left"/>
      <w:pPr>
        <w:ind w:left="1942" w:hanging="360"/>
      </w:pPr>
      <w:rPr>
        <w:rFonts w:ascii="Wingdings" w:hAnsi="Wingdings" w:hint="default"/>
      </w:rPr>
    </w:lvl>
    <w:lvl w:ilvl="3" w:tplc="34B2DD04">
      <w:start w:val="1"/>
      <w:numFmt w:val="bullet"/>
      <w:lvlText w:val=""/>
      <w:lvlJc w:val="left"/>
      <w:pPr>
        <w:ind w:left="2662" w:hanging="360"/>
      </w:pPr>
      <w:rPr>
        <w:rFonts w:ascii="Symbol" w:hAnsi="Symbol" w:hint="default"/>
      </w:rPr>
    </w:lvl>
    <w:lvl w:ilvl="4" w:tplc="82DA8B72" w:tentative="1">
      <w:start w:val="1"/>
      <w:numFmt w:val="bullet"/>
      <w:lvlText w:val="o"/>
      <w:lvlJc w:val="left"/>
      <w:pPr>
        <w:ind w:left="3382" w:hanging="360"/>
      </w:pPr>
      <w:rPr>
        <w:rFonts w:ascii="Courier New" w:hAnsi="Courier New" w:cs="Courier New" w:hint="default"/>
      </w:rPr>
    </w:lvl>
    <w:lvl w:ilvl="5" w:tplc="266C50B0" w:tentative="1">
      <w:start w:val="1"/>
      <w:numFmt w:val="bullet"/>
      <w:lvlText w:val=""/>
      <w:lvlJc w:val="left"/>
      <w:pPr>
        <w:ind w:left="4102" w:hanging="360"/>
      </w:pPr>
      <w:rPr>
        <w:rFonts w:ascii="Wingdings" w:hAnsi="Wingdings" w:hint="default"/>
      </w:rPr>
    </w:lvl>
    <w:lvl w:ilvl="6" w:tplc="C9FC70F0" w:tentative="1">
      <w:start w:val="1"/>
      <w:numFmt w:val="bullet"/>
      <w:lvlText w:val=""/>
      <w:lvlJc w:val="left"/>
      <w:pPr>
        <w:ind w:left="4822" w:hanging="360"/>
      </w:pPr>
      <w:rPr>
        <w:rFonts w:ascii="Symbol" w:hAnsi="Symbol" w:hint="default"/>
      </w:rPr>
    </w:lvl>
    <w:lvl w:ilvl="7" w:tplc="0C440D44" w:tentative="1">
      <w:start w:val="1"/>
      <w:numFmt w:val="bullet"/>
      <w:lvlText w:val="o"/>
      <w:lvlJc w:val="left"/>
      <w:pPr>
        <w:ind w:left="5542" w:hanging="360"/>
      </w:pPr>
      <w:rPr>
        <w:rFonts w:ascii="Courier New" w:hAnsi="Courier New" w:cs="Courier New" w:hint="default"/>
      </w:rPr>
    </w:lvl>
    <w:lvl w:ilvl="8" w:tplc="2B8AB422" w:tentative="1">
      <w:start w:val="1"/>
      <w:numFmt w:val="bullet"/>
      <w:lvlText w:val=""/>
      <w:lvlJc w:val="left"/>
      <w:pPr>
        <w:ind w:left="6262" w:hanging="360"/>
      </w:pPr>
      <w:rPr>
        <w:rFonts w:ascii="Wingdings" w:hAnsi="Wingdings" w:hint="default"/>
      </w:rPr>
    </w:lvl>
  </w:abstractNum>
  <w:abstractNum w:abstractNumId="94" w15:restartNumberingAfterBreak="0">
    <w:nsid w:val="7CDA04D6"/>
    <w:multiLevelType w:val="hybridMultilevel"/>
    <w:tmpl w:val="A84612A0"/>
    <w:lvl w:ilvl="0" w:tplc="0409000F">
      <w:start w:val="1"/>
      <w:numFmt w:val="decimal"/>
      <w:lvlText w:val="%1."/>
      <w:lvlJc w:val="left"/>
      <w:pPr>
        <w:ind w:left="720" w:hanging="360"/>
      </w:pPr>
    </w:lvl>
    <w:lvl w:ilvl="1" w:tplc="C99A9B76">
      <w:start w:val="1"/>
      <w:numFmt w:val="decimal"/>
      <w:lvlText w:val="%2."/>
      <w:lvlJc w:val="left"/>
      <w:pPr>
        <w:ind w:left="1440" w:hanging="360"/>
      </w:pPr>
      <w:rPr>
        <w:rFonts w:ascii="Times New Roman" w:eastAsia="Times New Roman" w:hAnsi="Times New Roman" w:cs="Times New Roman"/>
        <w:b w:val="0"/>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5" w15:restartNumberingAfterBreak="0">
    <w:nsid w:val="7CF05F5F"/>
    <w:multiLevelType w:val="hybridMultilevel"/>
    <w:tmpl w:val="E7A2B4D4"/>
    <w:lvl w:ilvl="0" w:tplc="FFFFFFFF">
      <w:start w:val="1"/>
      <w:numFmt w:val="lowerRoman"/>
      <w:pStyle w:val="MUCCONCAP1"/>
      <w:lvlText w:val="%1."/>
      <w:lvlJc w:val="right"/>
      <w:pPr>
        <w:tabs>
          <w:tab w:val="num" w:pos="1494"/>
        </w:tabs>
        <w:ind w:left="1494" w:hanging="360"/>
      </w:pPr>
      <w:rPr>
        <w:rFonts w:hint="default"/>
      </w:rPr>
    </w:lvl>
    <w:lvl w:ilvl="1" w:tplc="FFFFFFFF" w:tentative="1">
      <w:start w:val="1"/>
      <w:numFmt w:val="lowerLetter"/>
      <w:lvlText w:val="%2."/>
      <w:lvlJc w:val="left"/>
      <w:pPr>
        <w:tabs>
          <w:tab w:val="num" w:pos="2214"/>
        </w:tabs>
        <w:ind w:left="2214" w:hanging="360"/>
      </w:pPr>
    </w:lvl>
    <w:lvl w:ilvl="2" w:tplc="FFFFFFFF" w:tentative="1">
      <w:start w:val="1"/>
      <w:numFmt w:val="lowerRoman"/>
      <w:lvlText w:val="%3."/>
      <w:lvlJc w:val="right"/>
      <w:pPr>
        <w:tabs>
          <w:tab w:val="num" w:pos="2934"/>
        </w:tabs>
        <w:ind w:left="2934" w:hanging="180"/>
      </w:pPr>
    </w:lvl>
    <w:lvl w:ilvl="3" w:tplc="FFFFFFFF" w:tentative="1">
      <w:start w:val="1"/>
      <w:numFmt w:val="decimal"/>
      <w:lvlText w:val="%4."/>
      <w:lvlJc w:val="left"/>
      <w:pPr>
        <w:tabs>
          <w:tab w:val="num" w:pos="3654"/>
        </w:tabs>
        <w:ind w:left="3654" w:hanging="360"/>
      </w:pPr>
    </w:lvl>
    <w:lvl w:ilvl="4" w:tplc="FFFFFFFF" w:tentative="1">
      <w:start w:val="1"/>
      <w:numFmt w:val="lowerLetter"/>
      <w:lvlText w:val="%5."/>
      <w:lvlJc w:val="left"/>
      <w:pPr>
        <w:tabs>
          <w:tab w:val="num" w:pos="4374"/>
        </w:tabs>
        <w:ind w:left="4374" w:hanging="360"/>
      </w:pPr>
    </w:lvl>
    <w:lvl w:ilvl="5" w:tplc="FFFFFFFF" w:tentative="1">
      <w:start w:val="1"/>
      <w:numFmt w:val="lowerRoman"/>
      <w:lvlText w:val="%6."/>
      <w:lvlJc w:val="right"/>
      <w:pPr>
        <w:tabs>
          <w:tab w:val="num" w:pos="5094"/>
        </w:tabs>
        <w:ind w:left="5094" w:hanging="180"/>
      </w:pPr>
    </w:lvl>
    <w:lvl w:ilvl="6" w:tplc="FFFFFFFF" w:tentative="1">
      <w:start w:val="1"/>
      <w:numFmt w:val="decimal"/>
      <w:lvlText w:val="%7."/>
      <w:lvlJc w:val="left"/>
      <w:pPr>
        <w:tabs>
          <w:tab w:val="num" w:pos="5814"/>
        </w:tabs>
        <w:ind w:left="5814" w:hanging="360"/>
      </w:pPr>
    </w:lvl>
    <w:lvl w:ilvl="7" w:tplc="FFFFFFFF" w:tentative="1">
      <w:start w:val="1"/>
      <w:numFmt w:val="lowerLetter"/>
      <w:lvlText w:val="%8."/>
      <w:lvlJc w:val="left"/>
      <w:pPr>
        <w:tabs>
          <w:tab w:val="num" w:pos="6534"/>
        </w:tabs>
        <w:ind w:left="6534" w:hanging="360"/>
      </w:pPr>
    </w:lvl>
    <w:lvl w:ilvl="8" w:tplc="FFFFFFFF" w:tentative="1">
      <w:start w:val="1"/>
      <w:numFmt w:val="lowerRoman"/>
      <w:lvlText w:val="%9."/>
      <w:lvlJc w:val="right"/>
      <w:pPr>
        <w:tabs>
          <w:tab w:val="num" w:pos="7254"/>
        </w:tabs>
        <w:ind w:left="7254" w:hanging="180"/>
      </w:pPr>
    </w:lvl>
  </w:abstractNum>
  <w:num w:numId="1" w16cid:durableId="2076271556">
    <w:abstractNumId w:val="54"/>
  </w:num>
  <w:num w:numId="2" w16cid:durableId="482358535">
    <w:abstractNumId w:val="10"/>
  </w:num>
  <w:num w:numId="3" w16cid:durableId="1165436334">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199319639">
    <w:abstractNumId w:val="30"/>
  </w:num>
  <w:num w:numId="5" w16cid:durableId="785002480">
    <w:abstractNumId w:val="35"/>
  </w:num>
  <w:num w:numId="6" w16cid:durableId="1436942646">
    <w:abstractNumId w:val="25"/>
  </w:num>
  <w:num w:numId="7" w16cid:durableId="2086683661">
    <w:abstractNumId w:val="73"/>
  </w:num>
  <w:num w:numId="8" w16cid:durableId="636953183">
    <w:abstractNumId w:val="79"/>
  </w:num>
  <w:num w:numId="9" w16cid:durableId="1686323141">
    <w:abstractNumId w:val="55"/>
  </w:num>
  <w:num w:numId="10" w16cid:durableId="669068713">
    <w:abstractNumId w:val="36"/>
  </w:num>
  <w:num w:numId="11" w16cid:durableId="1061900521">
    <w:abstractNumId w:val="39"/>
  </w:num>
  <w:num w:numId="12" w16cid:durableId="2038700887">
    <w:abstractNumId w:val="21"/>
  </w:num>
  <w:num w:numId="13" w16cid:durableId="1624995794">
    <w:abstractNumId w:val="17"/>
  </w:num>
  <w:num w:numId="14" w16cid:durableId="423887363">
    <w:abstractNumId w:val="37"/>
  </w:num>
  <w:num w:numId="15" w16cid:durableId="243105168">
    <w:abstractNumId w:val="56"/>
  </w:num>
  <w:num w:numId="16" w16cid:durableId="209558453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437366657">
    <w:abstractNumId w:val="61"/>
  </w:num>
  <w:num w:numId="18" w16cid:durableId="483087570">
    <w:abstractNumId w:val="23"/>
  </w:num>
  <w:num w:numId="19" w16cid:durableId="1409960961">
    <w:abstractNumId w:val="63"/>
  </w:num>
  <w:num w:numId="20" w16cid:durableId="782265287">
    <w:abstractNumId w:val="67"/>
  </w:num>
  <w:num w:numId="21" w16cid:durableId="858473511">
    <w:abstractNumId w:val="7"/>
  </w:num>
  <w:num w:numId="22" w16cid:durableId="679084845">
    <w:abstractNumId w:val="81"/>
  </w:num>
  <w:num w:numId="23" w16cid:durableId="888079603">
    <w:abstractNumId w:val="9"/>
  </w:num>
  <w:num w:numId="24" w16cid:durableId="1789930703">
    <w:abstractNumId w:val="29"/>
  </w:num>
  <w:num w:numId="25" w16cid:durableId="563106035">
    <w:abstractNumId w:val="46"/>
  </w:num>
  <w:num w:numId="26" w16cid:durableId="627325075">
    <w:abstractNumId w:val="71"/>
  </w:num>
  <w:num w:numId="27" w16cid:durableId="745958085">
    <w:abstractNumId w:val="44"/>
  </w:num>
  <w:num w:numId="28" w16cid:durableId="862862388">
    <w:abstractNumId w:val="78"/>
  </w:num>
  <w:num w:numId="29" w16cid:durableId="1333408021">
    <w:abstractNumId w:val="82"/>
  </w:num>
  <w:num w:numId="30" w16cid:durableId="979000571">
    <w:abstractNumId w:val="76"/>
  </w:num>
  <w:num w:numId="31" w16cid:durableId="1379624703">
    <w:abstractNumId w:val="75"/>
  </w:num>
  <w:num w:numId="32" w16cid:durableId="676810241">
    <w:abstractNumId w:val="57"/>
  </w:num>
  <w:num w:numId="33" w16cid:durableId="518397853">
    <w:abstractNumId w:val="42"/>
  </w:num>
  <w:num w:numId="34" w16cid:durableId="1126043820">
    <w:abstractNumId w:val="95"/>
  </w:num>
  <w:num w:numId="35" w16cid:durableId="1646278606">
    <w:abstractNumId w:val="26"/>
  </w:num>
  <w:num w:numId="36" w16cid:durableId="1613895709">
    <w:abstractNumId w:val="74"/>
  </w:num>
  <w:num w:numId="37" w16cid:durableId="649097087">
    <w:abstractNumId w:val="49"/>
  </w:num>
  <w:num w:numId="38" w16cid:durableId="940376520">
    <w:abstractNumId w:val="69"/>
  </w:num>
  <w:num w:numId="39" w16cid:durableId="354699714">
    <w:abstractNumId w:val="40"/>
  </w:num>
  <w:num w:numId="40" w16cid:durableId="624779301">
    <w:abstractNumId w:val="51"/>
  </w:num>
  <w:num w:numId="41" w16cid:durableId="230845606">
    <w:abstractNumId w:val="19"/>
  </w:num>
  <w:num w:numId="42" w16cid:durableId="1599947237">
    <w:abstractNumId w:val="2"/>
  </w:num>
  <w:num w:numId="43" w16cid:durableId="2047215089">
    <w:abstractNumId w:val="11"/>
  </w:num>
  <w:num w:numId="44" w16cid:durableId="767702835">
    <w:abstractNumId w:val="27"/>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5" w16cid:durableId="1878008345">
    <w:abstractNumId w:val="3"/>
  </w:num>
  <w:num w:numId="46" w16cid:durableId="779027362">
    <w:abstractNumId w:val="6"/>
  </w:num>
  <w:num w:numId="47" w16cid:durableId="875890233">
    <w:abstractNumId w:val="93"/>
  </w:num>
  <w:num w:numId="48" w16cid:durableId="940255736">
    <w:abstractNumId w:val="48"/>
  </w:num>
  <w:num w:numId="49" w16cid:durableId="174997980">
    <w:abstractNumId w:val="77"/>
  </w:num>
  <w:num w:numId="50" w16cid:durableId="1362051492">
    <w:abstractNumId w:val="32"/>
  </w:num>
  <w:num w:numId="51" w16cid:durableId="189413024">
    <w:abstractNumId w:val="53"/>
  </w:num>
  <w:num w:numId="52" w16cid:durableId="1090928060">
    <w:abstractNumId w:val="87"/>
  </w:num>
  <w:num w:numId="53" w16cid:durableId="522793180">
    <w:abstractNumId w:val="84"/>
  </w:num>
  <w:num w:numId="54" w16cid:durableId="386807895">
    <w:abstractNumId w:val="88"/>
  </w:num>
  <w:num w:numId="55" w16cid:durableId="861362906">
    <w:abstractNumId w:val="91"/>
  </w:num>
  <w:num w:numId="56" w16cid:durableId="1010916229">
    <w:abstractNumId w:val="15"/>
  </w:num>
  <w:num w:numId="57" w16cid:durableId="493186893">
    <w:abstractNumId w:val="14"/>
  </w:num>
  <w:num w:numId="58" w16cid:durableId="553589954">
    <w:abstractNumId w:val="64"/>
  </w:num>
  <w:num w:numId="59" w16cid:durableId="951127673">
    <w:abstractNumId w:val="83"/>
  </w:num>
  <w:num w:numId="60" w16cid:durableId="1681005558">
    <w:abstractNumId w:val="34"/>
  </w:num>
  <w:num w:numId="61" w16cid:durableId="1932202358">
    <w:abstractNumId w:val="22"/>
  </w:num>
  <w:num w:numId="62" w16cid:durableId="1868369977">
    <w:abstractNumId w:val="58"/>
  </w:num>
  <w:num w:numId="63" w16cid:durableId="1826118847">
    <w:abstractNumId w:val="90"/>
  </w:num>
  <w:num w:numId="64" w16cid:durableId="543366415">
    <w:abstractNumId w:val="20"/>
  </w:num>
  <w:num w:numId="65" w16cid:durableId="297496208">
    <w:abstractNumId w:val="43"/>
  </w:num>
  <w:num w:numId="66" w16cid:durableId="575557795">
    <w:abstractNumId w:val="47"/>
  </w:num>
  <w:num w:numId="67" w16cid:durableId="625700656">
    <w:abstractNumId w:val="8"/>
  </w:num>
  <w:num w:numId="68" w16cid:durableId="921371437">
    <w:abstractNumId w:val="52"/>
  </w:num>
  <w:num w:numId="69" w16cid:durableId="1858083063">
    <w:abstractNumId w:val="92"/>
  </w:num>
  <w:num w:numId="70" w16cid:durableId="70736364">
    <w:abstractNumId w:val="13"/>
  </w:num>
  <w:num w:numId="71" w16cid:durableId="1668090657">
    <w:abstractNumId w:val="85"/>
  </w:num>
  <w:num w:numId="72" w16cid:durableId="497884464">
    <w:abstractNumId w:val="18"/>
  </w:num>
  <w:num w:numId="73" w16cid:durableId="1565097661">
    <w:abstractNumId w:val="33"/>
  </w:num>
  <w:num w:numId="74" w16cid:durableId="1646932565">
    <w:abstractNumId w:val="16"/>
  </w:num>
  <w:num w:numId="75" w16cid:durableId="189613203">
    <w:abstractNumId w:val="65"/>
  </w:num>
  <w:num w:numId="76" w16cid:durableId="983464092">
    <w:abstractNumId w:val="28"/>
  </w:num>
  <w:num w:numId="77" w16cid:durableId="1209754928">
    <w:abstractNumId w:val="62"/>
  </w:num>
  <w:num w:numId="78" w16cid:durableId="1367219581">
    <w:abstractNumId w:val="41"/>
  </w:num>
  <w:num w:numId="79" w16cid:durableId="917440769">
    <w:abstractNumId w:val="94"/>
  </w:num>
  <w:num w:numId="80" w16cid:durableId="1804158421">
    <w:abstractNumId w:val="45"/>
  </w:num>
  <w:num w:numId="81" w16cid:durableId="403989917">
    <w:abstractNumId w:val="24"/>
  </w:num>
  <w:num w:numId="82" w16cid:durableId="711076167">
    <w:abstractNumId w:val="72"/>
  </w:num>
  <w:num w:numId="83" w16cid:durableId="1313176985">
    <w:abstractNumId w:val="59"/>
  </w:num>
  <w:num w:numId="84" w16cid:durableId="2017805978">
    <w:abstractNumId w:val="50"/>
  </w:num>
  <w:num w:numId="85" w16cid:durableId="643004406">
    <w:abstractNumId w:val="12"/>
  </w:num>
  <w:num w:numId="86" w16cid:durableId="22560312">
    <w:abstractNumId w:val="68"/>
  </w:num>
  <w:num w:numId="87" w16cid:durableId="559681203">
    <w:abstractNumId w:val="70"/>
  </w:num>
  <w:num w:numId="88" w16cid:durableId="1769151568">
    <w:abstractNumId w:val="60"/>
  </w:num>
  <w:num w:numId="89" w16cid:durableId="728308192">
    <w:abstractNumId w:val="86"/>
  </w:num>
  <w:num w:numId="90" w16cid:durableId="1520584035">
    <w:abstractNumId w:val="89"/>
  </w:num>
  <w:num w:numId="91" w16cid:durableId="362487076">
    <w:abstractNumId w:val="66"/>
  </w:num>
  <w:num w:numId="92" w16cid:durableId="479347338">
    <w:abstractNumId w:val="4"/>
  </w:num>
  <w:num w:numId="93" w16cid:durableId="885335202">
    <w:abstractNumId w:val="80"/>
  </w:num>
  <w:num w:numId="94" w16cid:durableId="329873512">
    <w:abstractNumId w:val="31"/>
  </w:num>
  <w:num w:numId="95" w16cid:durableId="1216238076">
    <w:abstractNumId w:val="0"/>
  </w:num>
  <w:num w:numId="96" w16cid:durableId="1425685471">
    <w:abstractNumId w:val="1"/>
  </w:num>
  <w:numIdMacAtCleanup w:val="9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31EFC"/>
    <w:rsid w:val="000011A4"/>
    <w:rsid w:val="000175A6"/>
    <w:rsid w:val="00026D26"/>
    <w:rsid w:val="00026ED1"/>
    <w:rsid w:val="000340F8"/>
    <w:rsid w:val="0003422F"/>
    <w:rsid w:val="0005084C"/>
    <w:rsid w:val="00051F8B"/>
    <w:rsid w:val="00052D8D"/>
    <w:rsid w:val="00053238"/>
    <w:rsid w:val="00057787"/>
    <w:rsid w:val="00063250"/>
    <w:rsid w:val="00073F19"/>
    <w:rsid w:val="00083919"/>
    <w:rsid w:val="00083A24"/>
    <w:rsid w:val="000851E6"/>
    <w:rsid w:val="000859DA"/>
    <w:rsid w:val="00087482"/>
    <w:rsid w:val="000A68F6"/>
    <w:rsid w:val="000B13F2"/>
    <w:rsid w:val="000B48B2"/>
    <w:rsid w:val="000B4AD6"/>
    <w:rsid w:val="000B7A37"/>
    <w:rsid w:val="000C57A6"/>
    <w:rsid w:val="000D60ED"/>
    <w:rsid w:val="000D657D"/>
    <w:rsid w:val="000E3957"/>
    <w:rsid w:val="000E5EDC"/>
    <w:rsid w:val="000F0154"/>
    <w:rsid w:val="00114723"/>
    <w:rsid w:val="00127A52"/>
    <w:rsid w:val="0013477A"/>
    <w:rsid w:val="00143A9E"/>
    <w:rsid w:val="001532AD"/>
    <w:rsid w:val="00155C50"/>
    <w:rsid w:val="00164988"/>
    <w:rsid w:val="001723CE"/>
    <w:rsid w:val="00172F80"/>
    <w:rsid w:val="001756DC"/>
    <w:rsid w:val="001832BA"/>
    <w:rsid w:val="001951FE"/>
    <w:rsid w:val="001961A2"/>
    <w:rsid w:val="001976E3"/>
    <w:rsid w:val="001A0D82"/>
    <w:rsid w:val="001A7C4C"/>
    <w:rsid w:val="001B2555"/>
    <w:rsid w:val="001C2922"/>
    <w:rsid w:val="001C3A4F"/>
    <w:rsid w:val="001C427A"/>
    <w:rsid w:val="001E1E23"/>
    <w:rsid w:val="00206693"/>
    <w:rsid w:val="00213842"/>
    <w:rsid w:val="00224AD8"/>
    <w:rsid w:val="00226DEC"/>
    <w:rsid w:val="00233097"/>
    <w:rsid w:val="00236A2A"/>
    <w:rsid w:val="00240A0E"/>
    <w:rsid w:val="002464D8"/>
    <w:rsid w:val="002558C8"/>
    <w:rsid w:val="00270516"/>
    <w:rsid w:val="00275FFC"/>
    <w:rsid w:val="002B127F"/>
    <w:rsid w:val="002B1B2B"/>
    <w:rsid w:val="002B5513"/>
    <w:rsid w:val="002C1C11"/>
    <w:rsid w:val="002C260A"/>
    <w:rsid w:val="002D5A0B"/>
    <w:rsid w:val="002D6E9C"/>
    <w:rsid w:val="002F1C06"/>
    <w:rsid w:val="002F3258"/>
    <w:rsid w:val="003033E0"/>
    <w:rsid w:val="00303BE8"/>
    <w:rsid w:val="00316040"/>
    <w:rsid w:val="00347183"/>
    <w:rsid w:val="00353779"/>
    <w:rsid w:val="003537AF"/>
    <w:rsid w:val="003966E7"/>
    <w:rsid w:val="003A01A9"/>
    <w:rsid w:val="003A5DD4"/>
    <w:rsid w:val="003B2674"/>
    <w:rsid w:val="003C446D"/>
    <w:rsid w:val="003D11C8"/>
    <w:rsid w:val="003D23E8"/>
    <w:rsid w:val="003D27CE"/>
    <w:rsid w:val="003E3E10"/>
    <w:rsid w:val="003F428D"/>
    <w:rsid w:val="003F7F75"/>
    <w:rsid w:val="0040528D"/>
    <w:rsid w:val="0042131E"/>
    <w:rsid w:val="00421C1A"/>
    <w:rsid w:val="00422FA5"/>
    <w:rsid w:val="004336F4"/>
    <w:rsid w:val="00435CDD"/>
    <w:rsid w:val="004401AC"/>
    <w:rsid w:val="004846A3"/>
    <w:rsid w:val="00490BE4"/>
    <w:rsid w:val="0049539A"/>
    <w:rsid w:val="004963DD"/>
    <w:rsid w:val="0049766E"/>
    <w:rsid w:val="004A367E"/>
    <w:rsid w:val="004A56E0"/>
    <w:rsid w:val="004B48D5"/>
    <w:rsid w:val="004B65EC"/>
    <w:rsid w:val="004B756C"/>
    <w:rsid w:val="004C2038"/>
    <w:rsid w:val="004C5926"/>
    <w:rsid w:val="004D0C95"/>
    <w:rsid w:val="004D7210"/>
    <w:rsid w:val="004E726F"/>
    <w:rsid w:val="004F78FD"/>
    <w:rsid w:val="005009FA"/>
    <w:rsid w:val="00516F6A"/>
    <w:rsid w:val="00521989"/>
    <w:rsid w:val="00532F65"/>
    <w:rsid w:val="00533BD2"/>
    <w:rsid w:val="005412DB"/>
    <w:rsid w:val="005454C2"/>
    <w:rsid w:val="00554A80"/>
    <w:rsid w:val="00596BD5"/>
    <w:rsid w:val="005A2C0C"/>
    <w:rsid w:val="005D1943"/>
    <w:rsid w:val="005D2158"/>
    <w:rsid w:val="005D6738"/>
    <w:rsid w:val="005E5CD7"/>
    <w:rsid w:val="00612D35"/>
    <w:rsid w:val="00627BD9"/>
    <w:rsid w:val="00631508"/>
    <w:rsid w:val="006318B0"/>
    <w:rsid w:val="0063291F"/>
    <w:rsid w:val="00635E00"/>
    <w:rsid w:val="00642D15"/>
    <w:rsid w:val="00645ADC"/>
    <w:rsid w:val="00673743"/>
    <w:rsid w:val="00674ACA"/>
    <w:rsid w:val="00676E68"/>
    <w:rsid w:val="00683B80"/>
    <w:rsid w:val="00685242"/>
    <w:rsid w:val="006955F3"/>
    <w:rsid w:val="006A2B9C"/>
    <w:rsid w:val="006B10BE"/>
    <w:rsid w:val="006B29F5"/>
    <w:rsid w:val="006D74D4"/>
    <w:rsid w:val="006E22C2"/>
    <w:rsid w:val="006E26EE"/>
    <w:rsid w:val="006E44EE"/>
    <w:rsid w:val="006E6B02"/>
    <w:rsid w:val="006E7B73"/>
    <w:rsid w:val="00702238"/>
    <w:rsid w:val="00702CF8"/>
    <w:rsid w:val="007141F8"/>
    <w:rsid w:val="00715BA5"/>
    <w:rsid w:val="00720A45"/>
    <w:rsid w:val="00720D76"/>
    <w:rsid w:val="007277FC"/>
    <w:rsid w:val="0073046C"/>
    <w:rsid w:val="007310D5"/>
    <w:rsid w:val="0073204B"/>
    <w:rsid w:val="00734D16"/>
    <w:rsid w:val="00736D5F"/>
    <w:rsid w:val="0075003D"/>
    <w:rsid w:val="00753162"/>
    <w:rsid w:val="0075410B"/>
    <w:rsid w:val="007569D0"/>
    <w:rsid w:val="00757BFB"/>
    <w:rsid w:val="00765EEB"/>
    <w:rsid w:val="00785407"/>
    <w:rsid w:val="0079496D"/>
    <w:rsid w:val="007971CA"/>
    <w:rsid w:val="007A3618"/>
    <w:rsid w:val="007A495C"/>
    <w:rsid w:val="007A6F9B"/>
    <w:rsid w:val="007B3E8C"/>
    <w:rsid w:val="007D1A24"/>
    <w:rsid w:val="007E0428"/>
    <w:rsid w:val="007E62AE"/>
    <w:rsid w:val="00803FB3"/>
    <w:rsid w:val="00811ECE"/>
    <w:rsid w:val="008208CE"/>
    <w:rsid w:val="00820DBC"/>
    <w:rsid w:val="0083543B"/>
    <w:rsid w:val="00840852"/>
    <w:rsid w:val="008635F5"/>
    <w:rsid w:val="008953DA"/>
    <w:rsid w:val="00896F1F"/>
    <w:rsid w:val="008A1616"/>
    <w:rsid w:val="008A17F7"/>
    <w:rsid w:val="008A3E48"/>
    <w:rsid w:val="008A6326"/>
    <w:rsid w:val="008C09D9"/>
    <w:rsid w:val="008C5966"/>
    <w:rsid w:val="008F62BE"/>
    <w:rsid w:val="00904905"/>
    <w:rsid w:val="009076B1"/>
    <w:rsid w:val="009078EB"/>
    <w:rsid w:val="009109FA"/>
    <w:rsid w:val="00923937"/>
    <w:rsid w:val="00935403"/>
    <w:rsid w:val="00956EE9"/>
    <w:rsid w:val="009645C5"/>
    <w:rsid w:val="00971323"/>
    <w:rsid w:val="009742E3"/>
    <w:rsid w:val="00987FDA"/>
    <w:rsid w:val="0099081A"/>
    <w:rsid w:val="009B1F77"/>
    <w:rsid w:val="009B2F88"/>
    <w:rsid w:val="009F0B5D"/>
    <w:rsid w:val="009F3550"/>
    <w:rsid w:val="009F6264"/>
    <w:rsid w:val="009F7D5A"/>
    <w:rsid w:val="009F7FD1"/>
    <w:rsid w:val="00A03E55"/>
    <w:rsid w:val="00A04271"/>
    <w:rsid w:val="00A053AB"/>
    <w:rsid w:val="00A10E3C"/>
    <w:rsid w:val="00A129D0"/>
    <w:rsid w:val="00A1780D"/>
    <w:rsid w:val="00A3511C"/>
    <w:rsid w:val="00A66EC0"/>
    <w:rsid w:val="00A83577"/>
    <w:rsid w:val="00A90E37"/>
    <w:rsid w:val="00A9126D"/>
    <w:rsid w:val="00A92757"/>
    <w:rsid w:val="00A97051"/>
    <w:rsid w:val="00AA73A8"/>
    <w:rsid w:val="00AB0457"/>
    <w:rsid w:val="00AB2C3D"/>
    <w:rsid w:val="00AB3DFC"/>
    <w:rsid w:val="00AB578C"/>
    <w:rsid w:val="00AC25F4"/>
    <w:rsid w:val="00AD175A"/>
    <w:rsid w:val="00AD3222"/>
    <w:rsid w:val="00AD5141"/>
    <w:rsid w:val="00AE4B22"/>
    <w:rsid w:val="00B15A27"/>
    <w:rsid w:val="00B2317F"/>
    <w:rsid w:val="00B25B93"/>
    <w:rsid w:val="00B273D2"/>
    <w:rsid w:val="00B31EFC"/>
    <w:rsid w:val="00B353E1"/>
    <w:rsid w:val="00B41C2B"/>
    <w:rsid w:val="00B520EC"/>
    <w:rsid w:val="00B54F68"/>
    <w:rsid w:val="00B663ED"/>
    <w:rsid w:val="00B7007A"/>
    <w:rsid w:val="00B85328"/>
    <w:rsid w:val="00B960AD"/>
    <w:rsid w:val="00BA7D85"/>
    <w:rsid w:val="00BB336A"/>
    <w:rsid w:val="00BB57E1"/>
    <w:rsid w:val="00BC0490"/>
    <w:rsid w:val="00BC2ACE"/>
    <w:rsid w:val="00BD7016"/>
    <w:rsid w:val="00BE387F"/>
    <w:rsid w:val="00BE6C5E"/>
    <w:rsid w:val="00BF09AB"/>
    <w:rsid w:val="00BF14F9"/>
    <w:rsid w:val="00C0795C"/>
    <w:rsid w:val="00C12DFE"/>
    <w:rsid w:val="00C15CDF"/>
    <w:rsid w:val="00C21EB9"/>
    <w:rsid w:val="00C322BA"/>
    <w:rsid w:val="00C33430"/>
    <w:rsid w:val="00C353ED"/>
    <w:rsid w:val="00C36450"/>
    <w:rsid w:val="00C42770"/>
    <w:rsid w:val="00C53438"/>
    <w:rsid w:val="00C566EF"/>
    <w:rsid w:val="00C6060B"/>
    <w:rsid w:val="00C6441F"/>
    <w:rsid w:val="00C82829"/>
    <w:rsid w:val="00C8402C"/>
    <w:rsid w:val="00CA267D"/>
    <w:rsid w:val="00CB1A68"/>
    <w:rsid w:val="00CC3173"/>
    <w:rsid w:val="00CC36F5"/>
    <w:rsid w:val="00CC4991"/>
    <w:rsid w:val="00CD29EF"/>
    <w:rsid w:val="00CF2D1E"/>
    <w:rsid w:val="00CF3B26"/>
    <w:rsid w:val="00CF7888"/>
    <w:rsid w:val="00D010B8"/>
    <w:rsid w:val="00D03AFA"/>
    <w:rsid w:val="00D23818"/>
    <w:rsid w:val="00D26AA9"/>
    <w:rsid w:val="00D33FCC"/>
    <w:rsid w:val="00D451FF"/>
    <w:rsid w:val="00D54093"/>
    <w:rsid w:val="00D847AE"/>
    <w:rsid w:val="00D92A3E"/>
    <w:rsid w:val="00D9781B"/>
    <w:rsid w:val="00DB2172"/>
    <w:rsid w:val="00DB3D58"/>
    <w:rsid w:val="00DB4791"/>
    <w:rsid w:val="00DC33C4"/>
    <w:rsid w:val="00DD0BD7"/>
    <w:rsid w:val="00DD1177"/>
    <w:rsid w:val="00DE1A49"/>
    <w:rsid w:val="00DE68C7"/>
    <w:rsid w:val="00DF26E8"/>
    <w:rsid w:val="00E04C3C"/>
    <w:rsid w:val="00E0667D"/>
    <w:rsid w:val="00E11C5E"/>
    <w:rsid w:val="00E15CC9"/>
    <w:rsid w:val="00E20C77"/>
    <w:rsid w:val="00E27664"/>
    <w:rsid w:val="00E40B2A"/>
    <w:rsid w:val="00E43D64"/>
    <w:rsid w:val="00E44C04"/>
    <w:rsid w:val="00E63576"/>
    <w:rsid w:val="00E66FC9"/>
    <w:rsid w:val="00E70004"/>
    <w:rsid w:val="00E9213F"/>
    <w:rsid w:val="00EB3879"/>
    <w:rsid w:val="00EB3D74"/>
    <w:rsid w:val="00EC01B8"/>
    <w:rsid w:val="00EC1323"/>
    <w:rsid w:val="00EC305F"/>
    <w:rsid w:val="00EC47CC"/>
    <w:rsid w:val="00EC5648"/>
    <w:rsid w:val="00ED1708"/>
    <w:rsid w:val="00ED41F9"/>
    <w:rsid w:val="00ED5030"/>
    <w:rsid w:val="00ED6991"/>
    <w:rsid w:val="00EE2E8D"/>
    <w:rsid w:val="00EE5BF7"/>
    <w:rsid w:val="00EF2260"/>
    <w:rsid w:val="00EF4854"/>
    <w:rsid w:val="00F06D26"/>
    <w:rsid w:val="00F14234"/>
    <w:rsid w:val="00F21884"/>
    <w:rsid w:val="00F35E72"/>
    <w:rsid w:val="00F401FD"/>
    <w:rsid w:val="00F42028"/>
    <w:rsid w:val="00F44B8F"/>
    <w:rsid w:val="00F517BA"/>
    <w:rsid w:val="00F53F91"/>
    <w:rsid w:val="00F57BD8"/>
    <w:rsid w:val="00F64126"/>
    <w:rsid w:val="00F66C87"/>
    <w:rsid w:val="00F7433B"/>
    <w:rsid w:val="00F76440"/>
    <w:rsid w:val="00F910D0"/>
    <w:rsid w:val="00F91A7F"/>
    <w:rsid w:val="00F91F54"/>
    <w:rsid w:val="00FB6251"/>
    <w:rsid w:val="00FD086D"/>
    <w:rsid w:val="00FD5DD2"/>
    <w:rsid w:val="00FE0DF3"/>
    <w:rsid w:val="00FE4AFF"/>
    <w:rsid w:val="00FF1EF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04A082"/>
  <w15:chartTrackingRefBased/>
  <w15:docId w15:val="{763A054A-CFE4-4A5E-9198-3CF0685D88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iPriority="0"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qFormat="1"/>
    <w:lsdException w:name="annotation text" w:semiHidden="1" w:unhideWhenUsed="1"/>
    <w:lsdException w:name="header" w:semiHidden="1"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iPriority="0"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iPriority="0" w:unhideWhenUsed="1"/>
    <w:lsdException w:name="List Continue 2" w:semiHidden="1" w:uiPriority="0" w:unhideWhenUsed="1"/>
    <w:lsdException w:name="List Continue 3" w:semiHidden="1" w:uiPriority="0" w:unhideWhenUsed="1"/>
    <w:lsdException w:name="List Continue 4" w:semiHidden="1" w:uiPriority="0" w:unhideWhenUsed="1"/>
    <w:lsdException w:name="List Continue 5" w:semiHidden="1" w:uiPriority="0" w:unhideWhenUsed="1"/>
    <w:lsdException w:name="Message Header" w:semiHidden="1" w:uiPriority="0" w:unhideWhenUsed="1"/>
    <w:lsdException w:name="Subtitle" w:uiPriority="0" w:qFormat="1"/>
    <w:lsdException w:name="Salutation" w:semiHidden="1" w:unhideWhenUsed="1"/>
    <w:lsdException w:name="Date" w:semiHidden="1" w:uiPriority="0" w:unhideWhenUsed="1"/>
    <w:lsdException w:name="Body Text First Indent" w:semiHidden="1" w:uiPriority="0" w:unhideWhenUsed="1"/>
    <w:lsdException w:name="Body Text First Indent 2" w:semiHidden="1" w:uiPriority="0"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iPriority="0"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35E00"/>
    <w:pPr>
      <w:spacing w:line="256" w:lineRule="auto"/>
    </w:pPr>
    <w:rPr>
      <w:rFonts w:ascii="Times New Roman" w:hAnsi="Times New Roman"/>
      <w:kern w:val="0"/>
      <w:sz w:val="28"/>
      <w:lang w:val="vi-VN"/>
      <w14:ligatures w14:val="none"/>
    </w:rPr>
  </w:style>
  <w:style w:type="paragraph" w:styleId="Heading12">
    <w:name w:val="heading 1"/>
    <w:aliases w:val="Document Header1,ClauseGroup_Title,BVI,RepHead1,H1,Heading 1 b,Char Char Char Char Char Char,H 1,head1,1 ghost,g,(Ctrl+1),标题 1 Char Char Char Char,标题 1XW,白鹤滩标题 1,tuan 1,Tên chương,Tên phần,dts-heading1,Heading 1 Char Char Char,TOC,Header 1"/>
    <w:basedOn w:val="Normal"/>
    <w:next w:val="Normal"/>
    <w:link w:val="Heading1Char"/>
    <w:qFormat/>
    <w:rsid w:val="00B31EFC"/>
    <w:pPr>
      <w:suppressAutoHyphens/>
      <w:spacing w:before="480" w:after="240"/>
      <w:jc w:val="center"/>
      <w:outlineLvl w:val="0"/>
    </w:pPr>
    <w:rPr>
      <w:rFonts w:ascii="Times New Roman Bold" w:hAnsi="Times New Roman Bold"/>
      <w:b/>
      <w:smallCaps/>
      <w:sz w:val="36"/>
    </w:rPr>
  </w:style>
  <w:style w:type="paragraph" w:styleId="Heading2">
    <w:name w:val="heading 2"/>
    <w:aliases w:val="Heading 2 - HocThatNhanh.vn,Title Header2,Clause_No&amp;Name,Section-Title,h2,Avsnitt,Tieu de 2,Tieude2 Char,BVI2,Heading 2-BVI,RepHead2,H2,l2,HeadB,dau muc,(suindext),tuan2, Char,Heading 2 b, Char3,cac dong so ke la ma,Number 2,H 2"/>
    <w:basedOn w:val="Normal"/>
    <w:next w:val="Normal"/>
    <w:link w:val="Heading2Char"/>
    <w:qFormat/>
    <w:rsid w:val="00B31EFC"/>
    <w:pPr>
      <w:spacing w:before="120" w:after="120"/>
      <w:jc w:val="center"/>
      <w:outlineLvl w:val="1"/>
    </w:pPr>
    <w:rPr>
      <w:b/>
      <w:bCs/>
    </w:rPr>
  </w:style>
  <w:style w:type="paragraph" w:styleId="Heading3">
    <w:name w:val="heading 3"/>
    <w:aliases w:val="Heading 3 - HocThatNhanh.vn,Section Header3,ClauseSub_No&amp;Name,Section Header3 Char Char,Sub-Clause Paragraph,h3,HeadC,(Ctrl+3),Heading 5 Char1,白鹤滩标题 3,Heading 3 Char Char Char Char,Heading 3 Char Char Char Char Char,Heading 3 Char1 Char,H3"/>
    <w:basedOn w:val="Normal"/>
    <w:next w:val="Normal"/>
    <w:link w:val="Heading3Char1"/>
    <w:uiPriority w:val="9"/>
    <w:qFormat/>
    <w:rsid w:val="00B31EFC"/>
    <w:pPr>
      <w:widowControl w:val="0"/>
      <w:spacing w:before="120" w:after="120" w:line="264" w:lineRule="auto"/>
      <w:jc w:val="center"/>
      <w:outlineLvl w:val="2"/>
    </w:pPr>
    <w:rPr>
      <w:b/>
      <w:bCs/>
    </w:rPr>
  </w:style>
  <w:style w:type="paragraph" w:styleId="Heading4">
    <w:name w:val="heading 4"/>
    <w:aliases w:val="Heading 4 - HocThatNhanh.vn,Sub-Clause Sub-paragraph,ClauseSubSub_No&amp;Name, Sub-Clause Sub-paragraph,l4,H4,(Ctrl+4),h4,Heading 41,白鹤滩标题 4, Char11 Char,so 4,Char11 Char,MucCap3, Char6, Char6 Char,Char6 Char,白鹤滩标题 4 Char Char Char,H4 Char Char"/>
    <w:basedOn w:val="Normal"/>
    <w:next w:val="Normal"/>
    <w:link w:val="Heading4Char"/>
    <w:uiPriority w:val="9"/>
    <w:qFormat/>
    <w:rsid w:val="00B31EFC"/>
    <w:pPr>
      <w:spacing w:before="120" w:after="120" w:line="264" w:lineRule="auto"/>
      <w:ind w:firstLine="709"/>
      <w:outlineLvl w:val="3"/>
    </w:pPr>
    <w:rPr>
      <w:b/>
      <w:lang w:val="es-ES"/>
    </w:rPr>
  </w:style>
  <w:style w:type="paragraph" w:styleId="Heading5">
    <w:name w:val="heading 5"/>
    <w:aliases w:val="H 5,8.1,Heading 5 Char Char Char,Heading 5 Char1 Char,RepHead5,Paragraph,Heading 5 Char Char,Heading 5 Char2 Char Char1,Paragraph Char1 Char Char1,Heading 5 Char Char1 Char Char1,Heading 5 Char1 Char Char Char1,H 5 Char"/>
    <w:basedOn w:val="Style11"/>
    <w:next w:val="Normal"/>
    <w:link w:val="Heading5Char"/>
    <w:qFormat/>
    <w:rsid w:val="00B31EFC"/>
    <w:pPr>
      <w:tabs>
        <w:tab w:val="left" w:leader="dot" w:pos="8424"/>
      </w:tabs>
      <w:spacing w:before="120" w:after="120" w:line="264" w:lineRule="auto"/>
      <w:ind w:firstLine="709"/>
      <w:jc w:val="both"/>
      <w:outlineLvl w:val="4"/>
    </w:pPr>
    <w:rPr>
      <w:b/>
      <w:bCs/>
      <w:szCs w:val="28"/>
      <w:lang w:val="es-ES"/>
    </w:rPr>
  </w:style>
  <w:style w:type="paragraph" w:styleId="Heading6">
    <w:name w:val="heading 6"/>
    <w:aliases w:val="9.1,9,h6,dts-heading 6,Legal Level 1.,level6,Liet Ke Cham"/>
    <w:basedOn w:val="Normal"/>
    <w:next w:val="Normal"/>
    <w:link w:val="Heading6Char"/>
    <w:qFormat/>
    <w:rsid w:val="00B31EFC"/>
    <w:pPr>
      <w:keepNext/>
      <w:keepLines/>
      <w:suppressAutoHyphens/>
      <w:ind w:right="-72"/>
      <w:jc w:val="center"/>
      <w:outlineLvl w:val="5"/>
    </w:pPr>
    <w:rPr>
      <w:b/>
    </w:rPr>
  </w:style>
  <w:style w:type="paragraph" w:styleId="Heading7">
    <w:name w:val="heading 7"/>
    <w:aliases w:val="Dau *,Liet Ke Gach"/>
    <w:basedOn w:val="Normal"/>
    <w:next w:val="Normal"/>
    <w:link w:val="Heading7Char"/>
    <w:qFormat/>
    <w:rsid w:val="00B31EFC"/>
    <w:pPr>
      <w:keepNext/>
      <w:jc w:val="center"/>
      <w:outlineLvl w:val="6"/>
    </w:pPr>
    <w:rPr>
      <w:b/>
      <w:sz w:val="72"/>
    </w:rPr>
  </w:style>
  <w:style w:type="paragraph" w:styleId="Heading8">
    <w:name w:val="heading 8"/>
    <w:aliases w:val="(a)"/>
    <w:basedOn w:val="Normal"/>
    <w:next w:val="Normal"/>
    <w:link w:val="Heading8Char"/>
    <w:qFormat/>
    <w:rsid w:val="00B31EFC"/>
    <w:pPr>
      <w:keepNext/>
      <w:jc w:val="center"/>
      <w:outlineLvl w:val="7"/>
    </w:pPr>
    <w:rPr>
      <w:b/>
      <w:sz w:val="56"/>
    </w:rPr>
  </w:style>
  <w:style w:type="paragraph" w:styleId="Heading9">
    <w:name w:val="heading 9"/>
    <w:aliases w:val="Dau +,Heading 9 Char Char Char"/>
    <w:basedOn w:val="Normal"/>
    <w:next w:val="Normal"/>
    <w:link w:val="Heading9Char"/>
    <w:qFormat/>
    <w:rsid w:val="00B31EFC"/>
    <w:pPr>
      <w:numPr>
        <w:ilvl w:val="8"/>
        <w:numId w:val="1"/>
      </w:numPr>
      <w:spacing w:before="240" w:after="60"/>
      <w:outlineLvl w:val="8"/>
    </w:pPr>
    <w:rPr>
      <w:rFonts w:ascii="Arial" w:hAnsi="Arial"/>
      <w:b/>
      <w:i/>
      <w:sz w:val="18"/>
      <w:lang w:val="es-ES_tradn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Document Header1 Char,ClauseGroup_Title Char,BVI Char,RepHead1 Char,H1 Char,Heading 1 b Char,Char Char Char Char Char Char Char,H 1 Char,head1 Char,1 ghost Char,g Char,(Ctrl+1) Char,标题 1 Char Char Char Char Char,标题 1XW Char,白鹤滩标题 1 Char"/>
    <w:basedOn w:val="DefaultParagraphFont"/>
    <w:link w:val="Heading12"/>
    <w:rsid w:val="00B31EFC"/>
    <w:rPr>
      <w:rFonts w:ascii="Times New Roman Bold" w:hAnsi="Times New Roman Bold"/>
      <w:b/>
      <w:smallCaps/>
      <w:kern w:val="0"/>
      <w:sz w:val="36"/>
      <w:szCs w:val="28"/>
      <w:lang w:val="vi-VN"/>
      <w14:ligatures w14:val="none"/>
    </w:rPr>
  </w:style>
  <w:style w:type="character" w:customStyle="1" w:styleId="Heading2Char">
    <w:name w:val="Heading 2 Char"/>
    <w:aliases w:val="Heading 2 - HocThatNhanh.vn Char,Title Header2 Char,Clause_No&amp;Name Char,Section-Title Char,h2 Char,Avsnitt Char,Tieu de 2 Char,Tieude2 Char Char,BVI2 Char,Heading 2-BVI Char,RepHead2 Char,H2 Char,l2 Char,HeadB Char,dau muc Char,tuan2 Char"/>
    <w:basedOn w:val="DefaultParagraphFont"/>
    <w:link w:val="Heading2"/>
    <w:rsid w:val="00B31EFC"/>
    <w:rPr>
      <w:rFonts w:ascii="Times New Roman" w:hAnsi="Times New Roman"/>
      <w:b/>
      <w:bCs/>
      <w:kern w:val="0"/>
      <w:sz w:val="28"/>
      <w:lang w:val="vi-VN"/>
      <w14:ligatures w14:val="none"/>
    </w:rPr>
  </w:style>
  <w:style w:type="character" w:customStyle="1" w:styleId="Heading3Char">
    <w:name w:val="Heading 3 Char"/>
    <w:aliases w:val="h3 Char,HeadC Char,dong chu sau dong so Char,HeadC Char Char,h3 Char Char,Sub-Clause Paragraph Char Char,Heading 3 Char Char Char Char Char1"/>
    <w:basedOn w:val="DefaultParagraphFont"/>
    <w:uiPriority w:val="9"/>
    <w:rsid w:val="00B31EFC"/>
    <w:rPr>
      <w:rFonts w:asciiTheme="majorHAnsi" w:eastAsiaTheme="majorEastAsia" w:hAnsiTheme="majorHAnsi" w:cstheme="majorBidi"/>
      <w:color w:val="1F3763" w:themeColor="accent1" w:themeShade="7F"/>
      <w:kern w:val="0"/>
      <w:sz w:val="24"/>
      <w:szCs w:val="24"/>
      <w:lang w:val="vi-VN"/>
      <w14:ligatures w14:val="none"/>
    </w:rPr>
  </w:style>
  <w:style w:type="character" w:customStyle="1" w:styleId="Heading4Char">
    <w:name w:val="Heading 4 Char"/>
    <w:aliases w:val="Heading 4 - HocThatNhanh.vn Char,Sub-Clause Sub-paragraph Char,ClauseSubSub_No&amp;Name Char, Sub-Clause Sub-paragraph Char,l4 Char,H4 Char,(Ctrl+4) Char,h4 Char,Heading 41 Char,白鹤滩标题 4 Char, Char11 Char Char,so 4 Char,Char11 Char Char"/>
    <w:basedOn w:val="DefaultParagraphFont"/>
    <w:link w:val="Heading4"/>
    <w:uiPriority w:val="9"/>
    <w:qFormat/>
    <w:rsid w:val="00B31EFC"/>
    <w:rPr>
      <w:rFonts w:ascii="Times New Roman" w:hAnsi="Times New Roman"/>
      <w:b/>
      <w:kern w:val="0"/>
      <w:sz w:val="28"/>
      <w:szCs w:val="28"/>
      <w:lang w:val="es-ES"/>
      <w14:ligatures w14:val="none"/>
    </w:rPr>
  </w:style>
  <w:style w:type="character" w:customStyle="1" w:styleId="Heading5Char">
    <w:name w:val="Heading 5 Char"/>
    <w:aliases w:val="H 5 Char1,8.1 Char,Heading 5 Char Char Char Char,Heading 5 Char1 Char Char,RepHead5 Char,Paragraph Char,Heading 5 Char Char Char1,Heading 5 Char2 Char Char1 Char,Paragraph Char1 Char Char1 Char,Heading 5 Char Char1 Char Char1 Char"/>
    <w:basedOn w:val="DefaultParagraphFont"/>
    <w:link w:val="Heading5"/>
    <w:rsid w:val="00B31EFC"/>
    <w:rPr>
      <w:rFonts w:ascii="Times New Roman" w:hAnsi="Times New Roman"/>
      <w:b/>
      <w:bCs/>
      <w:kern w:val="0"/>
      <w:sz w:val="28"/>
      <w:szCs w:val="28"/>
      <w:lang w:val="es-ES"/>
      <w14:ligatures w14:val="none"/>
    </w:rPr>
  </w:style>
  <w:style w:type="character" w:customStyle="1" w:styleId="Heading6Char">
    <w:name w:val="Heading 6 Char"/>
    <w:aliases w:val="9.1 Char,9 Char,h6 Char,dts-heading 6 Char,Legal Level 1. Char,level6 Char,Liet Ke Cham Char"/>
    <w:basedOn w:val="DefaultParagraphFont"/>
    <w:link w:val="Heading6"/>
    <w:rsid w:val="00B31EFC"/>
    <w:rPr>
      <w:rFonts w:ascii="Times New Roman" w:hAnsi="Times New Roman"/>
      <w:b/>
      <w:kern w:val="0"/>
      <w:sz w:val="28"/>
      <w:szCs w:val="28"/>
      <w:lang w:val="vi-VN"/>
      <w14:ligatures w14:val="none"/>
    </w:rPr>
  </w:style>
  <w:style w:type="character" w:customStyle="1" w:styleId="Heading7Char">
    <w:name w:val="Heading 7 Char"/>
    <w:aliases w:val="Dau * Char,Liet Ke Gach Char"/>
    <w:basedOn w:val="DefaultParagraphFont"/>
    <w:link w:val="Heading7"/>
    <w:rsid w:val="00B31EFC"/>
    <w:rPr>
      <w:rFonts w:ascii="Times New Roman" w:hAnsi="Times New Roman"/>
      <w:b/>
      <w:kern w:val="0"/>
      <w:sz w:val="72"/>
      <w:szCs w:val="28"/>
      <w:lang w:val="vi-VN"/>
      <w14:ligatures w14:val="none"/>
    </w:rPr>
  </w:style>
  <w:style w:type="character" w:customStyle="1" w:styleId="Heading8Char">
    <w:name w:val="Heading 8 Char"/>
    <w:aliases w:val="(a) Char"/>
    <w:basedOn w:val="DefaultParagraphFont"/>
    <w:link w:val="Heading8"/>
    <w:rsid w:val="00B31EFC"/>
    <w:rPr>
      <w:rFonts w:ascii="Times New Roman" w:hAnsi="Times New Roman"/>
      <w:b/>
      <w:kern w:val="0"/>
      <w:sz w:val="56"/>
      <w:szCs w:val="28"/>
      <w:lang w:val="vi-VN"/>
      <w14:ligatures w14:val="none"/>
    </w:rPr>
  </w:style>
  <w:style w:type="character" w:customStyle="1" w:styleId="Heading9Char">
    <w:name w:val="Heading 9 Char"/>
    <w:aliases w:val="Dau + Char,Heading 9 Char Char Char Char"/>
    <w:basedOn w:val="DefaultParagraphFont"/>
    <w:link w:val="Heading9"/>
    <w:rsid w:val="00B31EFC"/>
    <w:rPr>
      <w:rFonts w:ascii="Arial" w:hAnsi="Arial"/>
      <w:b/>
      <w:i/>
      <w:kern w:val="0"/>
      <w:sz w:val="18"/>
      <w:lang w:val="es-ES_tradnl"/>
      <w14:ligatures w14:val="none"/>
    </w:rPr>
  </w:style>
  <w:style w:type="character" w:customStyle="1" w:styleId="Heading3Char1">
    <w:name w:val="Heading 3 Char1"/>
    <w:aliases w:val="Heading 3 - HocThatNhanh.vn Char,Section Header3 Char,ClauseSub_No&amp;Name Char,Section Header3 Char Char Char,Sub-Clause Paragraph Char,h3 Char1,HeadC Char1,(Ctrl+3) Char,Heading 5 Char1 Char1,白鹤滩标题 3 Char,Heading 3 Char1 Char Char,H3 Char"/>
    <w:link w:val="Heading3"/>
    <w:rsid w:val="00B31EFC"/>
    <w:rPr>
      <w:rFonts w:ascii="Times New Roman" w:hAnsi="Times New Roman"/>
      <w:b/>
      <w:bCs/>
      <w:kern w:val="0"/>
      <w:sz w:val="28"/>
      <w:szCs w:val="28"/>
      <w:lang w:val="vi-VN"/>
      <w14:ligatures w14:val="none"/>
    </w:rPr>
  </w:style>
  <w:style w:type="paragraph" w:styleId="TOC1">
    <w:name w:val="toc 1"/>
    <w:aliases w:val="t1"/>
    <w:basedOn w:val="Normal"/>
    <w:next w:val="Normal"/>
    <w:autoRedefine/>
    <w:uiPriority w:val="39"/>
    <w:qFormat/>
    <w:rsid w:val="00B31EFC"/>
    <w:pPr>
      <w:tabs>
        <w:tab w:val="right" w:leader="dot" w:pos="9062"/>
      </w:tabs>
      <w:spacing w:before="120" w:after="120" w:line="264" w:lineRule="auto"/>
      <w:outlineLvl w:val="2"/>
    </w:pPr>
    <w:rPr>
      <w:rFonts w:asciiTheme="majorHAnsi" w:eastAsia="Batang" w:hAnsiTheme="majorHAnsi" w:cstheme="majorHAnsi"/>
      <w:b/>
      <w:bCs/>
      <w:iCs/>
      <w:noProof/>
      <w:kern w:val="36"/>
      <w:sz w:val="26"/>
      <w:lang w:val="nl-NL"/>
    </w:rPr>
  </w:style>
  <w:style w:type="character" w:customStyle="1" w:styleId="Bibliogrphy">
    <w:name w:val="Bibliogrphy"/>
    <w:basedOn w:val="DefaultParagraphFont"/>
    <w:rsid w:val="00B31EFC"/>
  </w:style>
  <w:style w:type="character" w:customStyle="1" w:styleId="DocInit">
    <w:name w:val="Doc Init"/>
    <w:basedOn w:val="DefaultParagraphFont"/>
    <w:rsid w:val="00B31EFC"/>
  </w:style>
  <w:style w:type="paragraph" w:customStyle="1" w:styleId="Document1">
    <w:name w:val="Document 1"/>
    <w:rsid w:val="00B31EFC"/>
    <w:pPr>
      <w:keepNext/>
      <w:keepLines/>
      <w:tabs>
        <w:tab w:val="left" w:pos="-720"/>
      </w:tabs>
      <w:suppressAutoHyphens/>
      <w:spacing w:after="0" w:line="240" w:lineRule="auto"/>
    </w:pPr>
    <w:rPr>
      <w:rFonts w:ascii="Times" w:eastAsia="Times New Roman" w:hAnsi="Times" w:cs="Times New Roman"/>
      <w:kern w:val="0"/>
      <w:sz w:val="24"/>
      <w:szCs w:val="20"/>
      <w14:ligatures w14:val="none"/>
    </w:rPr>
  </w:style>
  <w:style w:type="character" w:customStyle="1" w:styleId="Document2">
    <w:name w:val="Document 2"/>
    <w:rsid w:val="00B31EFC"/>
    <w:rPr>
      <w:rFonts w:ascii="Times" w:hAnsi="Times"/>
      <w:noProof w:val="0"/>
      <w:sz w:val="24"/>
      <w:lang w:val="en-US"/>
    </w:rPr>
  </w:style>
  <w:style w:type="character" w:customStyle="1" w:styleId="Document3">
    <w:name w:val="Document 3"/>
    <w:rsid w:val="00B31EFC"/>
    <w:rPr>
      <w:rFonts w:ascii="Times" w:hAnsi="Times"/>
      <w:noProof w:val="0"/>
      <w:sz w:val="24"/>
      <w:lang w:val="en-US"/>
    </w:rPr>
  </w:style>
  <w:style w:type="character" w:customStyle="1" w:styleId="Document4">
    <w:name w:val="Document 4"/>
    <w:rsid w:val="00B31EFC"/>
    <w:rPr>
      <w:b/>
      <w:i/>
      <w:sz w:val="24"/>
    </w:rPr>
  </w:style>
  <w:style w:type="character" w:customStyle="1" w:styleId="Document5">
    <w:name w:val="Document 5"/>
    <w:basedOn w:val="DefaultParagraphFont"/>
    <w:rsid w:val="00B31EFC"/>
  </w:style>
  <w:style w:type="character" w:customStyle="1" w:styleId="Document6">
    <w:name w:val="Document 6"/>
    <w:basedOn w:val="DefaultParagraphFont"/>
    <w:rsid w:val="00B31EFC"/>
  </w:style>
  <w:style w:type="character" w:customStyle="1" w:styleId="Document7">
    <w:name w:val="Document 7"/>
    <w:basedOn w:val="DefaultParagraphFont"/>
    <w:rsid w:val="00B31EFC"/>
  </w:style>
  <w:style w:type="character" w:customStyle="1" w:styleId="Document8">
    <w:name w:val="Document 8"/>
    <w:basedOn w:val="DefaultParagraphFont"/>
    <w:rsid w:val="00B31EFC"/>
  </w:style>
  <w:style w:type="character" w:customStyle="1" w:styleId="TechInit">
    <w:name w:val="Tech Init"/>
    <w:rsid w:val="00B31EFC"/>
    <w:rPr>
      <w:rFonts w:ascii="Times" w:hAnsi="Times"/>
      <w:noProof w:val="0"/>
      <w:sz w:val="24"/>
      <w:lang w:val="en-US"/>
    </w:rPr>
  </w:style>
  <w:style w:type="character" w:customStyle="1" w:styleId="Technical1">
    <w:name w:val="Technical 1"/>
    <w:rsid w:val="00B31EFC"/>
    <w:rPr>
      <w:rFonts w:ascii="Times" w:hAnsi="Times"/>
      <w:noProof w:val="0"/>
      <w:sz w:val="24"/>
      <w:lang w:val="en-US"/>
    </w:rPr>
  </w:style>
  <w:style w:type="character" w:customStyle="1" w:styleId="Technical2">
    <w:name w:val="Technical 2"/>
    <w:rsid w:val="00B31EFC"/>
    <w:rPr>
      <w:rFonts w:ascii="Times" w:hAnsi="Times"/>
      <w:noProof w:val="0"/>
      <w:sz w:val="24"/>
      <w:lang w:val="en-US"/>
    </w:rPr>
  </w:style>
  <w:style w:type="character" w:customStyle="1" w:styleId="Technical3">
    <w:name w:val="Technical 3"/>
    <w:rsid w:val="00B31EFC"/>
    <w:rPr>
      <w:rFonts w:ascii="Times" w:hAnsi="Times"/>
      <w:noProof w:val="0"/>
      <w:sz w:val="24"/>
      <w:lang w:val="en-US"/>
    </w:rPr>
  </w:style>
  <w:style w:type="paragraph" w:customStyle="1" w:styleId="Technical4">
    <w:name w:val="Technical 4"/>
    <w:rsid w:val="00B31EFC"/>
    <w:pPr>
      <w:tabs>
        <w:tab w:val="left" w:pos="-720"/>
      </w:tabs>
      <w:suppressAutoHyphens/>
      <w:spacing w:after="0" w:line="240" w:lineRule="auto"/>
    </w:pPr>
    <w:rPr>
      <w:rFonts w:ascii="Times" w:eastAsia="Times New Roman" w:hAnsi="Times" w:cs="Times New Roman"/>
      <w:b/>
      <w:kern w:val="0"/>
      <w:sz w:val="24"/>
      <w:szCs w:val="20"/>
      <w14:ligatures w14:val="none"/>
    </w:rPr>
  </w:style>
  <w:style w:type="paragraph" w:customStyle="1" w:styleId="Technical5">
    <w:name w:val="Technical 5"/>
    <w:rsid w:val="00B31EFC"/>
    <w:pPr>
      <w:tabs>
        <w:tab w:val="left" w:pos="-720"/>
      </w:tabs>
      <w:suppressAutoHyphens/>
      <w:spacing w:after="0" w:line="240" w:lineRule="auto"/>
      <w:ind w:firstLine="720"/>
    </w:pPr>
    <w:rPr>
      <w:rFonts w:ascii="Times" w:eastAsia="Times New Roman" w:hAnsi="Times" w:cs="Times New Roman"/>
      <w:b/>
      <w:kern w:val="0"/>
      <w:sz w:val="24"/>
      <w:szCs w:val="20"/>
      <w14:ligatures w14:val="none"/>
    </w:rPr>
  </w:style>
  <w:style w:type="paragraph" w:customStyle="1" w:styleId="Technical6">
    <w:name w:val="Technical 6"/>
    <w:rsid w:val="00B31EFC"/>
    <w:pPr>
      <w:tabs>
        <w:tab w:val="left" w:pos="-720"/>
      </w:tabs>
      <w:suppressAutoHyphens/>
      <w:spacing w:after="0" w:line="240" w:lineRule="auto"/>
      <w:ind w:firstLine="720"/>
    </w:pPr>
    <w:rPr>
      <w:rFonts w:ascii="Times" w:eastAsia="Times New Roman" w:hAnsi="Times" w:cs="Times New Roman"/>
      <w:b/>
      <w:kern w:val="0"/>
      <w:sz w:val="24"/>
      <w:szCs w:val="20"/>
      <w14:ligatures w14:val="none"/>
    </w:rPr>
  </w:style>
  <w:style w:type="paragraph" w:customStyle="1" w:styleId="Technical7">
    <w:name w:val="Technical 7"/>
    <w:rsid w:val="00B31EFC"/>
    <w:pPr>
      <w:tabs>
        <w:tab w:val="left" w:pos="-720"/>
      </w:tabs>
      <w:suppressAutoHyphens/>
      <w:spacing w:after="0" w:line="240" w:lineRule="auto"/>
      <w:ind w:firstLine="720"/>
    </w:pPr>
    <w:rPr>
      <w:rFonts w:ascii="Times" w:eastAsia="Times New Roman" w:hAnsi="Times" w:cs="Times New Roman"/>
      <w:b/>
      <w:kern w:val="0"/>
      <w:sz w:val="24"/>
      <w:szCs w:val="20"/>
      <w14:ligatures w14:val="none"/>
    </w:rPr>
  </w:style>
  <w:style w:type="paragraph" w:customStyle="1" w:styleId="Technical8">
    <w:name w:val="Technical 8"/>
    <w:rsid w:val="00B31EFC"/>
    <w:pPr>
      <w:tabs>
        <w:tab w:val="left" w:pos="-720"/>
      </w:tabs>
      <w:suppressAutoHyphens/>
      <w:spacing w:after="0" w:line="240" w:lineRule="auto"/>
      <w:ind w:firstLine="720"/>
    </w:pPr>
    <w:rPr>
      <w:rFonts w:ascii="Times" w:eastAsia="Times New Roman" w:hAnsi="Times" w:cs="Times New Roman"/>
      <w:b/>
      <w:kern w:val="0"/>
      <w:sz w:val="24"/>
      <w:szCs w:val="20"/>
      <w14:ligatures w14:val="none"/>
    </w:rPr>
  </w:style>
  <w:style w:type="paragraph" w:customStyle="1" w:styleId="Pleading">
    <w:name w:val="Pleading"/>
    <w:rsid w:val="00B31EFC"/>
    <w:pPr>
      <w:tabs>
        <w:tab w:val="left" w:pos="-720"/>
      </w:tabs>
      <w:suppressAutoHyphens/>
      <w:spacing w:after="0" w:line="240" w:lineRule="exact"/>
    </w:pPr>
    <w:rPr>
      <w:rFonts w:ascii="Times" w:eastAsia="Times New Roman" w:hAnsi="Times" w:cs="Times New Roman"/>
      <w:kern w:val="0"/>
      <w:sz w:val="24"/>
      <w:szCs w:val="20"/>
      <w14:ligatures w14:val="none"/>
    </w:rPr>
  </w:style>
  <w:style w:type="paragraph" w:customStyle="1" w:styleId="RightPar1">
    <w:name w:val="Right Par 1"/>
    <w:rsid w:val="00B31EFC"/>
    <w:pPr>
      <w:tabs>
        <w:tab w:val="left" w:pos="-720"/>
        <w:tab w:val="left" w:pos="0"/>
        <w:tab w:val="decimal" w:pos="720"/>
      </w:tabs>
      <w:suppressAutoHyphens/>
      <w:spacing w:after="0" w:line="240" w:lineRule="auto"/>
      <w:ind w:firstLine="720"/>
    </w:pPr>
    <w:rPr>
      <w:rFonts w:ascii="Times" w:eastAsia="Times New Roman" w:hAnsi="Times" w:cs="Times New Roman"/>
      <w:kern w:val="0"/>
      <w:sz w:val="24"/>
      <w:szCs w:val="20"/>
      <w14:ligatures w14:val="none"/>
    </w:rPr>
  </w:style>
  <w:style w:type="paragraph" w:customStyle="1" w:styleId="RightPar2">
    <w:name w:val="Right Par 2"/>
    <w:rsid w:val="00B31EFC"/>
    <w:pPr>
      <w:tabs>
        <w:tab w:val="left" w:pos="-720"/>
        <w:tab w:val="left" w:pos="0"/>
        <w:tab w:val="left" w:pos="720"/>
        <w:tab w:val="decimal" w:pos="1440"/>
      </w:tabs>
      <w:suppressAutoHyphens/>
      <w:spacing w:after="0" w:line="240" w:lineRule="auto"/>
      <w:ind w:firstLine="1440"/>
    </w:pPr>
    <w:rPr>
      <w:rFonts w:ascii="Times" w:eastAsia="Times New Roman" w:hAnsi="Times" w:cs="Times New Roman"/>
      <w:kern w:val="0"/>
      <w:sz w:val="24"/>
      <w:szCs w:val="20"/>
      <w14:ligatures w14:val="none"/>
    </w:rPr>
  </w:style>
  <w:style w:type="paragraph" w:customStyle="1" w:styleId="RightPar3">
    <w:name w:val="Right Par 3"/>
    <w:rsid w:val="00B31EFC"/>
    <w:pPr>
      <w:tabs>
        <w:tab w:val="left" w:pos="-720"/>
        <w:tab w:val="left" w:pos="0"/>
        <w:tab w:val="left" w:pos="720"/>
        <w:tab w:val="left" w:pos="1440"/>
        <w:tab w:val="decimal" w:pos="2160"/>
      </w:tabs>
      <w:suppressAutoHyphens/>
      <w:spacing w:after="0" w:line="240" w:lineRule="auto"/>
      <w:ind w:firstLine="2160"/>
    </w:pPr>
    <w:rPr>
      <w:rFonts w:ascii="Times" w:eastAsia="Times New Roman" w:hAnsi="Times" w:cs="Times New Roman"/>
      <w:kern w:val="0"/>
      <w:sz w:val="24"/>
      <w:szCs w:val="20"/>
      <w14:ligatures w14:val="none"/>
    </w:rPr>
  </w:style>
  <w:style w:type="paragraph" w:customStyle="1" w:styleId="RightPar4">
    <w:name w:val="Right Par 4"/>
    <w:rsid w:val="00B31EFC"/>
    <w:pPr>
      <w:tabs>
        <w:tab w:val="left" w:pos="-720"/>
        <w:tab w:val="left" w:pos="0"/>
        <w:tab w:val="left" w:pos="720"/>
        <w:tab w:val="left" w:pos="1440"/>
        <w:tab w:val="left" w:pos="2160"/>
        <w:tab w:val="decimal" w:pos="2880"/>
      </w:tabs>
      <w:suppressAutoHyphens/>
      <w:spacing w:after="0" w:line="240" w:lineRule="auto"/>
      <w:ind w:firstLine="2880"/>
    </w:pPr>
    <w:rPr>
      <w:rFonts w:ascii="Times" w:eastAsia="Times New Roman" w:hAnsi="Times" w:cs="Times New Roman"/>
      <w:kern w:val="0"/>
      <w:sz w:val="24"/>
      <w:szCs w:val="20"/>
      <w14:ligatures w14:val="none"/>
    </w:rPr>
  </w:style>
  <w:style w:type="paragraph" w:customStyle="1" w:styleId="RightPar5">
    <w:name w:val="Right Par 5"/>
    <w:rsid w:val="00B31EFC"/>
    <w:pPr>
      <w:tabs>
        <w:tab w:val="left" w:pos="-720"/>
        <w:tab w:val="left" w:pos="0"/>
        <w:tab w:val="left" w:pos="720"/>
        <w:tab w:val="left" w:pos="1440"/>
        <w:tab w:val="left" w:pos="2160"/>
        <w:tab w:val="left" w:pos="2880"/>
        <w:tab w:val="decimal" w:pos="3600"/>
      </w:tabs>
      <w:suppressAutoHyphens/>
      <w:spacing w:after="0" w:line="240" w:lineRule="auto"/>
      <w:ind w:firstLine="3600"/>
    </w:pPr>
    <w:rPr>
      <w:rFonts w:ascii="Times" w:eastAsia="Times New Roman" w:hAnsi="Times" w:cs="Times New Roman"/>
      <w:kern w:val="0"/>
      <w:sz w:val="24"/>
      <w:szCs w:val="20"/>
      <w14:ligatures w14:val="none"/>
    </w:rPr>
  </w:style>
  <w:style w:type="paragraph" w:customStyle="1" w:styleId="RightPar6">
    <w:name w:val="Right Par 6"/>
    <w:rsid w:val="00B31EFC"/>
    <w:pPr>
      <w:tabs>
        <w:tab w:val="left" w:pos="-720"/>
        <w:tab w:val="left" w:pos="0"/>
        <w:tab w:val="left" w:pos="720"/>
        <w:tab w:val="left" w:pos="1440"/>
        <w:tab w:val="left" w:pos="2160"/>
        <w:tab w:val="left" w:pos="2880"/>
        <w:tab w:val="left" w:pos="3600"/>
        <w:tab w:val="decimal" w:pos="4320"/>
      </w:tabs>
      <w:suppressAutoHyphens/>
      <w:spacing w:after="0" w:line="240" w:lineRule="auto"/>
      <w:ind w:firstLine="4320"/>
    </w:pPr>
    <w:rPr>
      <w:rFonts w:ascii="Times" w:eastAsia="Times New Roman" w:hAnsi="Times" w:cs="Times New Roman"/>
      <w:kern w:val="0"/>
      <w:sz w:val="24"/>
      <w:szCs w:val="20"/>
      <w14:ligatures w14:val="none"/>
    </w:rPr>
  </w:style>
  <w:style w:type="paragraph" w:customStyle="1" w:styleId="RightPar7">
    <w:name w:val="Right Par 7"/>
    <w:rsid w:val="00B31EFC"/>
    <w:pPr>
      <w:tabs>
        <w:tab w:val="left" w:pos="-720"/>
        <w:tab w:val="left" w:pos="0"/>
        <w:tab w:val="left" w:pos="720"/>
        <w:tab w:val="left" w:pos="1440"/>
        <w:tab w:val="left" w:pos="2160"/>
        <w:tab w:val="left" w:pos="2880"/>
        <w:tab w:val="left" w:pos="3600"/>
        <w:tab w:val="left" w:pos="4320"/>
        <w:tab w:val="decimal" w:pos="5040"/>
      </w:tabs>
      <w:suppressAutoHyphens/>
      <w:spacing w:after="0" w:line="240" w:lineRule="auto"/>
      <w:ind w:firstLine="5040"/>
    </w:pPr>
    <w:rPr>
      <w:rFonts w:ascii="Times" w:eastAsia="Times New Roman" w:hAnsi="Times" w:cs="Times New Roman"/>
      <w:kern w:val="0"/>
      <w:sz w:val="24"/>
      <w:szCs w:val="20"/>
      <w14:ligatures w14:val="none"/>
    </w:rPr>
  </w:style>
  <w:style w:type="paragraph" w:customStyle="1" w:styleId="RightPar8">
    <w:name w:val="Right Par 8"/>
    <w:rsid w:val="00B31EFC"/>
    <w:pPr>
      <w:tabs>
        <w:tab w:val="left" w:pos="-720"/>
        <w:tab w:val="left" w:pos="0"/>
        <w:tab w:val="left" w:pos="720"/>
        <w:tab w:val="left" w:pos="1440"/>
        <w:tab w:val="left" w:pos="2160"/>
        <w:tab w:val="left" w:pos="2880"/>
        <w:tab w:val="left" w:pos="3600"/>
        <w:tab w:val="left" w:pos="4320"/>
        <w:tab w:val="left" w:pos="5040"/>
        <w:tab w:val="decimal" w:pos="5760"/>
      </w:tabs>
      <w:suppressAutoHyphens/>
      <w:spacing w:after="0" w:line="240" w:lineRule="auto"/>
      <w:ind w:firstLine="5760"/>
    </w:pPr>
    <w:rPr>
      <w:rFonts w:ascii="Times" w:eastAsia="Times New Roman" w:hAnsi="Times" w:cs="Times New Roman"/>
      <w:kern w:val="0"/>
      <w:sz w:val="24"/>
      <w:szCs w:val="20"/>
      <w14:ligatures w14:val="none"/>
    </w:rPr>
  </w:style>
  <w:style w:type="paragraph" w:styleId="TOC2">
    <w:name w:val="toc 2"/>
    <w:basedOn w:val="Normal"/>
    <w:next w:val="Normal"/>
    <w:link w:val="TOC2Char"/>
    <w:uiPriority w:val="39"/>
    <w:qFormat/>
    <w:rsid w:val="00B31EFC"/>
    <w:pPr>
      <w:tabs>
        <w:tab w:val="right" w:leader="dot" w:pos="9000"/>
      </w:tabs>
      <w:suppressAutoHyphens/>
      <w:spacing w:before="120" w:after="120"/>
      <w:ind w:firstLine="567"/>
    </w:pPr>
    <w:rPr>
      <w:sz w:val="26"/>
    </w:rPr>
  </w:style>
  <w:style w:type="paragraph" w:styleId="TOC3">
    <w:name w:val="toc 3"/>
    <w:basedOn w:val="Normal"/>
    <w:next w:val="Normal"/>
    <w:uiPriority w:val="39"/>
    <w:qFormat/>
    <w:rsid w:val="00B31EFC"/>
    <w:pPr>
      <w:tabs>
        <w:tab w:val="right" w:leader="dot" w:pos="9000"/>
      </w:tabs>
      <w:suppressAutoHyphens/>
      <w:spacing w:before="80" w:after="80"/>
      <w:ind w:firstLine="567"/>
    </w:pPr>
    <w:rPr>
      <w:sz w:val="26"/>
    </w:rPr>
  </w:style>
  <w:style w:type="paragraph" w:styleId="TOC4">
    <w:name w:val="toc 4"/>
    <w:basedOn w:val="Normal"/>
    <w:next w:val="Normal"/>
    <w:uiPriority w:val="39"/>
    <w:qFormat/>
    <w:rsid w:val="00B31EFC"/>
    <w:pPr>
      <w:tabs>
        <w:tab w:val="left" w:leader="dot" w:pos="8640"/>
        <w:tab w:val="right" w:pos="9000"/>
      </w:tabs>
      <w:suppressAutoHyphens/>
      <w:spacing w:before="80" w:after="80"/>
      <w:ind w:firstLine="567"/>
    </w:pPr>
    <w:rPr>
      <w:sz w:val="26"/>
    </w:rPr>
  </w:style>
  <w:style w:type="paragraph" w:styleId="TOC5">
    <w:name w:val="toc 5"/>
    <w:basedOn w:val="Normal"/>
    <w:next w:val="Normal"/>
    <w:rsid w:val="00B31EFC"/>
    <w:pPr>
      <w:tabs>
        <w:tab w:val="left" w:leader="dot" w:pos="8640"/>
        <w:tab w:val="right" w:pos="9000"/>
      </w:tabs>
      <w:suppressAutoHyphens/>
      <w:ind w:left="3600" w:right="720" w:hanging="720"/>
    </w:pPr>
  </w:style>
  <w:style w:type="paragraph" w:styleId="TOC6">
    <w:name w:val="toc 6"/>
    <w:basedOn w:val="Normal"/>
    <w:next w:val="Normal"/>
    <w:rsid w:val="00B31EFC"/>
    <w:pPr>
      <w:tabs>
        <w:tab w:val="left" w:pos="8640"/>
        <w:tab w:val="right" w:pos="9000"/>
      </w:tabs>
      <w:suppressAutoHyphens/>
      <w:ind w:left="720" w:hanging="720"/>
    </w:pPr>
  </w:style>
  <w:style w:type="paragraph" w:styleId="TOC7">
    <w:name w:val="toc 7"/>
    <w:basedOn w:val="Normal"/>
    <w:next w:val="Normal"/>
    <w:rsid w:val="00B31EFC"/>
    <w:pPr>
      <w:suppressAutoHyphens/>
      <w:ind w:left="720" w:hanging="720"/>
    </w:pPr>
  </w:style>
  <w:style w:type="paragraph" w:styleId="TOC8">
    <w:name w:val="toc 8"/>
    <w:basedOn w:val="Normal"/>
    <w:next w:val="Normal"/>
    <w:rsid w:val="00B31EFC"/>
    <w:pPr>
      <w:tabs>
        <w:tab w:val="left" w:pos="8640"/>
        <w:tab w:val="right" w:pos="9000"/>
      </w:tabs>
      <w:suppressAutoHyphens/>
      <w:ind w:left="720" w:hanging="720"/>
    </w:pPr>
  </w:style>
  <w:style w:type="paragraph" w:styleId="TOC9">
    <w:name w:val="toc 9"/>
    <w:basedOn w:val="Normal"/>
    <w:next w:val="Normal"/>
    <w:rsid w:val="00B31EFC"/>
    <w:pPr>
      <w:tabs>
        <w:tab w:val="left" w:leader="dot" w:pos="8640"/>
        <w:tab w:val="right" w:pos="9000"/>
      </w:tabs>
      <w:suppressAutoHyphens/>
      <w:ind w:left="720" w:hanging="720"/>
    </w:pPr>
  </w:style>
  <w:style w:type="paragraph" w:styleId="TOAHeading">
    <w:name w:val="toa heading"/>
    <w:basedOn w:val="Normal"/>
    <w:next w:val="Normal"/>
    <w:rsid w:val="00B31EFC"/>
    <w:pPr>
      <w:tabs>
        <w:tab w:val="left" w:pos="9000"/>
        <w:tab w:val="right" w:pos="9360"/>
      </w:tabs>
      <w:suppressAutoHyphens/>
    </w:pPr>
  </w:style>
  <w:style w:type="paragraph" w:styleId="Caption">
    <w:name w:val="caption"/>
    <w:aliases w:val="Hung_Caption,Title_table,Caption Char1 Char,Caption Char Char Char,Caption Char Char Char Char Char Char Char Char,Caption Char Char Char Char Char Char1 Char"/>
    <w:basedOn w:val="Normal"/>
    <w:next w:val="Normal"/>
    <w:link w:val="CaptionChar"/>
    <w:qFormat/>
    <w:rsid w:val="00B31EFC"/>
    <w:rPr>
      <w:rFonts w:ascii="Courier New" w:hAnsi="Courier New"/>
    </w:rPr>
  </w:style>
  <w:style w:type="character" w:customStyle="1" w:styleId="EquationCaption">
    <w:name w:val="_Equation Caption"/>
    <w:rsid w:val="00B31EFC"/>
  </w:style>
  <w:style w:type="character" w:customStyle="1" w:styleId="vlpgno">
    <w:name w:val="vl.pg.no."/>
    <w:rsid w:val="00B31EFC"/>
    <w:rPr>
      <w:rFonts w:ascii="Times" w:hAnsi="Times"/>
      <w:b/>
      <w:noProof w:val="0"/>
      <w:sz w:val="20"/>
      <w:lang w:val="en-US"/>
    </w:rPr>
  </w:style>
  <w:style w:type="character" w:styleId="LineNumber">
    <w:name w:val="line number"/>
    <w:basedOn w:val="DefaultParagraphFont"/>
    <w:uiPriority w:val="99"/>
    <w:rsid w:val="00B31EFC"/>
  </w:style>
  <w:style w:type="paragraph" w:styleId="Title">
    <w:name w:val="Title"/>
    <w:basedOn w:val="Normal"/>
    <w:link w:val="TitleChar"/>
    <w:qFormat/>
    <w:rsid w:val="00B31EFC"/>
    <w:pPr>
      <w:spacing w:before="240" w:after="60"/>
      <w:jc w:val="center"/>
    </w:pPr>
    <w:rPr>
      <w:rFonts w:ascii="Arial" w:hAnsi="Arial"/>
      <w:b/>
      <w:kern w:val="28"/>
      <w:sz w:val="32"/>
    </w:rPr>
  </w:style>
  <w:style w:type="character" w:customStyle="1" w:styleId="TitleChar">
    <w:name w:val="Title Char"/>
    <w:basedOn w:val="DefaultParagraphFont"/>
    <w:link w:val="Title"/>
    <w:rsid w:val="00B31EFC"/>
    <w:rPr>
      <w:rFonts w:ascii="Arial" w:hAnsi="Arial"/>
      <w:b/>
      <w:kern w:val="28"/>
      <w:sz w:val="32"/>
      <w:szCs w:val="28"/>
      <w:lang w:val="vi-VN"/>
      <w14:ligatures w14:val="none"/>
    </w:rPr>
  </w:style>
  <w:style w:type="character" w:customStyle="1" w:styleId="footnote">
    <w:name w:val="footnote"/>
    <w:rsid w:val="00B31EFC"/>
    <w:rPr>
      <w:rFonts w:ascii="Book Antiqua" w:hAnsi="Book Antiqua"/>
      <w:noProof w:val="0"/>
      <w:sz w:val="24"/>
      <w:lang w:val="en-US"/>
    </w:rPr>
  </w:style>
  <w:style w:type="paragraph" w:styleId="Header">
    <w:name w:val="header"/>
    <w:aliases w:val=" Char5, Char5 Char,h,S-title,Header Char Char Char,S-title Char Char,S-title Char,Heade 2,Header-section 2,Section VI, Char Char"/>
    <w:basedOn w:val="Normal"/>
    <w:link w:val="HeaderChar"/>
    <w:uiPriority w:val="99"/>
    <w:rsid w:val="00B31EFC"/>
    <w:rPr>
      <w:sz w:val="20"/>
    </w:rPr>
  </w:style>
  <w:style w:type="character" w:customStyle="1" w:styleId="HeaderChar">
    <w:name w:val="Header Char"/>
    <w:aliases w:val=" Char5 Char1, Char5 Char Char,h Char,S-title Char1,Header Char Char Char Char,S-title Char Char Char,S-title Char Char1,Heade 2 Char,Header-section 2 Char,Section VI Char, Char Char Char3"/>
    <w:basedOn w:val="DefaultParagraphFont"/>
    <w:link w:val="Header"/>
    <w:uiPriority w:val="99"/>
    <w:rsid w:val="00B31EFC"/>
    <w:rPr>
      <w:rFonts w:ascii="Times New Roman" w:hAnsi="Times New Roman"/>
      <w:kern w:val="0"/>
      <w:sz w:val="20"/>
      <w:szCs w:val="28"/>
      <w:lang w:val="vi-VN"/>
      <w14:ligatures w14:val="none"/>
    </w:rPr>
  </w:style>
  <w:style w:type="paragraph" w:styleId="Footer">
    <w:name w:val="footer"/>
    <w:aliases w:val="Footer-Even Char,Footer-Even"/>
    <w:basedOn w:val="Normal"/>
    <w:link w:val="FooterChar"/>
    <w:rsid w:val="00B31EFC"/>
    <w:rPr>
      <w:sz w:val="20"/>
    </w:rPr>
  </w:style>
  <w:style w:type="character" w:customStyle="1" w:styleId="FooterChar">
    <w:name w:val="Footer Char"/>
    <w:aliases w:val="Footer-Even Char Char,Footer-Even Char1"/>
    <w:basedOn w:val="DefaultParagraphFont"/>
    <w:link w:val="Footer"/>
    <w:rsid w:val="00B31EFC"/>
    <w:rPr>
      <w:rFonts w:ascii="Times New Roman" w:hAnsi="Times New Roman"/>
      <w:kern w:val="0"/>
      <w:sz w:val="20"/>
      <w:szCs w:val="28"/>
      <w:lang w:val="vi-VN"/>
      <w14:ligatures w14:val="none"/>
    </w:rPr>
  </w:style>
  <w:style w:type="character" w:styleId="PageNumber">
    <w:name w:val="page number"/>
    <w:basedOn w:val="DefaultParagraphFont"/>
    <w:rsid w:val="00B31EFC"/>
  </w:style>
  <w:style w:type="paragraph" w:styleId="FootnoteText">
    <w:name w:val="footnote text"/>
    <w:aliases w:val="foot,Footnote,Footnote Text Char2 Char,Footnote Text Char Char1 Char1,Footnote Text Char1 Char Char Char1,Footnote Text Char Char Char Char Char,Footnote Text Char1 Char1 Char,Footnote Text Char Char Char1 Char,single space,footnote text"/>
    <w:basedOn w:val="Normal"/>
    <w:link w:val="FootnoteTextChar"/>
    <w:qFormat/>
    <w:rsid w:val="00B31EFC"/>
    <w:pPr>
      <w:tabs>
        <w:tab w:val="left" w:pos="360"/>
      </w:tabs>
      <w:ind w:left="360" w:hanging="360"/>
    </w:pPr>
    <w:rPr>
      <w:sz w:val="20"/>
    </w:rPr>
  </w:style>
  <w:style w:type="character" w:customStyle="1" w:styleId="FootnoteTextChar">
    <w:name w:val="Footnote Text Char"/>
    <w:aliases w:val="foot Char,Footnote Char,Footnote Text Char2 Char Char,Footnote Text Char Char1 Char1 Char,Footnote Text Char1 Char Char Char1 Char,Footnote Text Char Char Char Char Char Char,Footnote Text Char1 Char1 Char Char,single space Char"/>
    <w:basedOn w:val="DefaultParagraphFont"/>
    <w:link w:val="FootnoteText"/>
    <w:rsid w:val="00B31EFC"/>
    <w:rPr>
      <w:rFonts w:ascii="Times New Roman" w:hAnsi="Times New Roman"/>
      <w:kern w:val="0"/>
      <w:sz w:val="20"/>
      <w:szCs w:val="28"/>
      <w:lang w:val="vi-VN"/>
      <w14:ligatures w14:val="none"/>
    </w:rPr>
  </w:style>
  <w:style w:type="paragraph" w:customStyle="1" w:styleId="Head21">
    <w:name w:val="Head 2.1"/>
    <w:basedOn w:val="Normal"/>
    <w:rsid w:val="00B31EFC"/>
    <w:pPr>
      <w:keepNext/>
      <w:pBdr>
        <w:bottom w:val="single" w:sz="24" w:space="3" w:color="auto"/>
      </w:pBdr>
      <w:suppressAutoHyphens/>
      <w:spacing w:before="480" w:after="240"/>
      <w:jc w:val="center"/>
    </w:pPr>
    <w:rPr>
      <w:rFonts w:ascii="Times New Roman Bold" w:hAnsi="Times New Roman Bold"/>
      <w:b/>
      <w:smallCaps/>
      <w:sz w:val="32"/>
    </w:rPr>
  </w:style>
  <w:style w:type="paragraph" w:customStyle="1" w:styleId="Head22">
    <w:name w:val="Head 2.2"/>
    <w:basedOn w:val="Normal"/>
    <w:rsid w:val="00B31EFC"/>
    <w:pPr>
      <w:tabs>
        <w:tab w:val="left" w:pos="360"/>
      </w:tabs>
      <w:suppressAutoHyphens/>
      <w:spacing w:after="240"/>
      <w:ind w:left="360" w:hanging="360"/>
    </w:pPr>
    <w:rPr>
      <w:b/>
    </w:rPr>
  </w:style>
  <w:style w:type="character" w:styleId="FootnoteReference">
    <w:name w:val="footnote reference"/>
    <w:aliases w:val="Footnote text,ftref,BearingPoint,16 Point,Superscript 6 Point,fr,Footnote Text1,f,Ref,de nota al pie,Footnote + Arial,10 pt,Black,Footnote Text11,(NECG) Footnote Reference, BVI fnr,footnote ref,BVI fnr,Footnote Reference1"/>
    <w:uiPriority w:val="99"/>
    <w:rsid w:val="00B31EFC"/>
    <w:rPr>
      <w:vertAlign w:val="superscript"/>
    </w:rPr>
  </w:style>
  <w:style w:type="character" w:customStyle="1" w:styleId="insert2">
    <w:name w:val="insert2"/>
    <w:rsid w:val="00B31EFC"/>
    <w:rPr>
      <w:rFonts w:ascii="Arial" w:hAnsi="Arial"/>
      <w:i/>
      <w:noProof w:val="0"/>
      <w:sz w:val="24"/>
      <w:lang w:val="en-US"/>
    </w:rPr>
  </w:style>
  <w:style w:type="character" w:customStyle="1" w:styleId="reference">
    <w:name w:val="reference"/>
    <w:rsid w:val="00B31EFC"/>
    <w:rPr>
      <w:rFonts w:ascii="Book Antiqua" w:hAnsi="Book Antiqua"/>
      <w:i/>
      <w:noProof w:val="0"/>
      <w:sz w:val="24"/>
      <w:lang w:val="en-US"/>
    </w:rPr>
  </w:style>
  <w:style w:type="paragraph" w:styleId="Index9">
    <w:name w:val="index 9"/>
    <w:basedOn w:val="Normal"/>
    <w:next w:val="Normal"/>
    <w:rsid w:val="00B31EFC"/>
    <w:pPr>
      <w:tabs>
        <w:tab w:val="right" w:pos="4140"/>
      </w:tabs>
      <w:ind w:left="2160" w:hanging="240"/>
    </w:pPr>
    <w:rPr>
      <w:sz w:val="20"/>
    </w:rPr>
  </w:style>
  <w:style w:type="paragraph" w:styleId="Index1">
    <w:name w:val="index 1"/>
    <w:basedOn w:val="Normal"/>
    <w:next w:val="Normal"/>
    <w:autoRedefine/>
    <w:unhideWhenUsed/>
    <w:rsid w:val="00B31EFC"/>
    <w:pPr>
      <w:ind w:left="280" w:hanging="280"/>
    </w:pPr>
  </w:style>
  <w:style w:type="paragraph" w:styleId="IndexHeading">
    <w:name w:val="index heading"/>
    <w:basedOn w:val="Normal"/>
    <w:next w:val="Index1"/>
    <w:rsid w:val="00B31EFC"/>
    <w:rPr>
      <w:sz w:val="20"/>
    </w:rPr>
  </w:style>
  <w:style w:type="paragraph" w:customStyle="1" w:styleId="Headingrb2">
    <w:name w:val="Heading rb2"/>
    <w:basedOn w:val="Normal"/>
    <w:rsid w:val="00B31EFC"/>
    <w:pPr>
      <w:tabs>
        <w:tab w:val="left" w:pos="-851"/>
        <w:tab w:val="right" w:pos="-567"/>
        <w:tab w:val="right" w:pos="2127"/>
        <w:tab w:val="right" w:pos="2694"/>
        <w:tab w:val="left" w:pos="2977"/>
        <w:tab w:val="right" w:pos="10348"/>
      </w:tabs>
      <w:spacing w:line="400" w:lineRule="exact"/>
      <w:ind w:right="-28"/>
    </w:pPr>
    <w:rPr>
      <w:rFonts w:ascii="Arial" w:hAnsi="Arial"/>
      <w:b/>
      <w:noProof/>
      <w:spacing w:val="6"/>
      <w:sz w:val="26"/>
    </w:rPr>
  </w:style>
  <w:style w:type="paragraph" w:customStyle="1" w:styleId="Headfid1">
    <w:name w:val="Head fid1"/>
    <w:basedOn w:val="Head2"/>
    <w:rsid w:val="00B31EFC"/>
  </w:style>
  <w:style w:type="paragraph" w:customStyle="1" w:styleId="Head2">
    <w:name w:val="Head 2"/>
    <w:basedOn w:val="Normal"/>
    <w:autoRedefine/>
    <w:rsid w:val="00B31EFC"/>
    <w:pPr>
      <w:spacing w:before="120" w:after="120"/>
    </w:pPr>
    <w:rPr>
      <w:b/>
      <w:lang w:val="en-GB"/>
    </w:rPr>
  </w:style>
  <w:style w:type="paragraph" w:customStyle="1" w:styleId="explanatoryclause">
    <w:name w:val="explanatory_clause"/>
    <w:basedOn w:val="Normal"/>
    <w:rsid w:val="00B31EFC"/>
    <w:pPr>
      <w:suppressAutoHyphens/>
      <w:spacing w:after="240"/>
      <w:ind w:left="738" w:right="-14" w:hanging="738"/>
    </w:pPr>
    <w:rPr>
      <w:rFonts w:ascii="Arial" w:hAnsi="Arial"/>
      <w:sz w:val="22"/>
    </w:rPr>
  </w:style>
  <w:style w:type="paragraph" w:customStyle="1" w:styleId="explanatorynotes">
    <w:name w:val="explanatory_notes"/>
    <w:basedOn w:val="Normal"/>
    <w:rsid w:val="00B31EFC"/>
    <w:pPr>
      <w:suppressAutoHyphens/>
      <w:spacing w:after="240" w:line="360" w:lineRule="exact"/>
    </w:pPr>
    <w:rPr>
      <w:rFonts w:ascii="Arial" w:hAnsi="Arial"/>
    </w:rPr>
  </w:style>
  <w:style w:type="paragraph" w:customStyle="1" w:styleId="Head22b">
    <w:name w:val="Head 2.2b"/>
    <w:basedOn w:val="Normal"/>
    <w:rsid w:val="00B31EFC"/>
    <w:pPr>
      <w:suppressAutoHyphens/>
      <w:spacing w:after="240"/>
      <w:ind w:left="360" w:hanging="360"/>
    </w:pPr>
    <w:rPr>
      <w:rFonts w:ascii="Tms Rmn" w:hAnsi="Tms Rmn"/>
      <w:b/>
    </w:rPr>
  </w:style>
  <w:style w:type="paragraph" w:customStyle="1" w:styleId="Head31">
    <w:name w:val="Head 3.1"/>
    <w:basedOn w:val="Head21"/>
    <w:rsid w:val="00B31EFC"/>
  </w:style>
  <w:style w:type="paragraph" w:customStyle="1" w:styleId="Head41">
    <w:name w:val="Head 4.1"/>
    <w:basedOn w:val="Head21"/>
    <w:rsid w:val="00B31EFC"/>
  </w:style>
  <w:style w:type="paragraph" w:customStyle="1" w:styleId="Head42">
    <w:name w:val="Head 4.2"/>
    <w:basedOn w:val="Normal"/>
    <w:rsid w:val="00B31EFC"/>
    <w:pPr>
      <w:suppressAutoHyphens/>
      <w:spacing w:after="240"/>
      <w:ind w:left="360" w:hanging="360"/>
    </w:pPr>
    <w:rPr>
      <w:b/>
    </w:rPr>
  </w:style>
  <w:style w:type="paragraph" w:customStyle="1" w:styleId="Head51">
    <w:name w:val="Head 5.1"/>
    <w:basedOn w:val="Head21"/>
    <w:rsid w:val="00B31EFC"/>
    <w:pPr>
      <w:spacing w:after="0"/>
    </w:pPr>
  </w:style>
  <w:style w:type="paragraph" w:customStyle="1" w:styleId="Head52">
    <w:name w:val="Head 5.2"/>
    <w:basedOn w:val="Normal"/>
    <w:rsid w:val="00B31EFC"/>
    <w:pPr>
      <w:keepNext/>
      <w:suppressAutoHyphens/>
      <w:spacing w:before="480" w:after="240"/>
      <w:ind w:left="547" w:hanging="547"/>
      <w:jc w:val="center"/>
    </w:pPr>
    <w:rPr>
      <w:b/>
    </w:rPr>
  </w:style>
  <w:style w:type="paragraph" w:customStyle="1" w:styleId="Head61">
    <w:name w:val="Head 6.1"/>
    <w:basedOn w:val="Head51"/>
    <w:rsid w:val="00B31EFC"/>
    <w:pPr>
      <w:pBdr>
        <w:bottom w:val="none" w:sz="0" w:space="0" w:color="auto"/>
      </w:pBdr>
      <w:spacing w:before="0" w:after="240"/>
    </w:pPr>
    <w:rPr>
      <w:caps/>
    </w:rPr>
  </w:style>
  <w:style w:type="paragraph" w:customStyle="1" w:styleId="Head71">
    <w:name w:val="Head 7.1"/>
    <w:basedOn w:val="Head21"/>
    <w:rsid w:val="00B31EFC"/>
  </w:style>
  <w:style w:type="paragraph" w:customStyle="1" w:styleId="Head72">
    <w:name w:val="Head 7.2"/>
    <w:basedOn w:val="Normal"/>
    <w:rsid w:val="00B31EFC"/>
    <w:pPr>
      <w:suppressAutoHyphens/>
      <w:spacing w:after="240"/>
      <w:ind w:left="720" w:hanging="720"/>
    </w:pPr>
    <w:rPr>
      <w:rFonts w:ascii="Times New Roman Bold" w:hAnsi="Times New Roman Bold"/>
      <w:b/>
    </w:rPr>
  </w:style>
  <w:style w:type="paragraph" w:customStyle="1" w:styleId="Head81">
    <w:name w:val="Head 8.1"/>
    <w:basedOn w:val="Heading12"/>
    <w:rsid w:val="00B31EFC"/>
    <w:pPr>
      <w:outlineLvl w:val="9"/>
    </w:pPr>
    <w:rPr>
      <w:smallCaps w:val="0"/>
      <w:sz w:val="32"/>
    </w:rPr>
  </w:style>
  <w:style w:type="paragraph" w:customStyle="1" w:styleId="Head82">
    <w:name w:val="Head 8.2"/>
    <w:basedOn w:val="Head81"/>
    <w:rsid w:val="00B31EFC"/>
    <w:rPr>
      <w:smallCaps/>
      <w:sz w:val="28"/>
    </w:rPr>
  </w:style>
  <w:style w:type="paragraph" w:styleId="BodyText">
    <w:name w:val="Body Text"/>
    <w:aliases w:val="Body Text Char1 Char Char Char Char Char Char Char Char Char Char Char Char Char,Body Text Char1 Char Char Char Char Char Char Char Char Char,Body Text Char1 Char Char Char Char Char Char Char Char Char Char Char Char Char Char Char Char Char"/>
    <w:basedOn w:val="Normal"/>
    <w:link w:val="BodyTextChar"/>
    <w:qFormat/>
    <w:rsid w:val="00B31EFC"/>
    <w:pPr>
      <w:suppressAutoHyphens/>
      <w:ind w:right="-72"/>
    </w:pPr>
    <w:rPr>
      <w:spacing w:val="-4"/>
    </w:rPr>
  </w:style>
  <w:style w:type="character" w:customStyle="1" w:styleId="BodyTextChar">
    <w:name w:val="Body Text Char"/>
    <w:aliases w:val="Body Text Char1 Char Char Char Char Char Char Char Char Char Char Char Char Char Char,Body Text Char1 Char Char Char Char Char Char Char Char Char Char"/>
    <w:basedOn w:val="DefaultParagraphFont"/>
    <w:link w:val="BodyText"/>
    <w:rsid w:val="00B31EFC"/>
    <w:rPr>
      <w:rFonts w:ascii="Times New Roman" w:hAnsi="Times New Roman"/>
      <w:spacing w:val="-4"/>
      <w:kern w:val="0"/>
      <w:sz w:val="28"/>
      <w:szCs w:val="28"/>
      <w:lang w:val="vi-VN"/>
      <w14:ligatures w14:val="none"/>
    </w:rPr>
  </w:style>
  <w:style w:type="paragraph" w:styleId="BodyTextIndent">
    <w:name w:val="Body Text Indent"/>
    <w:aliases w:val="Body Text Indent Char Char,Body Text Indent Char Char Char Char Char Char,Body Text Indent Char Char Char,Gachdaudong,Char2, Char2,Body Text Indent Char Char Char Char Char"/>
    <w:basedOn w:val="Normal"/>
    <w:link w:val="BodyTextIndentChar"/>
    <w:rsid w:val="00B31EFC"/>
    <w:pPr>
      <w:tabs>
        <w:tab w:val="left" w:pos="1080"/>
      </w:tabs>
      <w:ind w:left="1080" w:hanging="540"/>
    </w:pPr>
  </w:style>
  <w:style w:type="character" w:customStyle="1" w:styleId="BodyTextIndentChar">
    <w:name w:val="Body Text Indent Char"/>
    <w:aliases w:val="Body Text Indent Char Char Char1,Body Text Indent Char Char Char Char Char Char Char,Body Text Indent Char Char Char Char,Gachdaudong Char,Char2 Char, Char2 Char,Body Text Indent Char Char Char Char Char Char1"/>
    <w:basedOn w:val="DefaultParagraphFont"/>
    <w:link w:val="BodyTextIndent"/>
    <w:rsid w:val="00B31EFC"/>
    <w:rPr>
      <w:rFonts w:ascii="Times New Roman" w:hAnsi="Times New Roman"/>
      <w:kern w:val="0"/>
      <w:sz w:val="28"/>
      <w:szCs w:val="28"/>
      <w:lang w:val="vi-VN"/>
      <w14:ligatures w14:val="none"/>
    </w:rPr>
  </w:style>
  <w:style w:type="paragraph" w:styleId="BlockText">
    <w:name w:val="Block Text"/>
    <w:basedOn w:val="Normal"/>
    <w:rsid w:val="00B31EFC"/>
    <w:pPr>
      <w:tabs>
        <w:tab w:val="left" w:pos="1080"/>
      </w:tabs>
      <w:suppressAutoHyphens/>
      <w:spacing w:after="200"/>
      <w:ind w:left="547" w:right="-72" w:hanging="547"/>
    </w:pPr>
  </w:style>
  <w:style w:type="character" w:customStyle="1" w:styleId="EndnoteTextChar">
    <w:name w:val="Endnote Text Char"/>
    <w:link w:val="EndnoteText"/>
    <w:rsid w:val="00B31EFC"/>
    <w:rPr>
      <w:rFonts w:eastAsia="Times New Roman" w:cs="Times New Roman"/>
      <w:sz w:val="20"/>
      <w:szCs w:val="20"/>
    </w:rPr>
  </w:style>
  <w:style w:type="paragraph" w:styleId="EndnoteText">
    <w:name w:val="endnote text"/>
    <w:basedOn w:val="Normal"/>
    <w:link w:val="EndnoteTextChar"/>
    <w:rsid w:val="00B31EFC"/>
    <w:pPr>
      <w:tabs>
        <w:tab w:val="left" w:pos="-720"/>
      </w:tabs>
      <w:suppressAutoHyphens/>
    </w:pPr>
    <w:rPr>
      <w:rFonts w:asciiTheme="minorHAnsi" w:eastAsia="Times New Roman" w:hAnsiTheme="minorHAnsi" w:cs="Times New Roman"/>
      <w:kern w:val="2"/>
      <w:sz w:val="20"/>
      <w:szCs w:val="20"/>
      <w:lang w:val="en-US"/>
      <w14:ligatures w14:val="standardContextual"/>
    </w:rPr>
  </w:style>
  <w:style w:type="character" w:customStyle="1" w:styleId="EndnoteTextChar1">
    <w:name w:val="Endnote Text Char1"/>
    <w:basedOn w:val="DefaultParagraphFont"/>
    <w:uiPriority w:val="99"/>
    <w:rsid w:val="00B31EFC"/>
    <w:rPr>
      <w:rFonts w:ascii="Times New Roman" w:hAnsi="Times New Roman"/>
      <w:kern w:val="0"/>
      <w:sz w:val="20"/>
      <w:szCs w:val="20"/>
      <w:lang w:val="vi-VN"/>
      <w14:ligatures w14:val="none"/>
    </w:rPr>
  </w:style>
  <w:style w:type="character" w:styleId="EndnoteReference">
    <w:name w:val="endnote reference"/>
    <w:uiPriority w:val="99"/>
    <w:rsid w:val="00B31EFC"/>
    <w:rPr>
      <w:rFonts w:ascii="CG Times" w:hAnsi="CG Times"/>
      <w:noProof w:val="0"/>
      <w:sz w:val="22"/>
      <w:vertAlign w:val="superscript"/>
      <w:lang w:val="en-US"/>
    </w:rPr>
  </w:style>
  <w:style w:type="paragraph" w:styleId="NormalWeb">
    <w:name w:val="Normal (Web)"/>
    <w:aliases w:val="Normal (Web) Char Char Char Char Char,Normal (Web) Char Char Char Char"/>
    <w:basedOn w:val="Normal"/>
    <w:link w:val="NormalWebChar"/>
    <w:uiPriority w:val="99"/>
    <w:rsid w:val="00B31EFC"/>
    <w:pPr>
      <w:spacing w:before="100" w:beforeAutospacing="1" w:after="100" w:afterAutospacing="1"/>
    </w:pPr>
    <w:rPr>
      <w:rFonts w:ascii="Arial Unicode MS" w:eastAsia="Arial Unicode MS" w:hAnsi="Arial Unicode MS" w:cs="Arial Unicode MS"/>
      <w:szCs w:val="24"/>
    </w:rPr>
  </w:style>
  <w:style w:type="paragraph" w:styleId="BodyText3">
    <w:name w:val="Body Text 3"/>
    <w:basedOn w:val="Normal"/>
    <w:link w:val="BodyText3Char"/>
    <w:rsid w:val="00B31EFC"/>
    <w:pPr>
      <w:suppressAutoHyphens/>
      <w:spacing w:after="140"/>
    </w:pPr>
    <w:rPr>
      <w:i/>
      <w:iCs/>
      <w:color w:val="000000"/>
      <w:szCs w:val="24"/>
    </w:rPr>
  </w:style>
  <w:style w:type="character" w:customStyle="1" w:styleId="BodyText3Char">
    <w:name w:val="Body Text 3 Char"/>
    <w:basedOn w:val="DefaultParagraphFont"/>
    <w:link w:val="BodyText3"/>
    <w:rsid w:val="00B31EFC"/>
    <w:rPr>
      <w:rFonts w:ascii="Times New Roman" w:hAnsi="Times New Roman"/>
      <w:i/>
      <w:iCs/>
      <w:color w:val="000000"/>
      <w:kern w:val="0"/>
      <w:sz w:val="28"/>
      <w:szCs w:val="24"/>
      <w:lang w:val="vi-VN"/>
      <w14:ligatures w14:val="none"/>
    </w:rPr>
  </w:style>
  <w:style w:type="paragraph" w:styleId="BodyText2">
    <w:name w:val="Body Text 2"/>
    <w:basedOn w:val="Normal"/>
    <w:link w:val="BodyText2Char"/>
    <w:rsid w:val="00B31EFC"/>
    <w:pPr>
      <w:suppressAutoHyphens/>
    </w:pPr>
    <w:rPr>
      <w:i/>
    </w:rPr>
  </w:style>
  <w:style w:type="character" w:customStyle="1" w:styleId="BodyText2Char">
    <w:name w:val="Body Text 2 Char"/>
    <w:basedOn w:val="DefaultParagraphFont"/>
    <w:link w:val="BodyText2"/>
    <w:rsid w:val="00B31EFC"/>
    <w:rPr>
      <w:rFonts w:ascii="Times New Roman" w:hAnsi="Times New Roman"/>
      <w:i/>
      <w:kern w:val="0"/>
      <w:sz w:val="28"/>
      <w:szCs w:val="28"/>
      <w:lang w:val="vi-VN"/>
      <w14:ligatures w14:val="none"/>
    </w:rPr>
  </w:style>
  <w:style w:type="paragraph" w:styleId="BodyTextIndent2">
    <w:name w:val="Body Text Indent 2"/>
    <w:aliases w:val="CộngĐầudòng"/>
    <w:basedOn w:val="Normal"/>
    <w:link w:val="BodyTextIndent2Char"/>
    <w:rsid w:val="00B31EFC"/>
    <w:pPr>
      <w:tabs>
        <w:tab w:val="num" w:pos="720"/>
      </w:tabs>
      <w:ind w:left="720" w:hanging="720"/>
    </w:pPr>
  </w:style>
  <w:style w:type="character" w:customStyle="1" w:styleId="BodyTextIndent2Char">
    <w:name w:val="Body Text Indent 2 Char"/>
    <w:aliases w:val="CộngĐầudòng Char"/>
    <w:basedOn w:val="DefaultParagraphFont"/>
    <w:link w:val="BodyTextIndent2"/>
    <w:rsid w:val="00B31EFC"/>
    <w:rPr>
      <w:rFonts w:ascii="Times New Roman" w:hAnsi="Times New Roman"/>
      <w:kern w:val="0"/>
      <w:sz w:val="28"/>
      <w:szCs w:val="28"/>
      <w:lang w:val="vi-VN"/>
      <w14:ligatures w14:val="none"/>
    </w:rPr>
  </w:style>
  <w:style w:type="paragraph" w:styleId="Subtitle">
    <w:name w:val="Subtitle"/>
    <w:aliases w:val=" Char4, Char4 Char, Char4 Char Char"/>
    <w:basedOn w:val="Normal"/>
    <w:link w:val="SubtitleChar"/>
    <w:qFormat/>
    <w:rsid w:val="00B31EFC"/>
    <w:pPr>
      <w:jc w:val="center"/>
    </w:pPr>
    <w:rPr>
      <w:b/>
      <w:sz w:val="44"/>
    </w:rPr>
  </w:style>
  <w:style w:type="character" w:customStyle="1" w:styleId="SubtitleChar">
    <w:name w:val="Subtitle Char"/>
    <w:aliases w:val=" Char4 Char1, Char4 Char Char1, Char4 Char Char Char"/>
    <w:basedOn w:val="DefaultParagraphFont"/>
    <w:link w:val="Subtitle"/>
    <w:rsid w:val="00B31EFC"/>
    <w:rPr>
      <w:rFonts w:ascii="Times New Roman" w:hAnsi="Times New Roman"/>
      <w:b/>
      <w:kern w:val="0"/>
      <w:sz w:val="44"/>
      <w:szCs w:val="28"/>
      <w:lang w:val="vi-VN"/>
      <w14:ligatures w14:val="none"/>
    </w:rPr>
  </w:style>
  <w:style w:type="paragraph" w:styleId="List">
    <w:name w:val="List"/>
    <w:aliases w:val="1. List"/>
    <w:basedOn w:val="Normal"/>
    <w:rsid w:val="00B31EFC"/>
    <w:pPr>
      <w:spacing w:before="120" w:after="120"/>
      <w:ind w:left="1440"/>
    </w:pPr>
  </w:style>
  <w:style w:type="paragraph" w:customStyle="1" w:styleId="TOCNumber1">
    <w:name w:val="TOC Number1"/>
    <w:basedOn w:val="Heading4"/>
    <w:autoRedefine/>
    <w:rsid w:val="00B31EFC"/>
    <w:pPr>
      <w:suppressAutoHyphens/>
      <w:ind w:firstLine="0"/>
      <w:outlineLvl w:val="9"/>
    </w:pPr>
  </w:style>
  <w:style w:type="paragraph" w:customStyle="1" w:styleId="Subtitle2">
    <w:name w:val="Subtitle 2"/>
    <w:basedOn w:val="Footer"/>
    <w:autoRedefine/>
    <w:rsid w:val="00B31EFC"/>
    <w:pPr>
      <w:widowControl w:val="0"/>
      <w:tabs>
        <w:tab w:val="right" w:leader="underscore" w:pos="9504"/>
      </w:tabs>
      <w:spacing w:before="120" w:after="120" w:line="264" w:lineRule="auto"/>
      <w:ind w:firstLine="29"/>
      <w:outlineLvl w:val="1"/>
    </w:pPr>
    <w:rPr>
      <w:sz w:val="28"/>
    </w:rPr>
  </w:style>
  <w:style w:type="paragraph" w:customStyle="1" w:styleId="i">
    <w:name w:val="(i)"/>
    <w:basedOn w:val="Normal"/>
    <w:link w:val="iChar"/>
    <w:rsid w:val="00B31EFC"/>
    <w:pPr>
      <w:suppressAutoHyphens/>
    </w:pPr>
    <w:rPr>
      <w:rFonts w:ascii="Tms Rmn" w:hAnsi="Tms Rmn"/>
    </w:rPr>
  </w:style>
  <w:style w:type="character" w:customStyle="1" w:styleId="iChar">
    <w:name w:val="(i) Char"/>
    <w:link w:val="i"/>
    <w:locked/>
    <w:rsid w:val="00B31EFC"/>
    <w:rPr>
      <w:rFonts w:ascii="Tms Rmn" w:hAnsi="Tms Rmn"/>
      <w:kern w:val="0"/>
      <w:sz w:val="28"/>
      <w:szCs w:val="28"/>
      <w:lang w:val="vi-VN"/>
      <w14:ligatures w14:val="none"/>
    </w:rPr>
  </w:style>
  <w:style w:type="character" w:styleId="Hyperlink">
    <w:name w:val="Hyperlink"/>
    <w:rsid w:val="00B31EFC"/>
    <w:rPr>
      <w:color w:val="0000FF"/>
      <w:u w:val="single"/>
    </w:rPr>
  </w:style>
  <w:style w:type="paragraph" w:customStyle="1" w:styleId="2AutoList1">
    <w:name w:val="2AutoList1"/>
    <w:basedOn w:val="Normal"/>
    <w:rsid w:val="00B31EFC"/>
    <w:pPr>
      <w:tabs>
        <w:tab w:val="num" w:pos="504"/>
      </w:tabs>
      <w:ind w:left="504" w:hanging="504"/>
    </w:pPr>
    <w:rPr>
      <w:lang w:val="es-ES_tradnl"/>
    </w:rPr>
  </w:style>
  <w:style w:type="paragraph" w:customStyle="1" w:styleId="Header1-Clauses">
    <w:name w:val="Header 1 - Clauses"/>
    <w:basedOn w:val="Normal"/>
    <w:rsid w:val="00B31EFC"/>
    <w:pPr>
      <w:spacing w:after="200"/>
    </w:pPr>
    <w:rPr>
      <w:b/>
      <w:lang w:val="es-ES_tradnl"/>
    </w:rPr>
  </w:style>
  <w:style w:type="paragraph" w:customStyle="1" w:styleId="Header2-SubClauses">
    <w:name w:val="Header 2 - SubClauses"/>
    <w:basedOn w:val="Normal"/>
    <w:link w:val="Header2-SubClausesCharChar"/>
    <w:autoRedefine/>
    <w:rsid w:val="00B31EFC"/>
    <w:pPr>
      <w:spacing w:after="200"/>
      <w:ind w:left="567" w:hanging="567"/>
    </w:pPr>
    <w:rPr>
      <w:lang w:val="es-ES_tradnl"/>
    </w:rPr>
  </w:style>
  <w:style w:type="character" w:customStyle="1" w:styleId="Header2-SubClausesCharChar">
    <w:name w:val="Header 2 - SubClauses Char Char"/>
    <w:link w:val="Header2-SubClauses"/>
    <w:rsid w:val="00B31EFC"/>
    <w:rPr>
      <w:rFonts w:ascii="Times New Roman" w:hAnsi="Times New Roman"/>
      <w:kern w:val="0"/>
      <w:sz w:val="28"/>
      <w:szCs w:val="28"/>
      <w:lang w:val="es-ES_tradnl"/>
      <w14:ligatures w14:val="none"/>
    </w:rPr>
  </w:style>
  <w:style w:type="paragraph" w:customStyle="1" w:styleId="P3Header1-Clauses">
    <w:name w:val="P3 Header1-Clauses"/>
    <w:basedOn w:val="Header1-Clauses"/>
    <w:rsid w:val="00B31EFC"/>
    <w:pPr>
      <w:tabs>
        <w:tab w:val="num" w:pos="864"/>
        <w:tab w:val="left" w:pos="972"/>
      </w:tabs>
      <w:ind w:left="432" w:firstLine="144"/>
      <w:jc w:val="both"/>
    </w:pPr>
    <w:rPr>
      <w:b w:val="0"/>
    </w:rPr>
  </w:style>
  <w:style w:type="paragraph" w:customStyle="1" w:styleId="Outline3">
    <w:name w:val="Outline3"/>
    <w:basedOn w:val="Normal"/>
    <w:rsid w:val="00B31EFC"/>
    <w:pPr>
      <w:tabs>
        <w:tab w:val="num" w:pos="1728"/>
      </w:tabs>
      <w:spacing w:before="240"/>
      <w:ind w:left="1728" w:hanging="432"/>
    </w:pPr>
    <w:rPr>
      <w:kern w:val="28"/>
    </w:rPr>
  </w:style>
  <w:style w:type="paragraph" w:customStyle="1" w:styleId="Outline4">
    <w:name w:val="Outline4"/>
    <w:basedOn w:val="Normal"/>
    <w:autoRedefine/>
    <w:rsid w:val="00B31EFC"/>
    <w:pPr>
      <w:tabs>
        <w:tab w:val="left" w:pos="2160"/>
      </w:tabs>
      <w:ind w:firstLine="567"/>
    </w:pPr>
    <w:rPr>
      <w:kern w:val="28"/>
    </w:rPr>
  </w:style>
  <w:style w:type="paragraph" w:customStyle="1" w:styleId="Outlinei">
    <w:name w:val="Outline i)"/>
    <w:basedOn w:val="Normal"/>
    <w:rsid w:val="00B31EFC"/>
    <w:pPr>
      <w:tabs>
        <w:tab w:val="num" w:pos="1782"/>
      </w:tabs>
      <w:spacing w:before="120"/>
      <w:ind w:left="1782" w:hanging="792"/>
    </w:pPr>
  </w:style>
  <w:style w:type="paragraph" w:customStyle="1" w:styleId="Outline">
    <w:name w:val="Outline"/>
    <w:basedOn w:val="Normal"/>
    <w:rsid w:val="00B31EFC"/>
    <w:pPr>
      <w:spacing w:before="240"/>
    </w:pPr>
    <w:rPr>
      <w:kern w:val="28"/>
    </w:rPr>
  </w:style>
  <w:style w:type="paragraph" w:customStyle="1" w:styleId="BankNormal">
    <w:name w:val="BankNormal"/>
    <w:basedOn w:val="Normal"/>
    <w:rsid w:val="00B31EFC"/>
    <w:pPr>
      <w:spacing w:after="240"/>
    </w:pPr>
  </w:style>
  <w:style w:type="paragraph" w:customStyle="1" w:styleId="SectionVHeader">
    <w:name w:val="Section V. Header"/>
    <w:basedOn w:val="Normal"/>
    <w:uiPriority w:val="99"/>
    <w:rsid w:val="00B31EFC"/>
    <w:pPr>
      <w:jc w:val="center"/>
    </w:pPr>
    <w:rPr>
      <w:b/>
      <w:sz w:val="36"/>
      <w:lang w:val="es-ES_tradnl"/>
    </w:rPr>
  </w:style>
  <w:style w:type="character" w:customStyle="1" w:styleId="Table">
    <w:name w:val="Table"/>
    <w:rsid w:val="00B31EFC"/>
    <w:rPr>
      <w:rFonts w:ascii="Arial" w:hAnsi="Arial"/>
      <w:sz w:val="20"/>
    </w:rPr>
  </w:style>
  <w:style w:type="paragraph" w:customStyle="1" w:styleId="SectionVIIHeader2">
    <w:name w:val="Section VII Header2"/>
    <w:basedOn w:val="Heading12"/>
    <w:autoRedefine/>
    <w:rsid w:val="00B31EFC"/>
    <w:pPr>
      <w:keepNext/>
      <w:suppressAutoHyphens w:val="0"/>
      <w:spacing w:before="0" w:after="200"/>
    </w:pPr>
    <w:rPr>
      <w:rFonts w:ascii="Times New Roman" w:hAnsi="Times New Roman"/>
      <w:bCs/>
      <w:i/>
      <w:smallCaps w:val="0"/>
      <w:kern w:val="28"/>
      <w:sz w:val="20"/>
    </w:rPr>
  </w:style>
  <w:style w:type="paragraph" w:customStyle="1" w:styleId="ClauseSubPara">
    <w:name w:val="ClauseSub_Para"/>
    <w:rsid w:val="00B31EFC"/>
    <w:pPr>
      <w:spacing w:before="60" w:after="60" w:line="240" w:lineRule="auto"/>
      <w:ind w:left="2268"/>
    </w:pPr>
    <w:rPr>
      <w:rFonts w:ascii="Times New Roman" w:eastAsia="Times New Roman" w:hAnsi="Times New Roman" w:cs="Times New Roman"/>
      <w:kern w:val="0"/>
      <w:szCs w:val="28"/>
      <w:lang w:val="en-GB"/>
      <w14:ligatures w14:val="none"/>
    </w:rPr>
  </w:style>
  <w:style w:type="paragraph" w:customStyle="1" w:styleId="ClauseSubList">
    <w:name w:val="ClauseSub_List"/>
    <w:rsid w:val="00B31EFC"/>
    <w:pPr>
      <w:tabs>
        <w:tab w:val="num" w:pos="576"/>
      </w:tabs>
      <w:suppressAutoHyphens/>
      <w:spacing w:after="0" w:line="240" w:lineRule="auto"/>
      <w:ind w:left="576" w:hanging="576"/>
    </w:pPr>
    <w:rPr>
      <w:rFonts w:ascii="Times New Roman" w:eastAsia="Times New Roman" w:hAnsi="Times New Roman" w:cs="Times New Roman"/>
      <w:kern w:val="0"/>
      <w:szCs w:val="28"/>
      <w:lang w:val="en-GB"/>
      <w14:ligatures w14:val="none"/>
    </w:rPr>
  </w:style>
  <w:style w:type="paragraph" w:customStyle="1" w:styleId="ClauseSubListSubList">
    <w:name w:val="ClauseSub_List_SubList"/>
    <w:rsid w:val="00B31EFC"/>
    <w:pPr>
      <w:tabs>
        <w:tab w:val="num" w:pos="1800"/>
      </w:tabs>
      <w:spacing w:after="0" w:line="240" w:lineRule="auto"/>
      <w:ind w:left="1800" w:hanging="360"/>
    </w:pPr>
    <w:rPr>
      <w:rFonts w:ascii="Times New Roman" w:eastAsia="Times New Roman" w:hAnsi="Times New Roman" w:cs="Times New Roman"/>
      <w:kern w:val="0"/>
      <w:szCs w:val="28"/>
      <w:lang w:val="en-GB"/>
      <w14:ligatures w14:val="none"/>
    </w:rPr>
  </w:style>
  <w:style w:type="paragraph" w:customStyle="1" w:styleId="ClauseSubParaIndent">
    <w:name w:val="ClauseSub_ParaIndent"/>
    <w:basedOn w:val="ClauseSubPara"/>
    <w:rsid w:val="00B31EFC"/>
    <w:pPr>
      <w:ind w:left="2835"/>
    </w:pPr>
  </w:style>
  <w:style w:type="paragraph" w:styleId="BalloonText">
    <w:name w:val="Balloon Text"/>
    <w:basedOn w:val="Normal"/>
    <w:link w:val="BalloonTextChar"/>
    <w:rsid w:val="00B31EFC"/>
    <w:rPr>
      <w:rFonts w:ascii="Tahoma" w:hAnsi="Tahoma"/>
      <w:sz w:val="16"/>
      <w:szCs w:val="16"/>
      <w:lang w:val="es-ES_tradnl"/>
    </w:rPr>
  </w:style>
  <w:style w:type="character" w:customStyle="1" w:styleId="BalloonTextChar">
    <w:name w:val="Balloon Text Char"/>
    <w:basedOn w:val="DefaultParagraphFont"/>
    <w:link w:val="BalloonText"/>
    <w:rsid w:val="00B31EFC"/>
    <w:rPr>
      <w:rFonts w:ascii="Tahoma" w:hAnsi="Tahoma"/>
      <w:kern w:val="0"/>
      <w:sz w:val="16"/>
      <w:szCs w:val="16"/>
      <w:lang w:val="es-ES_tradnl"/>
      <w14:ligatures w14:val="none"/>
    </w:rPr>
  </w:style>
  <w:style w:type="paragraph" w:customStyle="1" w:styleId="SectionXHeader3">
    <w:name w:val="Section X Header 3"/>
    <w:basedOn w:val="Heading12"/>
    <w:autoRedefine/>
    <w:rsid w:val="00B31EFC"/>
    <w:pPr>
      <w:keepNext/>
      <w:suppressAutoHyphens w:val="0"/>
      <w:spacing w:before="0" w:after="0"/>
    </w:pPr>
    <w:rPr>
      <w:rFonts w:ascii="Times New Roman" w:hAnsi="Times New Roman"/>
      <w:smallCaps w:val="0"/>
      <w:sz w:val="44"/>
    </w:rPr>
  </w:style>
  <w:style w:type="character" w:styleId="CommentReference">
    <w:name w:val="annotation reference"/>
    <w:uiPriority w:val="99"/>
    <w:rsid w:val="00B31EFC"/>
    <w:rPr>
      <w:sz w:val="16"/>
    </w:rPr>
  </w:style>
  <w:style w:type="paragraph" w:customStyle="1" w:styleId="Part1">
    <w:name w:val="Part 1"/>
    <w:aliases w:val="2,3 Header 4"/>
    <w:basedOn w:val="Normal"/>
    <w:autoRedefine/>
    <w:rsid w:val="00B31EFC"/>
    <w:pPr>
      <w:spacing w:before="240" w:after="240"/>
      <w:jc w:val="center"/>
    </w:pPr>
    <w:rPr>
      <w:b/>
      <w:sz w:val="48"/>
    </w:rPr>
  </w:style>
  <w:style w:type="paragraph" w:styleId="CommentText">
    <w:name w:val="annotation text"/>
    <w:aliases w:val="Char1"/>
    <w:basedOn w:val="Normal"/>
    <w:link w:val="CommentTextChar"/>
    <w:uiPriority w:val="99"/>
    <w:rsid w:val="00B31EFC"/>
    <w:rPr>
      <w:sz w:val="20"/>
    </w:rPr>
  </w:style>
  <w:style w:type="character" w:customStyle="1" w:styleId="CommentTextChar">
    <w:name w:val="Comment Text Char"/>
    <w:aliases w:val="Char1 Char"/>
    <w:basedOn w:val="DefaultParagraphFont"/>
    <w:link w:val="CommentText"/>
    <w:uiPriority w:val="99"/>
    <w:rsid w:val="00B31EFC"/>
    <w:rPr>
      <w:rFonts w:ascii="Times New Roman" w:hAnsi="Times New Roman"/>
      <w:kern w:val="0"/>
      <w:sz w:val="20"/>
      <w:szCs w:val="28"/>
      <w:lang w:val="vi-VN"/>
      <w14:ligatures w14:val="none"/>
    </w:rPr>
  </w:style>
  <w:style w:type="paragraph" w:styleId="BodyTextIndent3">
    <w:name w:val="Body Text Indent 3"/>
    <w:basedOn w:val="Normal"/>
    <w:link w:val="BodyTextIndent3Char"/>
    <w:rsid w:val="00B31EFC"/>
    <w:pPr>
      <w:spacing w:before="120"/>
      <w:ind w:left="1440" w:hanging="1440"/>
    </w:pPr>
    <w:rPr>
      <w:b/>
    </w:rPr>
  </w:style>
  <w:style w:type="character" w:customStyle="1" w:styleId="BodyTextIndent3Char">
    <w:name w:val="Body Text Indent 3 Char"/>
    <w:basedOn w:val="DefaultParagraphFont"/>
    <w:link w:val="BodyTextIndent3"/>
    <w:rsid w:val="00B31EFC"/>
    <w:rPr>
      <w:rFonts w:ascii="Times New Roman" w:hAnsi="Times New Roman"/>
      <w:b/>
      <w:kern w:val="0"/>
      <w:sz w:val="28"/>
      <w:szCs w:val="28"/>
      <w:lang w:val="vi-VN"/>
      <w14:ligatures w14:val="none"/>
    </w:rPr>
  </w:style>
  <w:style w:type="paragraph" w:customStyle="1" w:styleId="FIDICSectionBegin">
    <w:name w:val="FIDIC__SectionBegin"/>
    <w:basedOn w:val="Normal"/>
    <w:next w:val="FIDICSectionName"/>
    <w:rsid w:val="00B31EFC"/>
    <w:pPr>
      <w:widowControl w:val="0"/>
      <w:autoSpaceDE w:val="0"/>
      <w:autoSpaceDN w:val="0"/>
      <w:adjustRightInd w:val="0"/>
      <w:spacing w:line="240" w:lineRule="exact"/>
    </w:pPr>
    <w:rPr>
      <w:rFonts w:ascii="Arial" w:hAnsi="Arial" w:cs="Arial"/>
      <w:b/>
      <w:bCs/>
      <w:color w:val="0000CC"/>
      <w:sz w:val="20"/>
      <w:lang w:eastAsia="fr-FR"/>
    </w:rPr>
  </w:style>
  <w:style w:type="paragraph" w:customStyle="1" w:styleId="FIDICSectionName">
    <w:name w:val="FIDIC__SectionName"/>
    <w:basedOn w:val="FIDICClauseSubName"/>
    <w:next w:val="FIDICClauseSubName"/>
    <w:rsid w:val="00B31EFC"/>
    <w:pPr>
      <w:spacing w:before="100" w:after="300"/>
    </w:pPr>
    <w:rPr>
      <w:sz w:val="30"/>
      <w:szCs w:val="30"/>
    </w:rPr>
  </w:style>
  <w:style w:type="paragraph" w:customStyle="1" w:styleId="FIDICClauseSubName">
    <w:name w:val="FIDIC_ClauseSubName"/>
    <w:basedOn w:val="FIDICCoverTitle"/>
    <w:rsid w:val="00B31EFC"/>
    <w:pPr>
      <w:spacing w:before="240" w:line="240" w:lineRule="exact"/>
    </w:pPr>
    <w:rPr>
      <w:sz w:val="24"/>
      <w:szCs w:val="24"/>
    </w:rPr>
  </w:style>
  <w:style w:type="paragraph" w:customStyle="1" w:styleId="FIDICCoverTitle">
    <w:name w:val="FIDIC__CoverTitle"/>
    <w:basedOn w:val="Normal"/>
    <w:rsid w:val="00B31EFC"/>
    <w:pPr>
      <w:spacing w:after="240"/>
    </w:pPr>
    <w:rPr>
      <w:rFonts w:ascii="Arial" w:hAnsi="Arial" w:cs="Arial"/>
      <w:color w:val="0000CC"/>
      <w:spacing w:val="-5"/>
      <w:sz w:val="40"/>
      <w:szCs w:val="40"/>
      <w:lang w:val="en-GB"/>
    </w:rPr>
  </w:style>
  <w:style w:type="paragraph" w:customStyle="1" w:styleId="FIDICClauseName">
    <w:name w:val="FIDIC_ClauseName"/>
    <w:basedOn w:val="FIDICClauseSubName"/>
    <w:next w:val="FIDICClauseSubName"/>
    <w:rsid w:val="00B31EFC"/>
    <w:rPr>
      <w:sz w:val="28"/>
      <w:szCs w:val="28"/>
    </w:rPr>
  </w:style>
  <w:style w:type="paragraph" w:customStyle="1" w:styleId="FIDICClauseSubSubPara">
    <w:name w:val="FIDIC_ClauseSubSubPara"/>
    <w:basedOn w:val="FIDICClauseSubName"/>
    <w:rsid w:val="00B31EFC"/>
    <w:pPr>
      <w:spacing w:before="100" w:after="100" w:line="220" w:lineRule="exact"/>
    </w:pPr>
    <w:rPr>
      <w:sz w:val="20"/>
      <w:szCs w:val="20"/>
      <w:lang w:val="en-US"/>
    </w:rPr>
  </w:style>
  <w:style w:type="paragraph" w:customStyle="1" w:styleId="FIDICClauseSubSubName">
    <w:name w:val="FIDIC_ClauseSubSubName"/>
    <w:basedOn w:val="FIDICClauseSubName"/>
    <w:next w:val="FIDICClauseSubSubPara"/>
    <w:rsid w:val="00B31EFC"/>
    <w:pPr>
      <w:spacing w:before="120" w:after="120"/>
    </w:pPr>
    <w:rPr>
      <w:rFonts w:ascii="Helvetica Neue" w:hAnsi="Helvetica Neue" w:cs="Times New Roman"/>
      <w:sz w:val="20"/>
      <w:szCs w:val="20"/>
      <w:lang w:val="en-US"/>
    </w:rPr>
  </w:style>
  <w:style w:type="paragraph" w:customStyle="1" w:styleId="FIDICSectionEnd">
    <w:name w:val="FIDIC__SectionEnd"/>
    <w:basedOn w:val="Normal"/>
    <w:next w:val="FIDICSectionName"/>
    <w:rsid w:val="00B31EFC"/>
    <w:pPr>
      <w:widowControl w:val="0"/>
      <w:autoSpaceDE w:val="0"/>
      <w:autoSpaceDN w:val="0"/>
      <w:adjustRightInd w:val="0"/>
      <w:spacing w:line="240" w:lineRule="exact"/>
    </w:pPr>
    <w:rPr>
      <w:rFonts w:ascii="Arial" w:hAnsi="Arial" w:cs="Arial"/>
      <w:b/>
      <w:bCs/>
      <w:color w:val="0000CC"/>
      <w:sz w:val="20"/>
      <w:lang w:eastAsia="fr-FR"/>
    </w:rPr>
  </w:style>
  <w:style w:type="paragraph" w:customStyle="1" w:styleId="sec7-SubClause">
    <w:name w:val="sec7-SubClause"/>
    <w:basedOn w:val="Header1-Clauses"/>
    <w:rsid w:val="00B31EFC"/>
    <w:pPr>
      <w:tabs>
        <w:tab w:val="left" w:pos="573"/>
      </w:tabs>
      <w:spacing w:after="0"/>
      <w:ind w:left="576" w:hanging="576"/>
    </w:pPr>
    <w:rPr>
      <w:bCs/>
      <w:szCs w:val="24"/>
      <w:lang w:val="en-US"/>
    </w:rPr>
  </w:style>
  <w:style w:type="paragraph" w:customStyle="1" w:styleId="Sec7-Clauses">
    <w:name w:val="Sec7-Clauses"/>
    <w:basedOn w:val="Header1-Clauses"/>
    <w:rsid w:val="00B31EFC"/>
    <w:pPr>
      <w:spacing w:after="0"/>
    </w:pPr>
    <w:rPr>
      <w:bCs/>
      <w:szCs w:val="24"/>
    </w:rPr>
  </w:style>
  <w:style w:type="paragraph" w:customStyle="1" w:styleId="sec7-header1">
    <w:name w:val="sec7-header1"/>
    <w:basedOn w:val="FIDICClauseSubName"/>
    <w:rsid w:val="00B31EFC"/>
    <w:pPr>
      <w:spacing w:before="0" w:after="200" w:line="240" w:lineRule="auto"/>
      <w:ind w:left="90" w:right="90"/>
      <w:jc w:val="center"/>
    </w:pPr>
    <w:rPr>
      <w:rFonts w:ascii="Times New Roman" w:hAnsi="Times New Roman" w:cs="Times New Roman"/>
      <w:b/>
      <w:color w:val="auto"/>
      <w:spacing w:val="0"/>
      <w:sz w:val="28"/>
      <w:szCs w:val="28"/>
    </w:rPr>
  </w:style>
  <w:style w:type="paragraph" w:customStyle="1" w:styleId="SectionVIHeader">
    <w:name w:val="Section VI Header"/>
    <w:basedOn w:val="SectionVHeader"/>
    <w:rsid w:val="00B31EFC"/>
    <w:rPr>
      <w:lang w:val="en-US"/>
    </w:rPr>
  </w:style>
  <w:style w:type="paragraph" w:customStyle="1" w:styleId="SectionIXHeader">
    <w:name w:val="Section IX Header"/>
    <w:basedOn w:val="SectionVHeader"/>
    <w:rsid w:val="00B31EFC"/>
    <w:rPr>
      <w:lang w:val="en-US"/>
    </w:rPr>
  </w:style>
  <w:style w:type="paragraph" w:customStyle="1" w:styleId="Parts">
    <w:name w:val="Parts"/>
    <w:basedOn w:val="Heading12"/>
    <w:rsid w:val="00B31EFC"/>
    <w:rPr>
      <w:sz w:val="56"/>
    </w:rPr>
  </w:style>
  <w:style w:type="paragraph" w:customStyle="1" w:styleId="StyleHeader1-ClausesLeft0Hanging03After0pt">
    <w:name w:val="Style Header 1 - Clauses + Left:  0&quot; Hanging:  0.3&quot; After:  0 pt"/>
    <w:basedOn w:val="Header1-Clauses"/>
    <w:rsid w:val="00B31EFC"/>
    <w:pPr>
      <w:tabs>
        <w:tab w:val="left" w:pos="342"/>
      </w:tabs>
      <w:spacing w:after="0"/>
      <w:ind w:left="342" w:hanging="360"/>
    </w:pPr>
    <w:rPr>
      <w:bCs/>
    </w:rPr>
  </w:style>
  <w:style w:type="paragraph" w:customStyle="1" w:styleId="StyleHeader2-SubClausesBold">
    <w:name w:val="Style Header 2 - SubClauses + Bold"/>
    <w:basedOn w:val="Header2-SubClauses"/>
    <w:link w:val="StyleHeader2-SubClausesBoldChar"/>
    <w:autoRedefine/>
    <w:rsid w:val="00B31EFC"/>
    <w:rPr>
      <w:b/>
      <w:bCs/>
    </w:rPr>
  </w:style>
  <w:style w:type="character" w:customStyle="1" w:styleId="StyleHeader2-SubClausesBoldChar">
    <w:name w:val="Style Header 2 - SubClauses + Bold Char"/>
    <w:link w:val="StyleHeader2-SubClausesBold"/>
    <w:rsid w:val="00B31EFC"/>
    <w:rPr>
      <w:rFonts w:ascii="Times New Roman" w:hAnsi="Times New Roman"/>
      <w:b/>
      <w:bCs/>
      <w:kern w:val="0"/>
      <w:sz w:val="28"/>
      <w:szCs w:val="28"/>
      <w:lang w:val="es-ES_tradnl"/>
      <w14:ligatures w14:val="none"/>
    </w:rPr>
  </w:style>
  <w:style w:type="paragraph" w:customStyle="1" w:styleId="StyleHeader1-ClausesAfter0pt">
    <w:name w:val="Style Header 1 - Clauses + After:  0 pt"/>
    <w:basedOn w:val="Header1-Clauses"/>
    <w:rsid w:val="00B31EFC"/>
    <w:pPr>
      <w:jc w:val="both"/>
    </w:pPr>
    <w:rPr>
      <w:b w:val="0"/>
      <w:bCs/>
    </w:rPr>
  </w:style>
  <w:style w:type="paragraph" w:customStyle="1" w:styleId="StyleStyleHeader1-ClausesAfter0ptLeft0Hanging">
    <w:name w:val="Style Style Header 1 - Clauses + After:  0 pt + Left:  0&quot; Hanging:..."/>
    <w:basedOn w:val="StyleHeader1-ClausesAfter0pt"/>
    <w:rsid w:val="00B31EFC"/>
    <w:pPr>
      <w:tabs>
        <w:tab w:val="left" w:pos="576"/>
      </w:tabs>
      <w:ind w:left="576" w:hanging="576"/>
    </w:pPr>
    <w:rPr>
      <w:bCs w:val="0"/>
    </w:rPr>
  </w:style>
  <w:style w:type="paragraph" w:customStyle="1" w:styleId="StyleStyleHeader1-ClausesAfter0ptLeft0Hanging1">
    <w:name w:val="Style Style Header 1 - Clauses + After:  0 pt + Left:  0&quot; Hanging:...1"/>
    <w:basedOn w:val="StyleHeader1-ClausesAfter0pt"/>
    <w:autoRedefine/>
    <w:rsid w:val="00B31EFC"/>
    <w:pPr>
      <w:tabs>
        <w:tab w:val="left" w:pos="576"/>
      </w:tabs>
      <w:spacing w:after="240"/>
      <w:ind w:left="576" w:hanging="576"/>
    </w:pPr>
    <w:rPr>
      <w:bCs w:val="0"/>
    </w:rPr>
  </w:style>
  <w:style w:type="paragraph" w:customStyle="1" w:styleId="StyleP3Header1-ClausesAfter12pt">
    <w:name w:val="Style P3 Header1-Clauses + After:  12 pt"/>
    <w:basedOn w:val="P3Header1-Clauses"/>
    <w:rsid w:val="00B31EFC"/>
    <w:pPr>
      <w:tabs>
        <w:tab w:val="clear" w:pos="864"/>
        <w:tab w:val="left" w:pos="1008"/>
      </w:tabs>
      <w:spacing w:after="240"/>
      <w:ind w:left="1008"/>
    </w:pPr>
  </w:style>
  <w:style w:type="paragraph" w:customStyle="1" w:styleId="StyleHeading4Sub-ClauseSub-paragraphClauseSubSubNoNameAft">
    <w:name w:val="Style Heading 4Sub-Clause Sub-paragraphClauseSubSub_No&amp;Name + Aft..."/>
    <w:basedOn w:val="Heading4"/>
    <w:rsid w:val="00B31EFC"/>
    <w:pPr>
      <w:tabs>
        <w:tab w:val="left" w:pos="1512"/>
      </w:tabs>
      <w:spacing w:after="180"/>
      <w:ind w:left="1512" w:hanging="540"/>
    </w:pPr>
  </w:style>
  <w:style w:type="paragraph" w:customStyle="1" w:styleId="Section7heading3">
    <w:name w:val="Section 7 heading 3"/>
    <w:basedOn w:val="Heading3"/>
    <w:rsid w:val="00B31EFC"/>
  </w:style>
  <w:style w:type="paragraph" w:customStyle="1" w:styleId="Section7heading4">
    <w:name w:val="Section 7 heading 4"/>
    <w:basedOn w:val="Heading3"/>
    <w:link w:val="Section7heading4Char"/>
    <w:rsid w:val="00B31EFC"/>
    <w:pPr>
      <w:tabs>
        <w:tab w:val="left" w:pos="576"/>
      </w:tabs>
      <w:ind w:left="576" w:hanging="576"/>
      <w:jc w:val="left"/>
    </w:pPr>
    <w:rPr>
      <w:sz w:val="24"/>
    </w:rPr>
  </w:style>
  <w:style w:type="character" w:customStyle="1" w:styleId="Section7heading4Char">
    <w:name w:val="Section 7 heading 4 Char"/>
    <w:link w:val="Section7heading4"/>
    <w:rsid w:val="00B31EFC"/>
    <w:rPr>
      <w:rFonts w:ascii="Times New Roman" w:hAnsi="Times New Roman"/>
      <w:b/>
      <w:bCs/>
      <w:kern w:val="0"/>
      <w:sz w:val="24"/>
      <w:szCs w:val="28"/>
      <w:lang w:val="vi-VN"/>
      <w14:ligatures w14:val="none"/>
    </w:rPr>
  </w:style>
  <w:style w:type="paragraph" w:customStyle="1" w:styleId="Section7heading5">
    <w:name w:val="Section 7 heading 5"/>
    <w:basedOn w:val="Heading3"/>
    <w:rsid w:val="00B31EFC"/>
    <w:pPr>
      <w:jc w:val="both"/>
    </w:pPr>
    <w:rPr>
      <w:sz w:val="24"/>
    </w:rPr>
  </w:style>
  <w:style w:type="paragraph" w:customStyle="1" w:styleId="StyleSection7heading3After10pt">
    <w:name w:val="Style Section 7 heading 3 + After:  10 pt"/>
    <w:basedOn w:val="Section7heading3"/>
    <w:rsid w:val="00B31EFC"/>
    <w:pPr>
      <w:spacing w:after="200"/>
    </w:pPr>
    <w:rPr>
      <w:rFonts w:ascii="Times New Roman Bold" w:hAnsi="Times New Roman Bold"/>
      <w:bCs w:val="0"/>
    </w:rPr>
  </w:style>
  <w:style w:type="paragraph" w:customStyle="1" w:styleId="StyleTOC1Before8pt">
    <w:name w:val="Style TOC 1 + Before:  8 pt"/>
    <w:basedOn w:val="TOC1"/>
    <w:rsid w:val="00B31EFC"/>
    <w:pPr>
      <w:tabs>
        <w:tab w:val="clear" w:pos="9062"/>
        <w:tab w:val="right" w:pos="720"/>
        <w:tab w:val="right" w:leader="dot" w:pos="9000"/>
      </w:tabs>
      <w:suppressAutoHyphens/>
      <w:spacing w:before="160" w:after="0" w:line="240" w:lineRule="auto"/>
      <w:ind w:left="720" w:right="720" w:hanging="720"/>
    </w:pPr>
    <w:rPr>
      <w:rFonts w:eastAsia="Times New Roman"/>
      <w:b w:val="0"/>
      <w:iCs w:val="0"/>
      <w:noProof w:val="0"/>
      <w:kern w:val="0"/>
      <w:szCs w:val="20"/>
    </w:rPr>
  </w:style>
  <w:style w:type="paragraph" w:customStyle="1" w:styleId="StyleClauseSubList12ptJustifiedAfter10pt">
    <w:name w:val="Style ClauseSub_List + 12 pt Justified After:  10 pt"/>
    <w:basedOn w:val="ClauseSubList"/>
    <w:rsid w:val="00B31EFC"/>
    <w:pPr>
      <w:spacing w:after="200"/>
      <w:jc w:val="both"/>
    </w:pPr>
    <w:rPr>
      <w:sz w:val="24"/>
      <w:szCs w:val="24"/>
    </w:rPr>
  </w:style>
  <w:style w:type="character" w:styleId="FollowedHyperlink">
    <w:name w:val="FollowedHyperlink"/>
    <w:uiPriority w:val="99"/>
    <w:rsid w:val="00B31EFC"/>
    <w:rPr>
      <w:color w:val="606420"/>
      <w:u w:val="single"/>
    </w:rPr>
  </w:style>
  <w:style w:type="paragraph" w:customStyle="1" w:styleId="UG-Sec3-Heading2">
    <w:name w:val="UG - Sec 3 - Heading 2"/>
    <w:basedOn w:val="UG-Heading2"/>
    <w:rsid w:val="00B31EFC"/>
  </w:style>
  <w:style w:type="paragraph" w:customStyle="1" w:styleId="UG-Heading2">
    <w:name w:val="UG - Heading 2"/>
    <w:basedOn w:val="Heading2"/>
    <w:next w:val="Normal"/>
    <w:rsid w:val="00B31EFC"/>
    <w:rPr>
      <w:sz w:val="32"/>
      <w:szCs w:val="28"/>
    </w:rPr>
  </w:style>
  <w:style w:type="paragraph" w:customStyle="1" w:styleId="titulo">
    <w:name w:val="titulo"/>
    <w:basedOn w:val="Heading5"/>
    <w:rsid w:val="00B31EFC"/>
    <w:pPr>
      <w:spacing w:after="240"/>
    </w:pPr>
    <w:rPr>
      <w:rFonts w:ascii="Times New Roman Bold" w:hAnsi="Times New Roman Bold"/>
      <w:b w:val="0"/>
    </w:rPr>
  </w:style>
  <w:style w:type="paragraph" w:styleId="ListNumber">
    <w:name w:val="List Number"/>
    <w:basedOn w:val="Normal"/>
    <w:rsid w:val="00B31EFC"/>
    <w:pPr>
      <w:tabs>
        <w:tab w:val="num" w:pos="360"/>
      </w:tabs>
      <w:ind w:left="360" w:hanging="360"/>
    </w:pPr>
  </w:style>
  <w:style w:type="paragraph" w:customStyle="1" w:styleId="DefaultParagraphFont1">
    <w:name w:val="Default Paragraph Font1"/>
    <w:next w:val="Normal"/>
    <w:rsid w:val="00B31EFC"/>
    <w:pPr>
      <w:tabs>
        <w:tab w:val="num" w:pos="567"/>
      </w:tabs>
      <w:spacing w:after="0" w:line="240" w:lineRule="auto"/>
    </w:pPr>
    <w:rPr>
      <w:rFonts w:ascii="‚l‚r –¾’©" w:eastAsia="Times New Roman" w:hAnsi="‚l‚r –¾’©" w:cs="‚l‚r –¾’©"/>
      <w:noProof/>
      <w:kern w:val="0"/>
      <w:sz w:val="21"/>
      <w:szCs w:val="20"/>
      <w:lang w:val="en-GB" w:eastAsia="en-GB"/>
      <w14:ligatures w14:val="none"/>
    </w:rPr>
  </w:style>
  <w:style w:type="paragraph" w:customStyle="1" w:styleId="Title1">
    <w:name w:val="Title1"/>
    <w:basedOn w:val="Normal"/>
    <w:rsid w:val="00B31EFC"/>
    <w:pPr>
      <w:suppressAutoHyphens/>
    </w:pPr>
    <w:rPr>
      <w:rFonts w:ascii="Times New Roman Bold" w:hAnsi="Times New Roman Bold"/>
      <w:b/>
      <w:sz w:val="36"/>
    </w:rPr>
  </w:style>
  <w:style w:type="paragraph" w:styleId="CommentSubject">
    <w:name w:val="annotation subject"/>
    <w:basedOn w:val="CommentText"/>
    <w:next w:val="CommentText"/>
    <w:link w:val="CommentSubjectChar"/>
    <w:uiPriority w:val="99"/>
    <w:rsid w:val="00B31EFC"/>
    <w:pPr>
      <w:jc w:val="both"/>
    </w:pPr>
    <w:rPr>
      <w:b/>
      <w:bCs/>
    </w:rPr>
  </w:style>
  <w:style w:type="character" w:customStyle="1" w:styleId="CommentSubjectChar">
    <w:name w:val="Comment Subject Char"/>
    <w:basedOn w:val="CommentTextChar"/>
    <w:link w:val="CommentSubject"/>
    <w:uiPriority w:val="99"/>
    <w:rsid w:val="00B31EFC"/>
    <w:rPr>
      <w:rFonts w:ascii="Times New Roman" w:hAnsi="Times New Roman"/>
      <w:b/>
      <w:bCs/>
      <w:kern w:val="0"/>
      <w:sz w:val="20"/>
      <w:szCs w:val="28"/>
      <w:lang w:val="vi-VN"/>
      <w14:ligatures w14:val="none"/>
    </w:rPr>
  </w:style>
  <w:style w:type="paragraph" w:customStyle="1" w:styleId="StyleSection7heading5LeftLeft0Hanging049">
    <w:name w:val="Style Section 7 heading 5 + Left Left:  0&quot; Hanging:  0.49&quot;"/>
    <w:basedOn w:val="Section7heading5"/>
    <w:rsid w:val="00B31EFC"/>
    <w:pPr>
      <w:ind w:left="706" w:hanging="706"/>
      <w:jc w:val="left"/>
    </w:pPr>
    <w:rPr>
      <w:bCs w:val="0"/>
    </w:rPr>
  </w:style>
  <w:style w:type="paragraph" w:customStyle="1" w:styleId="BlockQuotation">
    <w:name w:val="Block Quotation"/>
    <w:basedOn w:val="Normal"/>
    <w:rsid w:val="00B31EFC"/>
    <w:pPr>
      <w:ind w:left="855" w:right="-72" w:hanging="315"/>
    </w:pPr>
    <w:rPr>
      <w:lang w:val="en-GB" w:eastAsia="fr-FR"/>
    </w:rPr>
  </w:style>
  <w:style w:type="paragraph" w:customStyle="1" w:styleId="Header3-Paragraph">
    <w:name w:val="Header 3 - Paragraph"/>
    <w:basedOn w:val="Normal"/>
    <w:rsid w:val="00B31EFC"/>
    <w:pPr>
      <w:tabs>
        <w:tab w:val="num" w:pos="864"/>
        <w:tab w:val="num" w:pos="1152"/>
      </w:tabs>
      <w:spacing w:after="200"/>
      <w:ind w:left="1238" w:hanging="619"/>
    </w:pPr>
    <w:rPr>
      <w:lang w:eastAsia="fr-FR"/>
    </w:rPr>
  </w:style>
  <w:style w:type="paragraph" w:customStyle="1" w:styleId="outlinebullet">
    <w:name w:val="outlinebullet"/>
    <w:basedOn w:val="Normal"/>
    <w:rsid w:val="00B31EFC"/>
    <w:pPr>
      <w:tabs>
        <w:tab w:val="num" w:pos="720"/>
        <w:tab w:val="num" w:pos="1037"/>
        <w:tab w:val="left" w:pos="1440"/>
      </w:tabs>
      <w:spacing w:before="120"/>
      <w:ind w:left="1440" w:hanging="450"/>
    </w:pPr>
    <w:rPr>
      <w:lang w:eastAsia="fr-FR"/>
    </w:rPr>
  </w:style>
  <w:style w:type="paragraph" w:customStyle="1" w:styleId="Outline1">
    <w:name w:val="Outline1"/>
    <w:basedOn w:val="Outline"/>
    <w:next w:val="Outline2"/>
    <w:rsid w:val="00B31EFC"/>
    <w:pPr>
      <w:keepNext/>
      <w:tabs>
        <w:tab w:val="num" w:pos="360"/>
        <w:tab w:val="num" w:pos="420"/>
      </w:tabs>
      <w:ind w:left="360" w:hanging="360"/>
    </w:pPr>
    <w:rPr>
      <w:lang w:eastAsia="fr-FR"/>
    </w:rPr>
  </w:style>
  <w:style w:type="paragraph" w:customStyle="1" w:styleId="Outline2">
    <w:name w:val="Outline2"/>
    <w:basedOn w:val="Normal"/>
    <w:rsid w:val="00B31EFC"/>
    <w:pPr>
      <w:tabs>
        <w:tab w:val="num" w:pos="360"/>
        <w:tab w:val="num" w:pos="420"/>
        <w:tab w:val="num" w:pos="864"/>
      </w:tabs>
      <w:spacing w:before="240"/>
      <w:ind w:left="864" w:hanging="504"/>
    </w:pPr>
    <w:rPr>
      <w:kern w:val="28"/>
      <w:lang w:eastAsia="fr-FR"/>
    </w:rPr>
  </w:style>
  <w:style w:type="paragraph" w:customStyle="1" w:styleId="a11">
    <w:name w:val="a1 1"/>
    <w:rsid w:val="00B31EFC"/>
    <w:pPr>
      <w:widowControl w:val="0"/>
      <w:tabs>
        <w:tab w:val="left" w:pos="-720"/>
      </w:tabs>
      <w:suppressAutoHyphens/>
      <w:spacing w:after="0" w:line="240" w:lineRule="auto"/>
    </w:pPr>
    <w:rPr>
      <w:rFonts w:ascii="CG Times" w:eastAsia="Times New Roman" w:hAnsi="CG Times" w:cs="Times New Roman"/>
      <w:kern w:val="0"/>
      <w:sz w:val="24"/>
      <w:szCs w:val="20"/>
      <w14:ligatures w14:val="none"/>
    </w:rPr>
  </w:style>
  <w:style w:type="paragraph" w:customStyle="1" w:styleId="REGULAR3">
    <w:name w:val="REGULAR 3"/>
    <w:rsid w:val="00B31EFC"/>
    <w:pPr>
      <w:widowControl w:val="0"/>
      <w:tabs>
        <w:tab w:val="left" w:pos="0"/>
        <w:tab w:val="right" w:pos="1560"/>
        <w:tab w:val="left" w:pos="1800"/>
        <w:tab w:val="left" w:pos="2160"/>
      </w:tabs>
      <w:suppressAutoHyphens/>
      <w:spacing w:after="0" w:line="240" w:lineRule="auto"/>
    </w:pPr>
    <w:rPr>
      <w:rFonts w:ascii="CG Times" w:eastAsia="Times New Roman" w:hAnsi="CG Times" w:cs="Times New Roman"/>
      <w:kern w:val="0"/>
      <w:sz w:val="24"/>
      <w:szCs w:val="20"/>
      <w14:ligatures w14:val="none"/>
    </w:rPr>
  </w:style>
  <w:style w:type="paragraph" w:customStyle="1" w:styleId="UGHeader1">
    <w:name w:val="UG Header 1"/>
    <w:basedOn w:val="Heading12"/>
    <w:next w:val="Normal"/>
    <w:rsid w:val="00B31EFC"/>
    <w:pPr>
      <w:spacing w:before="240"/>
    </w:pPr>
    <w:rPr>
      <w:smallCaps w:val="0"/>
    </w:rPr>
  </w:style>
  <w:style w:type="paragraph" w:customStyle="1" w:styleId="UG-Sec3-Heading3">
    <w:name w:val="UG - Sec 3 - Heading 3"/>
    <w:basedOn w:val="Normal"/>
    <w:rsid w:val="00B31EFC"/>
    <w:pPr>
      <w:autoSpaceDE w:val="0"/>
      <w:autoSpaceDN w:val="0"/>
      <w:adjustRightInd w:val="0"/>
      <w:spacing w:after="200"/>
    </w:pPr>
    <w:rPr>
      <w:rFonts w:cs="Arial-BoldMT"/>
      <w:b/>
      <w:bCs/>
      <w:color w:val="000000"/>
    </w:rPr>
  </w:style>
  <w:style w:type="paragraph" w:customStyle="1" w:styleId="UG-Sec3b-Heading2">
    <w:name w:val="UG - Sec 3b - Heading 2"/>
    <w:basedOn w:val="UG-Sec3-Heading2"/>
    <w:rsid w:val="00B31EFC"/>
  </w:style>
  <w:style w:type="paragraph" w:customStyle="1" w:styleId="UG-Sec3b-Heading3">
    <w:name w:val="UG - Sec 3b - Heading 3"/>
    <w:basedOn w:val="UG-Sec3-Heading3"/>
    <w:rsid w:val="00B31EFC"/>
  </w:style>
  <w:style w:type="paragraph" w:customStyle="1" w:styleId="UG-Sec3b-Heading4">
    <w:name w:val="UG - Sec 3b - Heading 4"/>
    <w:basedOn w:val="Normal"/>
    <w:rsid w:val="00B31EFC"/>
    <w:pPr>
      <w:autoSpaceDE w:val="0"/>
      <w:autoSpaceDN w:val="0"/>
      <w:adjustRightInd w:val="0"/>
      <w:spacing w:before="120" w:after="200"/>
      <w:ind w:left="720" w:hanging="720"/>
    </w:pPr>
    <w:rPr>
      <w:rFonts w:cs="Arial-BoldMT"/>
      <w:bCs/>
      <w:color w:val="000000"/>
    </w:rPr>
  </w:style>
  <w:style w:type="paragraph" w:customStyle="1" w:styleId="S4-header1">
    <w:name w:val="S4-header1"/>
    <w:basedOn w:val="Normal"/>
    <w:rsid w:val="00B31EFC"/>
    <w:pPr>
      <w:spacing w:before="120" w:after="240"/>
      <w:jc w:val="center"/>
    </w:pPr>
    <w:rPr>
      <w:b/>
      <w:sz w:val="36"/>
    </w:rPr>
  </w:style>
  <w:style w:type="paragraph" w:customStyle="1" w:styleId="SectionVHeading2">
    <w:name w:val="Section V. Heading 2"/>
    <w:basedOn w:val="SectionVHeader"/>
    <w:rsid w:val="00B31EFC"/>
    <w:pPr>
      <w:spacing w:before="120" w:after="200"/>
    </w:pPr>
    <w:rPr>
      <w:sz w:val="28"/>
    </w:rPr>
  </w:style>
  <w:style w:type="paragraph" w:customStyle="1" w:styleId="UG-Sec4-heading3">
    <w:name w:val="UG-Sec 4 - heading 3"/>
    <w:basedOn w:val="Normal"/>
    <w:rsid w:val="00B31EFC"/>
    <w:pPr>
      <w:spacing w:before="120" w:after="200"/>
      <w:jc w:val="center"/>
    </w:pPr>
    <w:rPr>
      <w:b/>
    </w:rPr>
  </w:style>
  <w:style w:type="paragraph" w:customStyle="1" w:styleId="Section1Header2">
    <w:name w:val="Section 1 Header 2"/>
    <w:basedOn w:val="StyleHeader1-ClausesLeft0Hanging03After0pt"/>
    <w:rsid w:val="00B31EFC"/>
    <w:rPr>
      <w:lang w:val="en-US"/>
    </w:rPr>
  </w:style>
  <w:style w:type="paragraph" w:customStyle="1" w:styleId="Section1Header1">
    <w:name w:val="Section 1 Header 1"/>
    <w:basedOn w:val="BodyText2"/>
    <w:rsid w:val="00B31EFC"/>
    <w:pPr>
      <w:spacing w:before="120" w:after="200"/>
      <w:jc w:val="center"/>
    </w:pPr>
    <w:rPr>
      <w:b/>
      <w:bCs/>
      <w:i w:val="0"/>
      <w:iCs/>
    </w:rPr>
  </w:style>
  <w:style w:type="paragraph" w:customStyle="1" w:styleId="Section4heading">
    <w:name w:val="Section 4 heading"/>
    <w:basedOn w:val="Normal"/>
    <w:next w:val="Normal"/>
    <w:rsid w:val="00B31EFC"/>
    <w:pPr>
      <w:widowControl w:val="0"/>
      <w:tabs>
        <w:tab w:val="left" w:leader="dot" w:pos="8748"/>
      </w:tabs>
      <w:autoSpaceDE w:val="0"/>
      <w:autoSpaceDN w:val="0"/>
      <w:spacing w:after="240"/>
      <w:jc w:val="center"/>
    </w:pPr>
    <w:rPr>
      <w:b/>
      <w:sz w:val="36"/>
      <w:szCs w:val="24"/>
    </w:rPr>
  </w:style>
  <w:style w:type="paragraph" w:customStyle="1" w:styleId="Style11">
    <w:name w:val="Style 11"/>
    <w:basedOn w:val="Normal"/>
    <w:rsid w:val="00B31EFC"/>
    <w:pPr>
      <w:widowControl w:val="0"/>
      <w:autoSpaceDE w:val="0"/>
      <w:autoSpaceDN w:val="0"/>
      <w:spacing w:line="384" w:lineRule="atLeast"/>
    </w:pPr>
    <w:rPr>
      <w:szCs w:val="24"/>
    </w:rPr>
  </w:style>
  <w:style w:type="paragraph" w:customStyle="1" w:styleId="Sec3header">
    <w:name w:val="Sec3 header"/>
    <w:basedOn w:val="Style11"/>
    <w:rsid w:val="00B31EFC"/>
    <w:pPr>
      <w:tabs>
        <w:tab w:val="left" w:leader="dot" w:pos="8424"/>
      </w:tabs>
      <w:spacing w:before="80" w:line="240" w:lineRule="auto"/>
    </w:pPr>
    <w:rPr>
      <w:rFonts w:ascii="Arial" w:hAnsi="Arial" w:cs="Arial"/>
      <w:b/>
      <w:sz w:val="22"/>
      <w:szCs w:val="20"/>
    </w:rPr>
  </w:style>
  <w:style w:type="paragraph" w:customStyle="1" w:styleId="Style19">
    <w:name w:val="Style 19"/>
    <w:basedOn w:val="Normal"/>
    <w:rsid w:val="00B31EFC"/>
    <w:pPr>
      <w:widowControl w:val="0"/>
      <w:autoSpaceDE w:val="0"/>
      <w:autoSpaceDN w:val="0"/>
      <w:adjustRightInd w:val="0"/>
    </w:pPr>
    <w:rPr>
      <w:szCs w:val="24"/>
    </w:rPr>
  </w:style>
  <w:style w:type="paragraph" w:customStyle="1" w:styleId="Style17">
    <w:name w:val="Style 17"/>
    <w:basedOn w:val="Normal"/>
    <w:rsid w:val="00B31EFC"/>
    <w:pPr>
      <w:widowControl w:val="0"/>
      <w:autoSpaceDE w:val="0"/>
      <w:autoSpaceDN w:val="0"/>
      <w:spacing w:line="264" w:lineRule="exact"/>
      <w:ind w:left="576" w:hanging="360"/>
    </w:pPr>
    <w:rPr>
      <w:szCs w:val="24"/>
    </w:rPr>
  </w:style>
  <w:style w:type="paragraph" w:customStyle="1" w:styleId="Style20">
    <w:name w:val="Style 20"/>
    <w:basedOn w:val="Normal"/>
    <w:rsid w:val="00B31EFC"/>
    <w:pPr>
      <w:widowControl w:val="0"/>
      <w:autoSpaceDE w:val="0"/>
      <w:autoSpaceDN w:val="0"/>
      <w:spacing w:before="144" w:after="360" w:line="264" w:lineRule="exact"/>
    </w:pPr>
    <w:rPr>
      <w:szCs w:val="24"/>
    </w:rPr>
  </w:style>
  <w:style w:type="paragraph" w:customStyle="1" w:styleId="Header1">
    <w:name w:val="Header1"/>
    <w:basedOn w:val="Normal"/>
    <w:rsid w:val="00B31EFC"/>
    <w:pPr>
      <w:widowControl w:val="0"/>
      <w:autoSpaceDE w:val="0"/>
      <w:autoSpaceDN w:val="0"/>
      <w:spacing w:before="240" w:after="480"/>
      <w:jc w:val="center"/>
    </w:pPr>
    <w:rPr>
      <w:b/>
      <w:bCs/>
      <w:spacing w:val="4"/>
      <w:sz w:val="44"/>
      <w:szCs w:val="46"/>
    </w:rPr>
  </w:style>
  <w:style w:type="paragraph" w:customStyle="1" w:styleId="Default">
    <w:name w:val="Default"/>
    <w:rsid w:val="00B31EFC"/>
    <w:pPr>
      <w:autoSpaceDE w:val="0"/>
      <w:autoSpaceDN w:val="0"/>
      <w:adjustRightInd w:val="0"/>
      <w:spacing w:after="0" w:line="240" w:lineRule="auto"/>
    </w:pPr>
    <w:rPr>
      <w:rFonts w:ascii="Times New Roman" w:eastAsia="Times New Roman" w:hAnsi="Times New Roman" w:cs="Times New Roman"/>
      <w:color w:val="000000"/>
      <w:kern w:val="0"/>
      <w:sz w:val="24"/>
      <w:szCs w:val="24"/>
      <w14:ligatures w14:val="none"/>
    </w:rPr>
  </w:style>
  <w:style w:type="paragraph" w:customStyle="1" w:styleId="Head1">
    <w:name w:val="Head1"/>
    <w:basedOn w:val="Normal"/>
    <w:rsid w:val="00B31EFC"/>
    <w:pPr>
      <w:suppressAutoHyphens/>
      <w:spacing w:after="100"/>
      <w:jc w:val="center"/>
    </w:pPr>
    <w:rPr>
      <w:rFonts w:ascii="Times New Roman Bold" w:hAnsi="Times New Roman Bold"/>
      <w:b/>
    </w:rPr>
  </w:style>
  <w:style w:type="paragraph" w:customStyle="1" w:styleId="Style12">
    <w:name w:val="Style 12"/>
    <w:basedOn w:val="Normal"/>
    <w:rsid w:val="00B31EFC"/>
    <w:pPr>
      <w:widowControl w:val="0"/>
      <w:autoSpaceDE w:val="0"/>
      <w:autoSpaceDN w:val="0"/>
      <w:spacing w:line="264" w:lineRule="exact"/>
      <w:ind w:hanging="576"/>
    </w:pPr>
    <w:rPr>
      <w:szCs w:val="24"/>
    </w:rPr>
  </w:style>
  <w:style w:type="paragraph" w:customStyle="1" w:styleId="TextBox">
    <w:name w:val="Text Box"/>
    <w:rsid w:val="00B31EFC"/>
    <w:pPr>
      <w:keepNext/>
      <w:keepLines/>
      <w:tabs>
        <w:tab w:val="left" w:pos="-720"/>
      </w:tabs>
      <w:suppressAutoHyphens/>
      <w:spacing w:after="0" w:line="240" w:lineRule="auto"/>
      <w:jc w:val="both"/>
    </w:pPr>
    <w:rPr>
      <w:rFonts w:ascii="Times New Roman" w:eastAsia="Times New Roman" w:hAnsi="Times New Roman" w:cs="Times New Roman"/>
      <w:spacing w:val="-2"/>
      <w:kern w:val="0"/>
      <w:szCs w:val="20"/>
      <w14:ligatures w14:val="none"/>
    </w:rPr>
  </w:style>
  <w:style w:type="paragraph" w:customStyle="1" w:styleId="Sub-ClauseText">
    <w:name w:val="Sub-Clause Text"/>
    <w:basedOn w:val="Normal"/>
    <w:rsid w:val="00B31EFC"/>
    <w:pPr>
      <w:spacing w:before="120" w:after="120"/>
    </w:pPr>
    <w:rPr>
      <w:spacing w:val="-4"/>
    </w:rPr>
  </w:style>
  <w:style w:type="paragraph" w:customStyle="1" w:styleId="Heading1-Clausename">
    <w:name w:val="Heading 1- Clause name"/>
    <w:basedOn w:val="Normal"/>
    <w:rsid w:val="00B31EFC"/>
    <w:pPr>
      <w:tabs>
        <w:tab w:val="num" w:pos="360"/>
      </w:tabs>
      <w:spacing w:before="120" w:after="120"/>
      <w:ind w:left="360" w:hanging="360"/>
    </w:pPr>
    <w:rPr>
      <w:b/>
    </w:rPr>
  </w:style>
  <w:style w:type="paragraph" w:customStyle="1" w:styleId="sec7-clauses0">
    <w:name w:val="sec7-clauses"/>
    <w:basedOn w:val="Heading1-Clausename"/>
    <w:rsid w:val="00B31EFC"/>
  </w:style>
  <w:style w:type="paragraph" w:customStyle="1" w:styleId="Sec1-Clauses">
    <w:name w:val="Sec1-Clauses"/>
    <w:basedOn w:val="Heading1-Clausename"/>
    <w:rsid w:val="00B31EFC"/>
  </w:style>
  <w:style w:type="paragraph" w:customStyle="1" w:styleId="SectionVIHeader0">
    <w:name w:val="Section VI. Header"/>
    <w:basedOn w:val="SectionVHeader"/>
    <w:rsid w:val="00B31EFC"/>
    <w:pPr>
      <w:spacing w:before="120" w:after="240"/>
    </w:pPr>
    <w:rPr>
      <w:lang w:val="en-US"/>
    </w:rPr>
  </w:style>
  <w:style w:type="paragraph" w:styleId="DocumentMap">
    <w:name w:val="Document Map"/>
    <w:basedOn w:val="Normal"/>
    <w:link w:val="DocumentMapChar"/>
    <w:rsid w:val="00B31EFC"/>
    <w:pPr>
      <w:shd w:val="clear" w:color="auto" w:fill="000080"/>
    </w:pPr>
    <w:rPr>
      <w:rFonts w:ascii="Tahoma" w:hAnsi="Tahoma"/>
    </w:rPr>
  </w:style>
  <w:style w:type="character" w:customStyle="1" w:styleId="DocumentMapChar">
    <w:name w:val="Document Map Char"/>
    <w:basedOn w:val="DefaultParagraphFont"/>
    <w:link w:val="DocumentMap"/>
    <w:rsid w:val="00B31EFC"/>
    <w:rPr>
      <w:rFonts w:ascii="Tahoma" w:hAnsi="Tahoma"/>
      <w:kern w:val="0"/>
      <w:sz w:val="28"/>
      <w:szCs w:val="28"/>
      <w:shd w:val="clear" w:color="auto" w:fill="000080"/>
      <w:lang w:val="vi-VN"/>
      <w14:ligatures w14:val="none"/>
    </w:rPr>
  </w:style>
  <w:style w:type="paragraph" w:customStyle="1" w:styleId="Head12">
    <w:name w:val="Head 1.2"/>
    <w:basedOn w:val="Normal"/>
    <w:rsid w:val="00B31EFC"/>
    <w:pPr>
      <w:tabs>
        <w:tab w:val="num" w:pos="360"/>
      </w:tabs>
      <w:ind w:left="360" w:hanging="360"/>
    </w:pPr>
    <w:rPr>
      <w:rFonts w:ascii="Arial" w:hAnsi="Arial"/>
      <w:sz w:val="20"/>
    </w:rPr>
  </w:style>
  <w:style w:type="paragraph" w:customStyle="1" w:styleId="ChapterNumber">
    <w:name w:val="ChapterNumber"/>
    <w:rsid w:val="00B31EFC"/>
    <w:pPr>
      <w:tabs>
        <w:tab w:val="left" w:pos="-720"/>
      </w:tabs>
      <w:suppressAutoHyphens/>
      <w:spacing w:after="0" w:line="240" w:lineRule="auto"/>
    </w:pPr>
    <w:rPr>
      <w:rFonts w:ascii="CG Times" w:eastAsia="Times New Roman" w:hAnsi="CG Times" w:cs="Times New Roman"/>
      <w:kern w:val="0"/>
      <w:szCs w:val="20"/>
      <w14:ligatures w14:val="none"/>
    </w:rPr>
  </w:style>
  <w:style w:type="paragraph" w:customStyle="1" w:styleId="Heading1a">
    <w:name w:val="Heading 1a"/>
    <w:rsid w:val="00B31EFC"/>
    <w:pPr>
      <w:keepNext/>
      <w:keepLines/>
      <w:tabs>
        <w:tab w:val="left" w:pos="-720"/>
      </w:tabs>
      <w:suppressAutoHyphens/>
      <w:spacing w:after="0" w:line="240" w:lineRule="auto"/>
      <w:jc w:val="center"/>
    </w:pPr>
    <w:rPr>
      <w:rFonts w:ascii="Times New Roman" w:eastAsia="Times New Roman" w:hAnsi="Times New Roman" w:cs="Times New Roman"/>
      <w:b/>
      <w:smallCaps/>
      <w:kern w:val="0"/>
      <w:sz w:val="32"/>
      <w:szCs w:val="20"/>
      <w14:ligatures w14:val="none"/>
    </w:rPr>
  </w:style>
  <w:style w:type="paragraph" w:customStyle="1" w:styleId="SectionIIIHeading1">
    <w:name w:val="Section III Heading 1"/>
    <w:qFormat/>
    <w:rsid w:val="00B31EFC"/>
    <w:pPr>
      <w:spacing w:before="120" w:after="240" w:line="240" w:lineRule="auto"/>
    </w:pPr>
    <w:rPr>
      <w:rFonts w:ascii="Times New Roman" w:eastAsia="Times New Roman" w:hAnsi="Times New Roman" w:cs="Times New Roman"/>
      <w:b/>
      <w:kern w:val="0"/>
      <w:sz w:val="24"/>
      <w:szCs w:val="20"/>
      <w14:ligatures w14:val="none"/>
    </w:rPr>
  </w:style>
  <w:style w:type="character" w:customStyle="1" w:styleId="Heading1Char1">
    <w:name w:val="Heading 1 Char1"/>
    <w:aliases w:val="Document Header1 Char1,ClauseGroup_Title Char1,BVI Char1,RepHead1 Char1"/>
    <w:rsid w:val="00B31EFC"/>
    <w:rPr>
      <w:rFonts w:ascii="Cambria" w:eastAsia="Times New Roman" w:hAnsi="Cambria" w:cs="Times New Roman"/>
      <w:b/>
      <w:bCs/>
      <w:color w:val="365F91"/>
      <w:sz w:val="28"/>
      <w:szCs w:val="28"/>
    </w:rPr>
  </w:style>
  <w:style w:type="character" w:customStyle="1" w:styleId="st">
    <w:name w:val="st"/>
    <w:basedOn w:val="DefaultParagraphFont"/>
    <w:rsid w:val="00B31EFC"/>
  </w:style>
  <w:style w:type="paragraph" w:customStyle="1" w:styleId="plane">
    <w:name w:val="plane"/>
    <w:basedOn w:val="Normal"/>
    <w:rsid w:val="00B31EFC"/>
    <w:pPr>
      <w:suppressAutoHyphens/>
    </w:pPr>
    <w:rPr>
      <w:rFonts w:ascii="Tms Rmn" w:hAnsi="Tms Rmn"/>
    </w:rPr>
  </w:style>
  <w:style w:type="paragraph" w:customStyle="1" w:styleId="S1-Header2">
    <w:name w:val="S1-Header2"/>
    <w:basedOn w:val="Normal"/>
    <w:rsid w:val="00B31EFC"/>
    <w:pPr>
      <w:tabs>
        <w:tab w:val="num" w:pos="360"/>
      </w:tabs>
      <w:spacing w:after="200"/>
    </w:pPr>
    <w:rPr>
      <w:b/>
      <w:szCs w:val="24"/>
    </w:rPr>
  </w:style>
  <w:style w:type="paragraph" w:customStyle="1" w:styleId="S4-Header2">
    <w:name w:val="S4-Header 2"/>
    <w:basedOn w:val="Normal"/>
    <w:rsid w:val="00B31EFC"/>
    <w:pPr>
      <w:spacing w:before="120" w:after="240"/>
      <w:jc w:val="center"/>
    </w:pPr>
    <w:rPr>
      <w:b/>
      <w:sz w:val="32"/>
      <w:szCs w:val="24"/>
    </w:rPr>
  </w:style>
  <w:style w:type="paragraph" w:styleId="NormalIndent">
    <w:name w:val="Normal Indent"/>
    <w:basedOn w:val="Normal"/>
    <w:unhideWhenUsed/>
    <w:rsid w:val="00B31EFC"/>
    <w:pPr>
      <w:ind w:left="720"/>
    </w:pPr>
    <w:rPr>
      <w:szCs w:val="24"/>
    </w:rPr>
  </w:style>
  <w:style w:type="paragraph" w:styleId="ListBullet">
    <w:name w:val="List Bullet"/>
    <w:basedOn w:val="Normal"/>
    <w:link w:val="ListBulletChar"/>
    <w:autoRedefine/>
    <w:unhideWhenUsed/>
    <w:rsid w:val="00B31EFC"/>
    <w:pPr>
      <w:tabs>
        <w:tab w:val="num" w:pos="360"/>
      </w:tabs>
      <w:ind w:left="360" w:hanging="360"/>
    </w:pPr>
    <w:rPr>
      <w:sz w:val="20"/>
    </w:rPr>
  </w:style>
  <w:style w:type="paragraph" w:styleId="List2">
    <w:name w:val="List 2"/>
    <w:basedOn w:val="Normal"/>
    <w:unhideWhenUsed/>
    <w:rsid w:val="00B31EFC"/>
    <w:pPr>
      <w:ind w:left="720" w:hanging="360"/>
    </w:pPr>
    <w:rPr>
      <w:szCs w:val="24"/>
    </w:rPr>
  </w:style>
  <w:style w:type="paragraph" w:styleId="List3">
    <w:name w:val="List 3"/>
    <w:basedOn w:val="Normal"/>
    <w:unhideWhenUsed/>
    <w:rsid w:val="00B31EFC"/>
    <w:pPr>
      <w:ind w:left="1080" w:hanging="360"/>
    </w:pPr>
    <w:rPr>
      <w:szCs w:val="24"/>
    </w:rPr>
  </w:style>
  <w:style w:type="paragraph" w:styleId="ListBullet2">
    <w:name w:val="List Bullet 2"/>
    <w:basedOn w:val="Normal"/>
    <w:autoRedefine/>
    <w:unhideWhenUsed/>
    <w:rsid w:val="00B31EFC"/>
    <w:pPr>
      <w:tabs>
        <w:tab w:val="num" w:pos="720"/>
      </w:tabs>
      <w:ind w:left="720" w:hanging="360"/>
    </w:pPr>
    <w:rPr>
      <w:sz w:val="20"/>
    </w:rPr>
  </w:style>
  <w:style w:type="paragraph" w:styleId="ListBullet3">
    <w:name w:val="List Bullet 3"/>
    <w:basedOn w:val="Normal"/>
    <w:autoRedefine/>
    <w:unhideWhenUsed/>
    <w:rsid w:val="00B31EFC"/>
    <w:pPr>
      <w:tabs>
        <w:tab w:val="num" w:pos="1080"/>
      </w:tabs>
      <w:ind w:left="1080" w:hanging="360"/>
    </w:pPr>
    <w:rPr>
      <w:sz w:val="20"/>
    </w:rPr>
  </w:style>
  <w:style w:type="paragraph" w:styleId="ListBullet4">
    <w:name w:val="List Bullet 4"/>
    <w:basedOn w:val="Normal"/>
    <w:autoRedefine/>
    <w:unhideWhenUsed/>
    <w:rsid w:val="00B31EFC"/>
    <w:pPr>
      <w:tabs>
        <w:tab w:val="num" w:pos="1440"/>
      </w:tabs>
      <w:ind w:left="1440" w:hanging="360"/>
    </w:pPr>
    <w:rPr>
      <w:sz w:val="20"/>
    </w:rPr>
  </w:style>
  <w:style w:type="paragraph" w:styleId="ListBullet5">
    <w:name w:val="List Bullet 5"/>
    <w:basedOn w:val="Normal"/>
    <w:autoRedefine/>
    <w:unhideWhenUsed/>
    <w:rsid w:val="00B31EFC"/>
    <w:pPr>
      <w:tabs>
        <w:tab w:val="num" w:pos="1800"/>
      </w:tabs>
      <w:ind w:left="1800" w:hanging="360"/>
    </w:pPr>
    <w:rPr>
      <w:sz w:val="20"/>
    </w:rPr>
  </w:style>
  <w:style w:type="paragraph" w:styleId="ListNumber2">
    <w:name w:val="List Number 2"/>
    <w:basedOn w:val="Normal"/>
    <w:unhideWhenUsed/>
    <w:rsid w:val="00B31EFC"/>
    <w:pPr>
      <w:tabs>
        <w:tab w:val="num" w:pos="720"/>
      </w:tabs>
      <w:ind w:left="720" w:hanging="360"/>
    </w:pPr>
    <w:rPr>
      <w:sz w:val="20"/>
    </w:rPr>
  </w:style>
  <w:style w:type="paragraph" w:styleId="ListNumber3">
    <w:name w:val="List Number 3"/>
    <w:basedOn w:val="Normal"/>
    <w:unhideWhenUsed/>
    <w:rsid w:val="00B31EFC"/>
    <w:pPr>
      <w:tabs>
        <w:tab w:val="num" w:pos="1080"/>
      </w:tabs>
      <w:ind w:left="1080" w:hanging="360"/>
    </w:pPr>
    <w:rPr>
      <w:sz w:val="20"/>
    </w:rPr>
  </w:style>
  <w:style w:type="paragraph" w:styleId="ListNumber4">
    <w:name w:val="List Number 4"/>
    <w:basedOn w:val="Normal"/>
    <w:unhideWhenUsed/>
    <w:rsid w:val="00B31EFC"/>
    <w:pPr>
      <w:tabs>
        <w:tab w:val="num" w:pos="1440"/>
      </w:tabs>
      <w:ind w:left="1440" w:hanging="360"/>
    </w:pPr>
    <w:rPr>
      <w:sz w:val="20"/>
    </w:rPr>
  </w:style>
  <w:style w:type="paragraph" w:styleId="ListNumber5">
    <w:name w:val="List Number 5"/>
    <w:basedOn w:val="Normal"/>
    <w:unhideWhenUsed/>
    <w:rsid w:val="00B31EFC"/>
    <w:pPr>
      <w:tabs>
        <w:tab w:val="num" w:pos="1800"/>
      </w:tabs>
      <w:ind w:left="1800" w:hanging="360"/>
    </w:pPr>
    <w:rPr>
      <w:sz w:val="20"/>
    </w:rPr>
  </w:style>
  <w:style w:type="paragraph" w:styleId="ListContinue2">
    <w:name w:val="List Continue 2"/>
    <w:basedOn w:val="Normal"/>
    <w:unhideWhenUsed/>
    <w:rsid w:val="00B31EFC"/>
    <w:pPr>
      <w:spacing w:after="120"/>
      <w:ind w:left="720"/>
    </w:pPr>
    <w:rPr>
      <w:szCs w:val="24"/>
    </w:rPr>
  </w:style>
  <w:style w:type="paragraph" w:styleId="ListContinue3">
    <w:name w:val="List Continue 3"/>
    <w:basedOn w:val="Normal"/>
    <w:unhideWhenUsed/>
    <w:rsid w:val="00B31EFC"/>
    <w:pPr>
      <w:spacing w:after="120"/>
      <w:ind w:left="1080"/>
    </w:pPr>
    <w:rPr>
      <w:szCs w:val="24"/>
    </w:rPr>
  </w:style>
  <w:style w:type="paragraph" w:styleId="MessageHeader">
    <w:name w:val="Message Header"/>
    <w:basedOn w:val="Normal"/>
    <w:link w:val="MessageHeaderChar"/>
    <w:unhideWhenUsed/>
    <w:rsid w:val="00B31EFC"/>
    <w:pPr>
      <w:pBdr>
        <w:top w:val="single" w:sz="6" w:space="1" w:color="auto"/>
        <w:left w:val="single" w:sz="6" w:space="1" w:color="auto"/>
        <w:bottom w:val="single" w:sz="6" w:space="1" w:color="auto"/>
        <w:right w:val="single" w:sz="6" w:space="1" w:color="auto"/>
      </w:pBdr>
      <w:shd w:val="pct20" w:color="auto" w:fill="auto"/>
      <w:ind w:left="1080" w:hanging="1080"/>
    </w:pPr>
    <w:rPr>
      <w:rFonts w:ascii="Arial" w:hAnsi="Arial"/>
      <w:szCs w:val="24"/>
    </w:rPr>
  </w:style>
  <w:style w:type="character" w:customStyle="1" w:styleId="MessageHeaderChar">
    <w:name w:val="Message Header Char"/>
    <w:basedOn w:val="DefaultParagraphFont"/>
    <w:link w:val="MessageHeader"/>
    <w:rsid w:val="00B31EFC"/>
    <w:rPr>
      <w:rFonts w:ascii="Arial" w:hAnsi="Arial"/>
      <w:kern w:val="0"/>
      <w:sz w:val="28"/>
      <w:szCs w:val="24"/>
      <w:shd w:val="pct20" w:color="auto" w:fill="auto"/>
      <w:lang w:val="vi-VN"/>
      <w14:ligatures w14:val="none"/>
    </w:rPr>
  </w:style>
  <w:style w:type="paragraph" w:styleId="NoteHeading">
    <w:name w:val="Note Heading"/>
    <w:basedOn w:val="Normal"/>
    <w:next w:val="Normal"/>
    <w:link w:val="NoteHeadingChar"/>
    <w:unhideWhenUsed/>
    <w:rsid w:val="00B31EFC"/>
    <w:pPr>
      <w:suppressAutoHyphens/>
      <w:overflowPunct w:val="0"/>
      <w:autoSpaceDE w:val="0"/>
      <w:autoSpaceDN w:val="0"/>
      <w:adjustRightInd w:val="0"/>
    </w:pPr>
  </w:style>
  <w:style w:type="character" w:customStyle="1" w:styleId="NoteHeadingChar">
    <w:name w:val="Note Heading Char"/>
    <w:basedOn w:val="DefaultParagraphFont"/>
    <w:link w:val="NoteHeading"/>
    <w:rsid w:val="00B31EFC"/>
    <w:rPr>
      <w:rFonts w:ascii="Times New Roman" w:hAnsi="Times New Roman"/>
      <w:kern w:val="0"/>
      <w:sz w:val="28"/>
      <w:szCs w:val="28"/>
      <w:lang w:val="vi-VN"/>
      <w14:ligatures w14:val="none"/>
    </w:rPr>
  </w:style>
  <w:style w:type="paragraph" w:customStyle="1" w:styleId="SectionTitle">
    <w:name w:val="Section Title"/>
    <w:next w:val="Normal"/>
    <w:rsid w:val="00B31EFC"/>
    <w:pPr>
      <w:spacing w:after="200" w:line="240" w:lineRule="auto"/>
      <w:jc w:val="center"/>
    </w:pPr>
    <w:rPr>
      <w:rFonts w:ascii="Times New Roman" w:eastAsia="Times New Roman" w:hAnsi="Times New Roman" w:cs="Times New Roman"/>
      <w:b/>
      <w:kern w:val="0"/>
      <w:sz w:val="44"/>
      <w:szCs w:val="20"/>
      <w:lang w:val="en-GB"/>
      <w14:ligatures w14:val="none"/>
    </w:rPr>
  </w:style>
  <w:style w:type="paragraph" w:customStyle="1" w:styleId="Level3Body">
    <w:name w:val="Level 3 (Body)"/>
    <w:rsid w:val="00B31EFC"/>
    <w:pPr>
      <w:tabs>
        <w:tab w:val="left" w:pos="1502"/>
      </w:tabs>
      <w:spacing w:after="0" w:line="270" w:lineRule="atLeast"/>
      <w:ind w:left="1502" w:hanging="425"/>
      <w:jc w:val="both"/>
    </w:pPr>
    <w:rPr>
      <w:rFonts w:ascii="Optima" w:eastAsia="Times New Roman" w:hAnsi="Optima" w:cs="Times New Roman"/>
      <w:kern w:val="0"/>
      <w:szCs w:val="20"/>
      <w14:ligatures w14:val="none"/>
    </w:rPr>
  </w:style>
  <w:style w:type="paragraph" w:customStyle="1" w:styleId="Enclosure">
    <w:name w:val="Enclosure"/>
    <w:basedOn w:val="Normal"/>
    <w:rsid w:val="00B31EFC"/>
    <w:rPr>
      <w:szCs w:val="24"/>
    </w:rPr>
  </w:style>
  <w:style w:type="paragraph" w:customStyle="1" w:styleId="ShortReturnAddress">
    <w:name w:val="Short Return Address"/>
    <w:basedOn w:val="Normal"/>
    <w:rsid w:val="00B31EFC"/>
    <w:rPr>
      <w:szCs w:val="24"/>
    </w:rPr>
  </w:style>
  <w:style w:type="paragraph" w:customStyle="1" w:styleId="BHead">
    <w:name w:val="B Head"/>
    <w:rsid w:val="00B31EFC"/>
    <w:pPr>
      <w:tabs>
        <w:tab w:val="left" w:pos="-720"/>
      </w:tabs>
      <w:suppressAutoHyphens/>
      <w:overflowPunct w:val="0"/>
      <w:autoSpaceDE w:val="0"/>
      <w:autoSpaceDN w:val="0"/>
      <w:adjustRightInd w:val="0"/>
      <w:spacing w:after="0" w:line="240" w:lineRule="auto"/>
    </w:pPr>
    <w:rPr>
      <w:rFonts w:ascii="Times New Roman" w:eastAsia="Times New Roman" w:hAnsi="Times New Roman" w:cs="Times New Roman"/>
      <w:kern w:val="0"/>
      <w:sz w:val="20"/>
      <w:szCs w:val="20"/>
      <w14:ligatures w14:val="none"/>
    </w:rPr>
  </w:style>
  <w:style w:type="paragraph" w:customStyle="1" w:styleId="CHead">
    <w:name w:val="C Head"/>
    <w:rsid w:val="00B31EFC"/>
    <w:pPr>
      <w:tabs>
        <w:tab w:val="left" w:pos="-720"/>
      </w:tabs>
      <w:suppressAutoHyphens/>
      <w:overflowPunct w:val="0"/>
      <w:autoSpaceDE w:val="0"/>
      <w:autoSpaceDN w:val="0"/>
      <w:adjustRightInd w:val="0"/>
      <w:spacing w:after="0" w:line="240" w:lineRule="auto"/>
    </w:pPr>
    <w:rPr>
      <w:rFonts w:ascii="Times New Roman" w:eastAsia="Times New Roman" w:hAnsi="Times New Roman" w:cs="Times New Roman"/>
      <w:kern w:val="0"/>
      <w:sz w:val="20"/>
      <w:szCs w:val="20"/>
      <w14:ligatures w14:val="none"/>
    </w:rPr>
  </w:style>
  <w:style w:type="paragraph" w:customStyle="1" w:styleId="SecNoHe">
    <w:name w:val="Sec No. &amp; He"/>
    <w:rsid w:val="00B31EFC"/>
    <w:pPr>
      <w:tabs>
        <w:tab w:val="left" w:pos="-720"/>
      </w:tabs>
      <w:suppressAutoHyphens/>
      <w:overflowPunct w:val="0"/>
      <w:autoSpaceDE w:val="0"/>
      <w:autoSpaceDN w:val="0"/>
      <w:adjustRightInd w:val="0"/>
      <w:spacing w:after="0" w:line="240" w:lineRule="auto"/>
    </w:pPr>
    <w:rPr>
      <w:rFonts w:ascii="Times New Roman" w:eastAsia="Times New Roman" w:hAnsi="Times New Roman" w:cs="Times New Roman"/>
      <w:kern w:val="0"/>
      <w:sz w:val="20"/>
      <w:szCs w:val="20"/>
      <w14:ligatures w14:val="none"/>
    </w:rPr>
  </w:style>
  <w:style w:type="paragraph" w:customStyle="1" w:styleId="RightPar10">
    <w:name w:val="Right Par[1]"/>
    <w:rsid w:val="00B31EFC"/>
    <w:pPr>
      <w:tabs>
        <w:tab w:val="left" w:pos="-720"/>
        <w:tab w:val="left" w:pos="0"/>
        <w:tab w:val="decimal" w:pos="720"/>
      </w:tabs>
      <w:suppressAutoHyphens/>
      <w:overflowPunct w:val="0"/>
      <w:autoSpaceDE w:val="0"/>
      <w:autoSpaceDN w:val="0"/>
      <w:adjustRightInd w:val="0"/>
      <w:spacing w:after="0" w:line="240" w:lineRule="auto"/>
      <w:ind w:firstLine="720"/>
    </w:pPr>
    <w:rPr>
      <w:rFonts w:ascii="CG Times" w:eastAsia="Times New Roman" w:hAnsi="CG Times" w:cs="Times New Roman"/>
      <w:b/>
      <w:i/>
      <w:kern w:val="0"/>
      <w:sz w:val="24"/>
      <w:szCs w:val="20"/>
      <w14:ligatures w14:val="none"/>
    </w:rPr>
  </w:style>
  <w:style w:type="paragraph" w:customStyle="1" w:styleId="RightPar20">
    <w:name w:val="Right Par[2]"/>
    <w:rsid w:val="00B31EFC"/>
    <w:pPr>
      <w:tabs>
        <w:tab w:val="left" w:pos="-720"/>
        <w:tab w:val="left" w:pos="0"/>
        <w:tab w:val="left" w:pos="720"/>
        <w:tab w:val="decimal" w:pos="1440"/>
      </w:tabs>
      <w:suppressAutoHyphens/>
      <w:overflowPunct w:val="0"/>
      <w:autoSpaceDE w:val="0"/>
      <w:autoSpaceDN w:val="0"/>
      <w:adjustRightInd w:val="0"/>
      <w:spacing w:after="0" w:line="240" w:lineRule="auto"/>
      <w:ind w:firstLine="1440"/>
    </w:pPr>
    <w:rPr>
      <w:rFonts w:ascii="CG Times" w:eastAsia="Times New Roman" w:hAnsi="CG Times" w:cs="Times New Roman"/>
      <w:b/>
      <w:i/>
      <w:kern w:val="0"/>
      <w:sz w:val="24"/>
      <w:szCs w:val="20"/>
      <w14:ligatures w14:val="none"/>
    </w:rPr>
  </w:style>
  <w:style w:type="paragraph" w:customStyle="1" w:styleId="RightPar30">
    <w:name w:val="Right Par[3]"/>
    <w:rsid w:val="00B31EFC"/>
    <w:pPr>
      <w:tabs>
        <w:tab w:val="left" w:pos="-720"/>
        <w:tab w:val="left" w:pos="0"/>
        <w:tab w:val="left" w:pos="720"/>
        <w:tab w:val="left" w:pos="1440"/>
        <w:tab w:val="decimal" w:pos="2160"/>
      </w:tabs>
      <w:suppressAutoHyphens/>
      <w:overflowPunct w:val="0"/>
      <w:autoSpaceDE w:val="0"/>
      <w:autoSpaceDN w:val="0"/>
      <w:adjustRightInd w:val="0"/>
      <w:spacing w:after="0" w:line="240" w:lineRule="auto"/>
      <w:ind w:firstLine="2160"/>
    </w:pPr>
    <w:rPr>
      <w:rFonts w:ascii="CG Times" w:eastAsia="Times New Roman" w:hAnsi="CG Times" w:cs="Times New Roman"/>
      <w:b/>
      <w:i/>
      <w:kern w:val="0"/>
      <w:sz w:val="24"/>
      <w:szCs w:val="20"/>
      <w14:ligatures w14:val="none"/>
    </w:rPr>
  </w:style>
  <w:style w:type="paragraph" w:customStyle="1" w:styleId="RightPar40">
    <w:name w:val="Right Par[4]"/>
    <w:rsid w:val="00B31EFC"/>
    <w:pPr>
      <w:tabs>
        <w:tab w:val="left" w:pos="-720"/>
        <w:tab w:val="left" w:pos="0"/>
        <w:tab w:val="left" w:pos="720"/>
        <w:tab w:val="left" w:pos="1440"/>
        <w:tab w:val="left" w:pos="2160"/>
        <w:tab w:val="decimal" w:pos="2880"/>
      </w:tabs>
      <w:suppressAutoHyphens/>
      <w:overflowPunct w:val="0"/>
      <w:autoSpaceDE w:val="0"/>
      <w:autoSpaceDN w:val="0"/>
      <w:adjustRightInd w:val="0"/>
      <w:spacing w:after="0" w:line="240" w:lineRule="auto"/>
      <w:ind w:firstLine="2880"/>
    </w:pPr>
    <w:rPr>
      <w:rFonts w:ascii="CG Times" w:eastAsia="Times New Roman" w:hAnsi="CG Times" w:cs="Times New Roman"/>
      <w:b/>
      <w:i/>
      <w:kern w:val="0"/>
      <w:sz w:val="24"/>
      <w:szCs w:val="20"/>
      <w14:ligatures w14:val="none"/>
    </w:rPr>
  </w:style>
  <w:style w:type="paragraph" w:customStyle="1" w:styleId="RightPar50">
    <w:name w:val="Right Par[5]"/>
    <w:rsid w:val="00B31EFC"/>
    <w:pPr>
      <w:tabs>
        <w:tab w:val="left" w:pos="-720"/>
        <w:tab w:val="left" w:pos="0"/>
        <w:tab w:val="left" w:pos="720"/>
        <w:tab w:val="left" w:pos="1440"/>
        <w:tab w:val="left" w:pos="2160"/>
        <w:tab w:val="left" w:pos="2880"/>
        <w:tab w:val="decimal" w:pos="3600"/>
      </w:tabs>
      <w:suppressAutoHyphens/>
      <w:overflowPunct w:val="0"/>
      <w:autoSpaceDE w:val="0"/>
      <w:autoSpaceDN w:val="0"/>
      <w:adjustRightInd w:val="0"/>
      <w:spacing w:after="0" w:line="240" w:lineRule="auto"/>
      <w:ind w:firstLine="3600"/>
    </w:pPr>
    <w:rPr>
      <w:rFonts w:ascii="CG Times" w:eastAsia="Times New Roman" w:hAnsi="CG Times" w:cs="Times New Roman"/>
      <w:b/>
      <w:i/>
      <w:kern w:val="0"/>
      <w:sz w:val="24"/>
      <w:szCs w:val="20"/>
      <w14:ligatures w14:val="none"/>
    </w:rPr>
  </w:style>
  <w:style w:type="paragraph" w:customStyle="1" w:styleId="RightPar60">
    <w:name w:val="Right Par[6]"/>
    <w:rsid w:val="00B31EFC"/>
    <w:pPr>
      <w:tabs>
        <w:tab w:val="left" w:pos="-720"/>
        <w:tab w:val="left" w:pos="0"/>
        <w:tab w:val="left" w:pos="720"/>
        <w:tab w:val="left" w:pos="1440"/>
        <w:tab w:val="left" w:pos="2160"/>
        <w:tab w:val="left" w:pos="2880"/>
        <w:tab w:val="left" w:pos="3600"/>
        <w:tab w:val="decimal" w:pos="4320"/>
      </w:tabs>
      <w:suppressAutoHyphens/>
      <w:overflowPunct w:val="0"/>
      <w:autoSpaceDE w:val="0"/>
      <w:autoSpaceDN w:val="0"/>
      <w:adjustRightInd w:val="0"/>
      <w:spacing w:after="0" w:line="240" w:lineRule="auto"/>
      <w:ind w:firstLine="4320"/>
    </w:pPr>
    <w:rPr>
      <w:rFonts w:ascii="CG Times" w:eastAsia="Times New Roman" w:hAnsi="CG Times" w:cs="Times New Roman"/>
      <w:b/>
      <w:i/>
      <w:kern w:val="0"/>
      <w:sz w:val="24"/>
      <w:szCs w:val="20"/>
      <w14:ligatures w14:val="none"/>
    </w:rPr>
  </w:style>
  <w:style w:type="paragraph" w:customStyle="1" w:styleId="RightPar70">
    <w:name w:val="Right Par[7]"/>
    <w:rsid w:val="00B31EFC"/>
    <w:pPr>
      <w:tabs>
        <w:tab w:val="left" w:pos="-720"/>
        <w:tab w:val="left" w:pos="0"/>
        <w:tab w:val="left" w:pos="720"/>
        <w:tab w:val="left" w:pos="1440"/>
        <w:tab w:val="left" w:pos="2160"/>
        <w:tab w:val="left" w:pos="2880"/>
        <w:tab w:val="left" w:pos="3600"/>
        <w:tab w:val="left" w:pos="4320"/>
        <w:tab w:val="decimal" w:pos="5040"/>
      </w:tabs>
      <w:suppressAutoHyphens/>
      <w:overflowPunct w:val="0"/>
      <w:autoSpaceDE w:val="0"/>
      <w:autoSpaceDN w:val="0"/>
      <w:adjustRightInd w:val="0"/>
      <w:spacing w:after="0" w:line="240" w:lineRule="auto"/>
      <w:ind w:firstLine="5040"/>
    </w:pPr>
    <w:rPr>
      <w:rFonts w:ascii="CG Times" w:eastAsia="Times New Roman" w:hAnsi="CG Times" w:cs="Times New Roman"/>
      <w:b/>
      <w:i/>
      <w:kern w:val="0"/>
      <w:sz w:val="24"/>
      <w:szCs w:val="20"/>
      <w14:ligatures w14:val="none"/>
    </w:rPr>
  </w:style>
  <w:style w:type="paragraph" w:customStyle="1" w:styleId="RightPar80">
    <w:name w:val="Right Par[8]"/>
    <w:rsid w:val="00B31EFC"/>
    <w:pPr>
      <w:tabs>
        <w:tab w:val="left" w:pos="-720"/>
        <w:tab w:val="left" w:pos="0"/>
        <w:tab w:val="left" w:pos="720"/>
        <w:tab w:val="left" w:pos="1440"/>
        <w:tab w:val="left" w:pos="2160"/>
        <w:tab w:val="left" w:pos="2880"/>
        <w:tab w:val="left" w:pos="3600"/>
        <w:tab w:val="left" w:pos="4320"/>
        <w:tab w:val="left" w:pos="5040"/>
        <w:tab w:val="decimal" w:pos="5760"/>
      </w:tabs>
      <w:suppressAutoHyphens/>
      <w:overflowPunct w:val="0"/>
      <w:autoSpaceDE w:val="0"/>
      <w:autoSpaceDN w:val="0"/>
      <w:adjustRightInd w:val="0"/>
      <w:spacing w:after="0" w:line="240" w:lineRule="auto"/>
      <w:ind w:firstLine="5760"/>
    </w:pPr>
    <w:rPr>
      <w:rFonts w:ascii="CG Times" w:eastAsia="Times New Roman" w:hAnsi="CG Times" w:cs="Times New Roman"/>
      <w:b/>
      <w:i/>
      <w:kern w:val="0"/>
      <w:sz w:val="24"/>
      <w:szCs w:val="20"/>
      <w14:ligatures w14:val="none"/>
    </w:rPr>
  </w:style>
  <w:style w:type="paragraph" w:customStyle="1" w:styleId="text3">
    <w:name w:val="text 3"/>
    <w:basedOn w:val="Normal"/>
    <w:rsid w:val="00B31EFC"/>
    <w:pPr>
      <w:spacing w:before="240" w:after="240"/>
      <w:ind w:left="1418"/>
    </w:pPr>
    <w:rPr>
      <w:szCs w:val="24"/>
    </w:rPr>
  </w:style>
  <w:style w:type="paragraph" w:customStyle="1" w:styleId="e4">
    <w:name w:val="e4"/>
    <w:aliases w:val="exh line end"/>
    <w:basedOn w:val="Normal"/>
    <w:next w:val="Normal"/>
    <w:rsid w:val="00B31EFC"/>
    <w:pPr>
      <w:keepLines/>
      <w:pBdr>
        <w:bottom w:val="single" w:sz="6" w:space="0" w:color="auto"/>
      </w:pBdr>
      <w:overflowPunct w:val="0"/>
      <w:autoSpaceDE w:val="0"/>
      <w:autoSpaceDN w:val="0"/>
      <w:adjustRightInd w:val="0"/>
      <w:spacing w:after="260" w:line="260" w:lineRule="atLeast"/>
    </w:pPr>
  </w:style>
  <w:style w:type="paragraph" w:customStyle="1" w:styleId="S8Header1">
    <w:name w:val="S8 Header 1"/>
    <w:basedOn w:val="Normal"/>
    <w:next w:val="Normal"/>
    <w:rsid w:val="00B31EFC"/>
    <w:pPr>
      <w:spacing w:before="120" w:after="200"/>
    </w:pPr>
    <w:rPr>
      <w:b/>
    </w:rPr>
  </w:style>
  <w:style w:type="paragraph" w:customStyle="1" w:styleId="S1-Header1">
    <w:name w:val="S1-Header1"/>
    <w:basedOn w:val="Normal"/>
    <w:rsid w:val="00B31EFC"/>
    <w:pPr>
      <w:tabs>
        <w:tab w:val="num" w:pos="648"/>
      </w:tabs>
      <w:spacing w:before="240" w:after="240"/>
      <w:ind w:left="360" w:hanging="72"/>
      <w:jc w:val="center"/>
    </w:pPr>
    <w:rPr>
      <w:b/>
      <w:szCs w:val="24"/>
    </w:rPr>
  </w:style>
  <w:style w:type="paragraph" w:customStyle="1" w:styleId="StyleHeader2-SubClausesItalic">
    <w:name w:val="Style Header 2 - SubClauses + Italic"/>
    <w:basedOn w:val="Header2-SubClauses"/>
    <w:rsid w:val="00B31EFC"/>
    <w:pPr>
      <w:numPr>
        <w:ilvl w:val="1"/>
      </w:numPr>
      <w:tabs>
        <w:tab w:val="num" w:pos="504"/>
      </w:tabs>
      <w:ind w:left="504" w:hanging="504"/>
    </w:pPr>
    <w:rPr>
      <w:rFonts w:cs="Arial"/>
      <w:i/>
      <w:iCs/>
      <w:szCs w:val="24"/>
      <w:lang w:val="en-US"/>
    </w:rPr>
  </w:style>
  <w:style w:type="paragraph" w:customStyle="1" w:styleId="StyleHeader2-SubClausesAfter6pt">
    <w:name w:val="Style Header 2 - SubClauses + After:  6 pt"/>
    <w:basedOn w:val="Header2-SubClauses"/>
    <w:rsid w:val="00B31EFC"/>
    <w:pPr>
      <w:numPr>
        <w:ilvl w:val="1"/>
      </w:numPr>
      <w:tabs>
        <w:tab w:val="num" w:pos="504"/>
      </w:tabs>
      <w:ind w:left="504" w:hanging="504"/>
    </w:pPr>
    <w:rPr>
      <w:szCs w:val="24"/>
      <w:lang w:val="en-US"/>
    </w:rPr>
  </w:style>
  <w:style w:type="paragraph" w:customStyle="1" w:styleId="StyleSubtitleLeft013Right02">
    <w:name w:val="Style Subtitle + Left:  0.13&quot; Right:  0.2&quot;"/>
    <w:basedOn w:val="Subtitle"/>
    <w:rsid w:val="00B31EFC"/>
    <w:pPr>
      <w:spacing w:before="120" w:after="240"/>
      <w:ind w:left="180" w:right="288"/>
    </w:pPr>
    <w:rPr>
      <w:bCs/>
      <w:sz w:val="36"/>
    </w:rPr>
  </w:style>
  <w:style w:type="paragraph" w:customStyle="1" w:styleId="StyleArial20ptBoldCenteredBefore6ptAfter12pt">
    <w:name w:val="Style Arial 20 pt Bold Centered Before:  6 pt After:  12 pt"/>
    <w:basedOn w:val="Normal"/>
    <w:rsid w:val="00B31EFC"/>
    <w:pPr>
      <w:spacing w:before="120" w:after="240"/>
      <w:jc w:val="center"/>
    </w:pPr>
    <w:rPr>
      <w:b/>
      <w:bCs/>
      <w:sz w:val="36"/>
    </w:rPr>
  </w:style>
  <w:style w:type="paragraph" w:customStyle="1" w:styleId="S3-Header1">
    <w:name w:val="S3-Header 1"/>
    <w:basedOn w:val="Normal"/>
    <w:rsid w:val="00B31EFC"/>
    <w:pPr>
      <w:spacing w:before="120" w:after="200"/>
      <w:ind w:left="1080" w:hanging="720"/>
    </w:pPr>
    <w:rPr>
      <w:b/>
      <w:bCs/>
      <w:noProof/>
    </w:rPr>
  </w:style>
  <w:style w:type="paragraph" w:customStyle="1" w:styleId="S3-Heading2">
    <w:name w:val="S3-Heading 2"/>
    <w:basedOn w:val="Normal"/>
    <w:rsid w:val="00B31EFC"/>
    <w:pPr>
      <w:spacing w:after="200"/>
      <w:ind w:left="1080" w:right="288" w:hanging="720"/>
    </w:pPr>
    <w:rPr>
      <w:b/>
      <w:bCs/>
      <w:szCs w:val="24"/>
    </w:rPr>
  </w:style>
  <w:style w:type="paragraph" w:customStyle="1" w:styleId="S4Header">
    <w:name w:val="S4 Header"/>
    <w:basedOn w:val="Normal"/>
    <w:next w:val="Normal"/>
    <w:rsid w:val="00B31EFC"/>
    <w:pPr>
      <w:spacing w:before="120" w:after="240"/>
      <w:jc w:val="center"/>
    </w:pPr>
    <w:rPr>
      <w:b/>
      <w:sz w:val="32"/>
    </w:rPr>
  </w:style>
  <w:style w:type="paragraph" w:customStyle="1" w:styleId="S4-Header10">
    <w:name w:val="S4-Header 1"/>
    <w:basedOn w:val="Normal"/>
    <w:next w:val="Normal"/>
    <w:rsid w:val="00B31EFC"/>
    <w:pPr>
      <w:spacing w:before="120" w:after="240"/>
      <w:jc w:val="center"/>
    </w:pPr>
    <w:rPr>
      <w:rFonts w:cs="Arial"/>
      <w:b/>
      <w:sz w:val="36"/>
      <w:szCs w:val="24"/>
    </w:rPr>
  </w:style>
  <w:style w:type="paragraph" w:customStyle="1" w:styleId="StyleSectionVHeaderLeft025Right02">
    <w:name w:val="Style Section V. Header + Left:  0.25&quot; Right:  0.2&quot;"/>
    <w:basedOn w:val="SectionVHeader"/>
    <w:rsid w:val="00B31EFC"/>
    <w:pPr>
      <w:spacing w:before="120" w:after="240"/>
      <w:ind w:left="360" w:right="288"/>
    </w:pPr>
    <w:rPr>
      <w:bCs/>
      <w:sz w:val="32"/>
    </w:rPr>
  </w:style>
  <w:style w:type="paragraph" w:customStyle="1" w:styleId="S6-Header1">
    <w:name w:val="S6-Header 1"/>
    <w:basedOn w:val="Normal"/>
    <w:next w:val="Normal"/>
    <w:rsid w:val="00B31EFC"/>
    <w:pPr>
      <w:spacing w:before="120" w:after="240"/>
      <w:jc w:val="center"/>
    </w:pPr>
    <w:rPr>
      <w:rFonts w:cs="Arial"/>
      <w:b/>
      <w:sz w:val="32"/>
      <w:szCs w:val="24"/>
    </w:rPr>
  </w:style>
  <w:style w:type="paragraph" w:customStyle="1" w:styleId="Part">
    <w:name w:val="Part"/>
    <w:basedOn w:val="Normal"/>
    <w:rsid w:val="00B31EFC"/>
    <w:pPr>
      <w:keepNext/>
      <w:spacing w:before="2280"/>
      <w:jc w:val="center"/>
    </w:pPr>
    <w:rPr>
      <w:b/>
      <w:sz w:val="52"/>
      <w:szCs w:val="24"/>
    </w:rPr>
  </w:style>
  <w:style w:type="paragraph" w:customStyle="1" w:styleId="StyleHead41Before6ptAfter6pt">
    <w:name w:val="Style Head 4.1 + Before:  6 pt After:  6 pt"/>
    <w:basedOn w:val="Head41"/>
    <w:rsid w:val="00B31EFC"/>
    <w:pPr>
      <w:keepNext w:val="0"/>
      <w:pBdr>
        <w:bottom w:val="none" w:sz="0" w:space="0" w:color="auto"/>
      </w:pBdr>
      <w:overflowPunct w:val="0"/>
      <w:autoSpaceDE w:val="0"/>
      <w:autoSpaceDN w:val="0"/>
      <w:adjustRightInd w:val="0"/>
      <w:spacing w:before="120" w:after="200"/>
    </w:pPr>
    <w:rPr>
      <w:rFonts w:ascii="Times New Roman" w:hAnsi="Times New Roman"/>
      <w:bCs/>
      <w:smallCaps w:val="0"/>
      <w:sz w:val="28"/>
    </w:rPr>
  </w:style>
  <w:style w:type="paragraph" w:customStyle="1" w:styleId="S9Header1">
    <w:name w:val="S9 Header 1"/>
    <w:basedOn w:val="Normal"/>
    <w:next w:val="Normal"/>
    <w:rsid w:val="00B31EFC"/>
    <w:pPr>
      <w:spacing w:before="120" w:after="240"/>
      <w:jc w:val="center"/>
    </w:pPr>
    <w:rPr>
      <w:b/>
      <w:sz w:val="36"/>
      <w:szCs w:val="24"/>
    </w:rPr>
  </w:style>
  <w:style w:type="paragraph" w:customStyle="1" w:styleId="StyleS1-Header1TimesNewRoman14pt">
    <w:name w:val="Style S1-Header1 + Times New Roman 14 pt"/>
    <w:basedOn w:val="S1-Header1"/>
    <w:rsid w:val="00B31EFC"/>
    <w:pPr>
      <w:tabs>
        <w:tab w:val="clear" w:pos="648"/>
      </w:tabs>
      <w:ind w:left="0" w:firstLine="0"/>
    </w:pPr>
    <w:rPr>
      <w:bCs/>
    </w:rPr>
  </w:style>
  <w:style w:type="paragraph" w:customStyle="1" w:styleId="StyleStyleS1-Header1TimesNewRoman14pt">
    <w:name w:val="Style Style S1-Header1 + Times New Roman 14 pt +"/>
    <w:basedOn w:val="StyleS1-Header1TimesNewRoman14pt"/>
    <w:rsid w:val="00B31EFC"/>
    <w:pPr>
      <w:tabs>
        <w:tab w:val="num" w:pos="648"/>
      </w:tabs>
      <w:ind w:left="360" w:hanging="72"/>
    </w:pPr>
  </w:style>
  <w:style w:type="paragraph" w:customStyle="1" w:styleId="StyleStyleS1-Header1TimesNewRoman14pt1">
    <w:name w:val="Style Style S1-Header1 + Times New Roman 14 pt +1"/>
    <w:basedOn w:val="StyleS1-Header1TimesNewRoman14pt"/>
    <w:rsid w:val="00B31EFC"/>
    <w:pPr>
      <w:tabs>
        <w:tab w:val="num" w:pos="648"/>
      </w:tabs>
      <w:ind w:left="360" w:hanging="72"/>
    </w:pPr>
  </w:style>
  <w:style w:type="character" w:customStyle="1" w:styleId="AHead">
    <w:name w:val="A Head"/>
    <w:rsid w:val="00B31EFC"/>
    <w:rPr>
      <w:rFonts w:ascii="Times New Roman" w:hAnsi="Times New Roman" w:cs="Times New Roman" w:hint="default"/>
      <w:noProof w:val="0"/>
      <w:sz w:val="20"/>
      <w:lang w:val="en-US"/>
    </w:rPr>
  </w:style>
  <w:style w:type="character" w:customStyle="1" w:styleId="DefaultPara">
    <w:name w:val="Default Para"/>
    <w:rsid w:val="00B31EFC"/>
    <w:rPr>
      <w:rFonts w:ascii="CG Times" w:hAnsi="CG Times" w:hint="default"/>
      <w:b/>
      <w:bCs w:val="0"/>
      <w:i/>
      <w:iCs w:val="0"/>
      <w:noProof w:val="0"/>
      <w:sz w:val="24"/>
      <w:lang w:val="en-US"/>
    </w:rPr>
  </w:style>
  <w:style w:type="character" w:customStyle="1" w:styleId="BulletList">
    <w:name w:val="Bullet List"/>
    <w:basedOn w:val="DefaultParagraphFont"/>
    <w:rsid w:val="00B31EFC"/>
  </w:style>
  <w:style w:type="character" w:customStyle="1" w:styleId="StyleHeader2-SubClausesItalicChar">
    <w:name w:val="Style Header 2 - SubClauses + Italic Char"/>
    <w:rsid w:val="00B31EFC"/>
    <w:rPr>
      <w:rFonts w:ascii="Arial" w:hAnsi="Arial" w:cs="Arial" w:hint="default"/>
      <w:i/>
      <w:iCs/>
      <w:sz w:val="24"/>
      <w:szCs w:val="24"/>
      <w:lang w:val="en-US" w:eastAsia="en-US" w:bidi="ar-SA"/>
    </w:rPr>
  </w:style>
  <w:style w:type="character" w:customStyle="1" w:styleId="S1-Header1CharChar">
    <w:name w:val="S1-Header1 Char Char"/>
    <w:rsid w:val="00B31EFC"/>
    <w:rPr>
      <w:rFonts w:ascii="Arial" w:hAnsi="Arial" w:cs="Arial" w:hint="default"/>
      <w:b/>
      <w:bCs w:val="0"/>
      <w:sz w:val="28"/>
      <w:szCs w:val="24"/>
      <w:lang w:val="en-US" w:eastAsia="en-US" w:bidi="ar-SA"/>
    </w:rPr>
  </w:style>
  <w:style w:type="character" w:customStyle="1" w:styleId="StyleS1-Header1TimesNewRoman14ptChar">
    <w:name w:val="Style S1-Header1 + Times New Roman 14 pt Char"/>
    <w:rsid w:val="00B31EFC"/>
    <w:rPr>
      <w:rFonts w:ascii="Arial" w:hAnsi="Arial" w:cs="Arial" w:hint="default"/>
      <w:b/>
      <w:bCs/>
      <w:sz w:val="28"/>
      <w:szCs w:val="24"/>
      <w:lang w:val="en-US" w:eastAsia="en-US" w:bidi="ar-SA"/>
    </w:rPr>
  </w:style>
  <w:style w:type="character" w:customStyle="1" w:styleId="StyleStyleS1-Header1TimesNewRoman14ptChar">
    <w:name w:val="Style Style S1-Header1 + Times New Roman 14 pt + Char"/>
    <w:rsid w:val="00B31EFC"/>
    <w:rPr>
      <w:rFonts w:ascii="Arial" w:hAnsi="Arial" w:cs="Arial" w:hint="default"/>
      <w:b w:val="0"/>
      <w:bCs w:val="0"/>
      <w:sz w:val="28"/>
      <w:szCs w:val="24"/>
      <w:lang w:val="en-US" w:eastAsia="en-US" w:bidi="ar-SA"/>
    </w:rPr>
  </w:style>
  <w:style w:type="character" w:customStyle="1" w:styleId="StyleStyleS1-Header1TimesNewRoman14pt1Char">
    <w:name w:val="Style Style S1-Header1 + Times New Roman 14 pt +1 Char"/>
    <w:rsid w:val="00B31EFC"/>
    <w:rPr>
      <w:rFonts w:ascii="Arial" w:hAnsi="Arial" w:cs="Arial" w:hint="default"/>
      <w:b w:val="0"/>
      <w:bCs w:val="0"/>
      <w:sz w:val="28"/>
      <w:szCs w:val="24"/>
      <w:lang w:val="en-US" w:eastAsia="en-US" w:bidi="ar-SA"/>
    </w:rPr>
  </w:style>
  <w:style w:type="character" w:customStyle="1" w:styleId="hps">
    <w:name w:val="hps"/>
    <w:rsid w:val="00B31EFC"/>
  </w:style>
  <w:style w:type="character" w:customStyle="1" w:styleId="shorttext">
    <w:name w:val="short_text"/>
    <w:rsid w:val="00B31EFC"/>
  </w:style>
  <w:style w:type="character" w:customStyle="1" w:styleId="atn">
    <w:name w:val="atn"/>
    <w:rsid w:val="00B31EFC"/>
  </w:style>
  <w:style w:type="character" w:customStyle="1" w:styleId="dieuChar">
    <w:name w:val="dieu Char"/>
    <w:rsid w:val="00B31EFC"/>
    <w:rPr>
      <w:rFonts w:ascii="Times New Roman" w:eastAsia="Times New Roman" w:hAnsi="Times New Roman" w:cs="Times New Roman"/>
      <w:b/>
      <w:color w:val="0000FF"/>
      <w:sz w:val="26"/>
      <w:szCs w:val="20"/>
      <w:lang w:val="en-US"/>
    </w:rPr>
  </w:style>
  <w:style w:type="paragraph" w:customStyle="1" w:styleId="3">
    <w:name w:val="3"/>
    <w:basedOn w:val="Heading3"/>
    <w:rsid w:val="00B31EFC"/>
    <w:pPr>
      <w:tabs>
        <w:tab w:val="left" w:pos="851"/>
      </w:tabs>
      <w:overflowPunct w:val="0"/>
      <w:autoSpaceDE w:val="0"/>
      <w:autoSpaceDN w:val="0"/>
      <w:adjustRightInd w:val="0"/>
      <w:ind w:firstLine="567"/>
      <w:jc w:val="both"/>
      <w:textAlignment w:val="baseline"/>
    </w:pPr>
    <w:rPr>
      <w:rFonts w:eastAsia="Calibri"/>
      <w:sz w:val="26"/>
      <w:szCs w:val="26"/>
    </w:rPr>
  </w:style>
  <w:style w:type="paragraph" w:customStyle="1" w:styleId="Mau0">
    <w:name w:val="Mau"/>
    <w:basedOn w:val="Heading4"/>
    <w:rsid w:val="00B31EFC"/>
    <w:pPr>
      <w:ind w:firstLine="567"/>
      <w:jc w:val="right"/>
    </w:pPr>
    <w:rPr>
      <w:rFonts w:ascii=".VnTime" w:hAnsi=".VnTime"/>
      <w:u w:val="single"/>
      <w:lang w:val="de-DE"/>
    </w:rPr>
  </w:style>
  <w:style w:type="paragraph" w:customStyle="1" w:styleId="4">
    <w:name w:val="4"/>
    <w:basedOn w:val="Normal"/>
    <w:rsid w:val="00B31EFC"/>
    <w:pPr>
      <w:spacing w:before="360" w:line="288" w:lineRule="auto"/>
    </w:pPr>
    <w:rPr>
      <w:rFonts w:ascii=".VnArial" w:hAnsi=".VnArial"/>
      <w:b/>
      <w:sz w:val="20"/>
    </w:rPr>
  </w:style>
  <w:style w:type="paragraph" w:styleId="ListParagraph">
    <w:name w:val="List Paragraph"/>
    <w:aliases w:val="Citation List,본문(내용),List Paragraph (numbered (a)),Colorful List - Accent 11,Gạch đầu dòng,List Paragraph 1,ko,ADB paragraph numbering,Numbered List Paragraph,numbered para,bullet,List Paragraph11,tieu de phu 1,Bullet paras,References,lp1"/>
    <w:basedOn w:val="Normal"/>
    <w:link w:val="ListParagraphChar"/>
    <w:uiPriority w:val="34"/>
    <w:qFormat/>
    <w:rsid w:val="00B31EFC"/>
    <w:pPr>
      <w:ind w:left="720"/>
      <w:contextualSpacing/>
    </w:pPr>
  </w:style>
  <w:style w:type="paragraph" w:customStyle="1" w:styleId="Style1">
    <w:name w:val="Style1"/>
    <w:basedOn w:val="Normal"/>
    <w:link w:val="Style1Char"/>
    <w:qFormat/>
    <w:rsid w:val="00B31EFC"/>
    <w:pPr>
      <w:widowControl w:val="0"/>
    </w:pPr>
    <w:rPr>
      <w:rFonts w:ascii=".VnTime" w:hAnsi=".VnTime"/>
      <w:sz w:val="26"/>
    </w:rPr>
  </w:style>
  <w:style w:type="character" w:styleId="Emphasis">
    <w:name w:val="Emphasis"/>
    <w:uiPriority w:val="20"/>
    <w:qFormat/>
    <w:rsid w:val="00B31EFC"/>
    <w:rPr>
      <w:i/>
      <w:iCs/>
    </w:rPr>
  </w:style>
  <w:style w:type="paragraph" w:customStyle="1" w:styleId="HAStyle1">
    <w:name w:val="HAStyle1"/>
    <w:basedOn w:val="Sec1-Clauses"/>
    <w:qFormat/>
    <w:rsid w:val="00B31EFC"/>
    <w:pPr>
      <w:widowControl w:val="0"/>
      <w:numPr>
        <w:numId w:val="2"/>
      </w:numPr>
      <w:spacing w:line="264" w:lineRule="auto"/>
    </w:pPr>
  </w:style>
  <w:style w:type="paragraph" w:styleId="Revision">
    <w:name w:val="Revision"/>
    <w:hidden/>
    <w:uiPriority w:val="99"/>
    <w:semiHidden/>
    <w:rsid w:val="00B31EFC"/>
    <w:pPr>
      <w:spacing w:after="0" w:line="240" w:lineRule="auto"/>
    </w:pPr>
    <w:rPr>
      <w:rFonts w:ascii="Times New Roman" w:eastAsia="Times New Roman" w:hAnsi="Times New Roman" w:cs="Times New Roman"/>
      <w:kern w:val="0"/>
      <w:sz w:val="24"/>
      <w:szCs w:val="20"/>
      <w14:ligatures w14:val="none"/>
    </w:rPr>
  </w:style>
  <w:style w:type="table" w:styleId="TableGrid">
    <w:name w:val="Table Grid"/>
    <w:basedOn w:val="TableNormal"/>
    <w:uiPriority w:val="59"/>
    <w:rsid w:val="00B31EFC"/>
    <w:pPr>
      <w:spacing w:after="0" w:line="240" w:lineRule="auto"/>
    </w:pPr>
    <w:rPr>
      <w:rFonts w:ascii="Times New Roman" w:hAnsi="Times New Roman"/>
      <w:kern w:val="0"/>
      <w:sz w:val="28"/>
      <w:szCs w:val="28"/>
      <w:lang w:val="vi-V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Citation List Char,본문(내용) Char,List Paragraph (numbered (a)) Char,Colorful List - Accent 11 Char,Gạch đầu dòng Char,List Paragraph 1 Char,ko Char,ADB paragraph numbering Char,Numbered List Paragraph Char,numbered para Char,lp1 Char"/>
    <w:link w:val="ListParagraph"/>
    <w:uiPriority w:val="34"/>
    <w:qFormat/>
    <w:rsid w:val="00B31EFC"/>
    <w:rPr>
      <w:rFonts w:ascii="Times New Roman" w:hAnsi="Times New Roman"/>
      <w:kern w:val="0"/>
      <w:sz w:val="28"/>
      <w:szCs w:val="28"/>
      <w:lang w:val="vi-VN"/>
      <w14:ligatures w14:val="none"/>
    </w:rPr>
  </w:style>
  <w:style w:type="paragraph" w:customStyle="1" w:styleId="0111">
    <w:name w:val="0.1.1.1"/>
    <w:basedOn w:val="Normal"/>
    <w:link w:val="0111Char"/>
    <w:qFormat/>
    <w:rsid w:val="00B31EFC"/>
    <w:pPr>
      <w:spacing w:before="120" w:after="120" w:line="312" w:lineRule="auto"/>
    </w:pPr>
    <w:rPr>
      <w:rFonts w:eastAsia="Times New Roman" w:cs="Times New Roman"/>
      <w:b/>
      <w:color w:val="000000"/>
      <w:sz w:val="26"/>
      <w:szCs w:val="26"/>
      <w:lang w:val="en-US"/>
    </w:rPr>
  </w:style>
  <w:style w:type="character" w:customStyle="1" w:styleId="0111Char">
    <w:name w:val="0.1.1.1 Char"/>
    <w:link w:val="0111"/>
    <w:rsid w:val="00B31EFC"/>
    <w:rPr>
      <w:rFonts w:ascii="Times New Roman" w:eastAsia="Times New Roman" w:hAnsi="Times New Roman" w:cs="Times New Roman"/>
      <w:b/>
      <w:color w:val="000000"/>
      <w:kern w:val="0"/>
      <w:sz w:val="26"/>
      <w:szCs w:val="26"/>
      <w14:ligatures w14:val="none"/>
    </w:rPr>
  </w:style>
  <w:style w:type="paragraph" w:customStyle="1" w:styleId="0">
    <w:name w:val="0"/>
    <w:aliases w:val="Bullet21"/>
    <w:basedOn w:val="Heading6"/>
    <w:qFormat/>
    <w:rsid w:val="00B31EFC"/>
    <w:pPr>
      <w:keepLines w:val="0"/>
      <w:numPr>
        <w:ilvl w:val="1"/>
        <w:numId w:val="3"/>
      </w:numPr>
      <w:suppressAutoHyphens w:val="0"/>
      <w:ind w:right="0"/>
    </w:pPr>
    <w:rPr>
      <w:rFonts w:ascii="Calibri" w:eastAsia="Calibri" w:hAnsi="Calibri" w:cs="Times New Roman"/>
      <w:color w:val="000000"/>
      <w:sz w:val="26"/>
      <w:szCs w:val="24"/>
      <w:lang w:val="en-US"/>
    </w:rPr>
  </w:style>
  <w:style w:type="paragraph" w:customStyle="1" w:styleId="01">
    <w:name w:val="0.1"/>
    <w:basedOn w:val="Normal"/>
    <w:uiPriority w:val="99"/>
    <w:qFormat/>
    <w:rsid w:val="00B31EFC"/>
    <w:pPr>
      <w:numPr>
        <w:ilvl w:val="3"/>
        <w:numId w:val="3"/>
      </w:numPr>
      <w:spacing w:before="120" w:after="120" w:line="312" w:lineRule="auto"/>
    </w:pPr>
    <w:rPr>
      <w:rFonts w:ascii="Calibri" w:eastAsia="MS Mincho" w:hAnsi="Calibri" w:cs="Times New Roman"/>
      <w:b/>
      <w:color w:val="000000"/>
      <w:sz w:val="26"/>
      <w:szCs w:val="26"/>
      <w:lang w:val="en-US"/>
    </w:rPr>
  </w:style>
  <w:style w:type="character" w:customStyle="1" w:styleId="Heading3CharChar">
    <w:name w:val="Heading 3 Char Char"/>
    <w:aliases w:val="Section Header3 Char Char Char Char"/>
    <w:rsid w:val="00B31EFC"/>
    <w:rPr>
      <w:sz w:val="24"/>
      <w:lang w:val="en-US" w:eastAsia="fr-FR" w:bidi="ar-SA"/>
    </w:rPr>
  </w:style>
  <w:style w:type="paragraph" w:styleId="Index2">
    <w:name w:val="index 2"/>
    <w:basedOn w:val="Normal"/>
    <w:next w:val="Normal"/>
    <w:uiPriority w:val="99"/>
    <w:rsid w:val="00B31EFC"/>
    <w:pPr>
      <w:tabs>
        <w:tab w:val="right" w:pos="4140"/>
      </w:tabs>
      <w:ind w:left="480" w:hanging="240"/>
    </w:pPr>
    <w:rPr>
      <w:rFonts w:eastAsia="Times New Roman" w:cs="Times New Roman"/>
      <w:sz w:val="20"/>
      <w:szCs w:val="20"/>
      <w:lang w:val="en-US"/>
    </w:rPr>
  </w:style>
  <w:style w:type="paragraph" w:styleId="Index3">
    <w:name w:val="index 3"/>
    <w:basedOn w:val="Normal"/>
    <w:next w:val="Normal"/>
    <w:uiPriority w:val="99"/>
    <w:rsid w:val="00B31EFC"/>
    <w:pPr>
      <w:tabs>
        <w:tab w:val="right" w:pos="4140"/>
      </w:tabs>
      <w:ind w:left="720" w:hanging="240"/>
    </w:pPr>
    <w:rPr>
      <w:rFonts w:eastAsia="Times New Roman" w:cs="Times New Roman"/>
      <w:sz w:val="20"/>
      <w:szCs w:val="20"/>
      <w:lang w:val="en-US"/>
    </w:rPr>
  </w:style>
  <w:style w:type="paragraph" w:styleId="Index4">
    <w:name w:val="index 4"/>
    <w:basedOn w:val="Normal"/>
    <w:next w:val="Normal"/>
    <w:uiPriority w:val="99"/>
    <w:rsid w:val="00B31EFC"/>
    <w:pPr>
      <w:tabs>
        <w:tab w:val="right" w:pos="4140"/>
      </w:tabs>
      <w:ind w:left="960" w:hanging="240"/>
    </w:pPr>
    <w:rPr>
      <w:rFonts w:eastAsia="Times New Roman" w:cs="Times New Roman"/>
      <w:sz w:val="20"/>
      <w:szCs w:val="20"/>
      <w:lang w:val="en-US"/>
    </w:rPr>
  </w:style>
  <w:style w:type="paragraph" w:styleId="Index5">
    <w:name w:val="index 5"/>
    <w:basedOn w:val="Normal"/>
    <w:next w:val="Normal"/>
    <w:uiPriority w:val="99"/>
    <w:rsid w:val="00B31EFC"/>
    <w:pPr>
      <w:tabs>
        <w:tab w:val="right" w:pos="4140"/>
      </w:tabs>
      <w:ind w:left="1200" w:hanging="240"/>
    </w:pPr>
    <w:rPr>
      <w:rFonts w:eastAsia="Times New Roman" w:cs="Times New Roman"/>
      <w:sz w:val="20"/>
      <w:szCs w:val="20"/>
      <w:lang w:val="en-US"/>
    </w:rPr>
  </w:style>
  <w:style w:type="paragraph" w:styleId="Index6">
    <w:name w:val="index 6"/>
    <w:basedOn w:val="Normal"/>
    <w:next w:val="Normal"/>
    <w:uiPriority w:val="99"/>
    <w:rsid w:val="00B31EFC"/>
    <w:pPr>
      <w:tabs>
        <w:tab w:val="right" w:pos="4140"/>
      </w:tabs>
      <w:ind w:left="1440" w:hanging="240"/>
    </w:pPr>
    <w:rPr>
      <w:rFonts w:eastAsia="Times New Roman" w:cs="Times New Roman"/>
      <w:sz w:val="20"/>
      <w:szCs w:val="20"/>
      <w:lang w:val="en-US"/>
    </w:rPr>
  </w:style>
  <w:style w:type="paragraph" w:styleId="Index7">
    <w:name w:val="index 7"/>
    <w:basedOn w:val="Normal"/>
    <w:next w:val="Normal"/>
    <w:uiPriority w:val="99"/>
    <w:rsid w:val="00B31EFC"/>
    <w:pPr>
      <w:tabs>
        <w:tab w:val="right" w:pos="4140"/>
      </w:tabs>
      <w:ind w:left="1680" w:hanging="240"/>
    </w:pPr>
    <w:rPr>
      <w:rFonts w:eastAsia="Times New Roman" w:cs="Times New Roman"/>
      <w:sz w:val="20"/>
      <w:szCs w:val="20"/>
      <w:lang w:val="en-US"/>
    </w:rPr>
  </w:style>
  <w:style w:type="paragraph" w:styleId="Index8">
    <w:name w:val="index 8"/>
    <w:basedOn w:val="Normal"/>
    <w:next w:val="Normal"/>
    <w:uiPriority w:val="99"/>
    <w:rsid w:val="00B31EFC"/>
    <w:pPr>
      <w:tabs>
        <w:tab w:val="right" w:pos="4140"/>
      </w:tabs>
      <w:ind w:left="1920" w:hanging="240"/>
    </w:pPr>
    <w:rPr>
      <w:rFonts w:eastAsia="Times New Roman" w:cs="Times New Roman"/>
      <w:sz w:val="20"/>
      <w:szCs w:val="20"/>
      <w:lang w:val="en-US"/>
    </w:rPr>
  </w:style>
  <w:style w:type="character" w:customStyle="1" w:styleId="SectionHeader3Char1">
    <w:name w:val="Section Header3 Char1"/>
    <w:aliases w:val="Sub-Clause Paragraph Char1"/>
    <w:semiHidden/>
    <w:rsid w:val="00B31EFC"/>
    <w:rPr>
      <w:rFonts w:ascii="Times New Roman" w:eastAsia="Times New Roman" w:hAnsi="Times New Roman" w:cs="Times New Roman"/>
      <w:b/>
      <w:bCs/>
      <w:spacing w:val="-2"/>
      <w:sz w:val="16"/>
      <w:szCs w:val="24"/>
      <w:lang w:val="en-US"/>
    </w:rPr>
  </w:style>
  <w:style w:type="paragraph" w:customStyle="1" w:styleId="M">
    <w:name w:val="M"/>
    <w:basedOn w:val="Normal"/>
    <w:rsid w:val="00B31EFC"/>
    <w:pPr>
      <w:spacing w:before="60" w:after="60"/>
      <w:ind w:firstLine="720"/>
    </w:pPr>
    <w:rPr>
      <w:rFonts w:ascii=".VnTime" w:eastAsia="Times New Roman" w:hAnsi=".VnTime" w:cs="Times New Roman"/>
      <w:b/>
      <w:szCs w:val="20"/>
      <w:lang w:val="en-US"/>
    </w:rPr>
  </w:style>
  <w:style w:type="paragraph" w:customStyle="1" w:styleId="k">
    <w:name w:val="k"/>
    <w:basedOn w:val="BodyTextIndent"/>
    <w:rsid w:val="00B31EFC"/>
    <w:pPr>
      <w:tabs>
        <w:tab w:val="clear" w:pos="1080"/>
      </w:tabs>
      <w:spacing w:before="60" w:after="60"/>
      <w:ind w:left="0" w:firstLine="720"/>
    </w:pPr>
    <w:rPr>
      <w:rFonts w:ascii=".VnTime" w:eastAsia="Times New Roman" w:hAnsi=".VnTime" w:cs="Times New Roman"/>
      <w:szCs w:val="20"/>
      <w:lang w:val="en-US"/>
    </w:rPr>
  </w:style>
  <w:style w:type="paragraph" w:customStyle="1" w:styleId="Tenvb">
    <w:name w:val="Tenvb"/>
    <w:basedOn w:val="Normal"/>
    <w:autoRedefine/>
    <w:rsid w:val="00B31EFC"/>
    <w:pPr>
      <w:spacing w:before="120" w:after="120"/>
      <w:jc w:val="center"/>
    </w:pPr>
    <w:rPr>
      <w:rFonts w:eastAsia="Times New Roman" w:cs="Times New Roman"/>
      <w:b/>
      <w:color w:val="0000FF"/>
      <w:spacing w:val="26"/>
      <w:sz w:val="20"/>
      <w:szCs w:val="20"/>
      <w:lang w:val="en-US"/>
    </w:rPr>
  </w:style>
  <w:style w:type="paragraph" w:customStyle="1" w:styleId="niu">
    <w:name w:val="n§iÒu"/>
    <w:basedOn w:val="Normal"/>
    <w:rsid w:val="00B31EFC"/>
    <w:pPr>
      <w:spacing w:before="120" w:line="340" w:lineRule="exact"/>
      <w:ind w:firstLine="680"/>
    </w:pPr>
    <w:rPr>
      <w:rFonts w:ascii=".VnTime" w:eastAsia="Times New Roman" w:hAnsi=".VnTime" w:cs="Times New Roman"/>
      <w:b/>
      <w:lang w:val="en-US"/>
    </w:rPr>
  </w:style>
  <w:style w:type="paragraph" w:customStyle="1" w:styleId="5">
    <w:name w:val="5"/>
    <w:aliases w:val="BodyText2"/>
    <w:basedOn w:val="Normal"/>
    <w:rsid w:val="00B31EFC"/>
    <w:pPr>
      <w:spacing w:before="360" w:line="288" w:lineRule="auto"/>
      <w:ind w:left="567" w:hanging="567"/>
    </w:pPr>
    <w:rPr>
      <w:rFonts w:ascii=".VnCentury Schoolbook" w:eastAsia="Times New Roman" w:hAnsi=".VnCentury Schoolbook" w:cs="Times New Roman"/>
      <w:sz w:val="20"/>
      <w:szCs w:val="20"/>
      <w:lang w:val="en-US"/>
    </w:rPr>
  </w:style>
  <w:style w:type="paragraph" w:customStyle="1" w:styleId="GDD">
    <w:name w:val="GDD"/>
    <w:basedOn w:val="Normal"/>
    <w:rsid w:val="00B31EFC"/>
    <w:pPr>
      <w:widowControl w:val="0"/>
      <w:autoSpaceDE w:val="0"/>
      <w:autoSpaceDN w:val="0"/>
      <w:adjustRightInd w:val="0"/>
      <w:spacing w:before="120" w:line="360" w:lineRule="atLeast"/>
      <w:textAlignment w:val="baseline"/>
      <w:outlineLvl w:val="0"/>
    </w:pPr>
    <w:rPr>
      <w:rFonts w:ascii=".VnTime" w:eastAsia="Times New Roman" w:hAnsi=".VnTime" w:cs="Times New Roman"/>
      <w:sz w:val="26"/>
      <w:szCs w:val="26"/>
      <w:lang w:val="en-US"/>
    </w:rPr>
  </w:style>
  <w:style w:type="paragraph" w:customStyle="1" w:styleId="1">
    <w:name w:val="1"/>
    <w:basedOn w:val="Normal"/>
    <w:uiPriority w:val="99"/>
    <w:rsid w:val="00B31EFC"/>
    <w:pPr>
      <w:spacing w:before="240" w:line="288" w:lineRule="auto"/>
    </w:pPr>
    <w:rPr>
      <w:rFonts w:ascii=".VnArial" w:eastAsia="Times New Roman" w:hAnsi=".VnArial" w:cs="Times New Roman"/>
      <w:b/>
      <w:bCs/>
      <w:sz w:val="22"/>
      <w:lang w:val="en-US"/>
    </w:rPr>
  </w:style>
  <w:style w:type="paragraph" w:customStyle="1" w:styleId="6">
    <w:name w:val="6"/>
    <w:basedOn w:val="Normal"/>
    <w:rsid w:val="00B31EFC"/>
    <w:pPr>
      <w:spacing w:line="288" w:lineRule="auto"/>
      <w:jc w:val="center"/>
    </w:pPr>
    <w:rPr>
      <w:rFonts w:ascii="VnArial U" w:eastAsia="Times New Roman" w:hAnsi="VnArial U" w:cs="Times New Roman"/>
      <w:lang w:val="en-US"/>
    </w:rPr>
  </w:style>
  <w:style w:type="paragraph" w:customStyle="1" w:styleId="8">
    <w:name w:val="8"/>
    <w:basedOn w:val="6"/>
    <w:rsid w:val="00B31EFC"/>
    <w:pPr>
      <w:spacing w:line="312" w:lineRule="auto"/>
    </w:pPr>
    <w:rPr>
      <w:rFonts w:ascii=".VnArialH" w:hAnsi=".VnArialH"/>
      <w:sz w:val="32"/>
      <w:szCs w:val="32"/>
    </w:rPr>
  </w:style>
  <w:style w:type="paragraph" w:customStyle="1" w:styleId="7">
    <w:name w:val="7"/>
    <w:basedOn w:val="6"/>
    <w:rsid w:val="00B31EFC"/>
    <w:pPr>
      <w:spacing w:before="240" w:line="312" w:lineRule="auto"/>
      <w:jc w:val="both"/>
    </w:pPr>
    <w:rPr>
      <w:rFonts w:ascii=".VnArial" w:hAnsi=".VnArial"/>
      <w:b/>
      <w:bCs/>
      <w:sz w:val="22"/>
    </w:rPr>
  </w:style>
  <w:style w:type="paragraph" w:customStyle="1" w:styleId="Style12ptBlackBefore5ptAfter5pt">
    <w:name w:val="Style 12 pt Black Before:  5 pt After:  5 pt"/>
    <w:basedOn w:val="Normal"/>
    <w:rsid w:val="00B31EFC"/>
    <w:rPr>
      <w:rFonts w:eastAsia="Times New Roman" w:cs="Times New Roman"/>
      <w:color w:val="000000"/>
      <w:sz w:val="24"/>
      <w:szCs w:val="20"/>
      <w:lang w:val="en-US"/>
    </w:rPr>
  </w:style>
  <w:style w:type="paragraph" w:styleId="NoSpacing">
    <w:name w:val="No Spacing"/>
    <w:aliases w:val="No Spacing1"/>
    <w:link w:val="NoSpacingChar"/>
    <w:uiPriority w:val="1"/>
    <w:qFormat/>
    <w:rsid w:val="00B31EFC"/>
    <w:pPr>
      <w:spacing w:after="0" w:line="240" w:lineRule="auto"/>
    </w:pPr>
    <w:rPr>
      <w:rFonts w:ascii="Calibri" w:eastAsia="Times New Roman" w:hAnsi="Calibri" w:cs="Times New Roman"/>
      <w:kern w:val="0"/>
      <w14:ligatures w14:val="none"/>
    </w:rPr>
  </w:style>
  <w:style w:type="character" w:customStyle="1" w:styleId="NoSpacingChar">
    <w:name w:val="No Spacing Char"/>
    <w:aliases w:val="No Spacing1 Char"/>
    <w:link w:val="NoSpacing"/>
    <w:uiPriority w:val="1"/>
    <w:rsid w:val="00B31EFC"/>
    <w:rPr>
      <w:rFonts w:ascii="Calibri" w:eastAsia="Times New Roman" w:hAnsi="Calibri" w:cs="Times New Roman"/>
      <w:kern w:val="0"/>
      <w14:ligatures w14:val="none"/>
    </w:rPr>
  </w:style>
  <w:style w:type="paragraph" w:customStyle="1" w:styleId="C2">
    <w:name w:val="C2"/>
    <w:basedOn w:val="Normal"/>
    <w:rsid w:val="00B31EFC"/>
    <w:pPr>
      <w:jc w:val="center"/>
    </w:pPr>
    <w:rPr>
      <w:rFonts w:ascii=".VnTime" w:eastAsia="Times New Roman" w:hAnsi=".VnTime" w:cs="Times New Roman"/>
      <w:b/>
      <w:sz w:val="26"/>
      <w:szCs w:val="26"/>
      <w:lang w:val="en-US"/>
    </w:rPr>
  </w:style>
  <w:style w:type="paragraph" w:customStyle="1" w:styleId="Style10">
    <w:name w:val="Style10"/>
    <w:basedOn w:val="Normal"/>
    <w:link w:val="Style10Char"/>
    <w:qFormat/>
    <w:rsid w:val="00B31EFC"/>
    <w:pPr>
      <w:numPr>
        <w:numId w:val="5"/>
      </w:numPr>
      <w:spacing w:after="240"/>
    </w:pPr>
    <w:rPr>
      <w:rFonts w:eastAsia="Times New Roman" w:cs="Times New Roman"/>
      <w:b/>
      <w:color w:val="000000"/>
      <w:sz w:val="24"/>
      <w:szCs w:val="24"/>
      <w:lang w:val="x-none" w:eastAsia="x-none"/>
    </w:rPr>
  </w:style>
  <w:style w:type="character" w:customStyle="1" w:styleId="Style10Char">
    <w:name w:val="Style10 Char"/>
    <w:link w:val="Style10"/>
    <w:rsid w:val="00B31EFC"/>
    <w:rPr>
      <w:rFonts w:ascii="Times New Roman" w:eastAsia="Times New Roman" w:hAnsi="Times New Roman" w:cs="Times New Roman"/>
      <w:b/>
      <w:color w:val="000000"/>
      <w:kern w:val="0"/>
      <w:sz w:val="24"/>
      <w:szCs w:val="24"/>
      <w:lang w:val="x-none" w:eastAsia="x-none"/>
      <w14:ligatures w14:val="none"/>
    </w:rPr>
  </w:style>
  <w:style w:type="character" w:customStyle="1" w:styleId="fontstyle01">
    <w:name w:val="fontstyle01"/>
    <w:rsid w:val="00B31EFC"/>
    <w:rPr>
      <w:rFonts w:ascii="TimesNewRomanPS-ItalicMT" w:hAnsi="TimesNewRomanPS-ItalicMT" w:hint="default"/>
      <w:b w:val="0"/>
      <w:bCs w:val="0"/>
      <w:i/>
      <w:iCs/>
      <w:color w:val="000000"/>
      <w:sz w:val="28"/>
      <w:szCs w:val="28"/>
    </w:rPr>
  </w:style>
  <w:style w:type="numbering" w:customStyle="1" w:styleId="NoList1">
    <w:name w:val="No List1"/>
    <w:next w:val="NoList"/>
    <w:uiPriority w:val="99"/>
    <w:semiHidden/>
    <w:unhideWhenUsed/>
    <w:rsid w:val="00B31EFC"/>
  </w:style>
  <w:style w:type="table" w:customStyle="1" w:styleId="TableGrid1">
    <w:name w:val="Table Grid1"/>
    <w:basedOn w:val="TableNormal"/>
    <w:next w:val="TableGrid"/>
    <w:uiPriority w:val="59"/>
    <w:rsid w:val="00B31EFC"/>
    <w:pPr>
      <w:spacing w:after="0" w:line="240" w:lineRule="auto"/>
      <w:jc w:val="both"/>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rsid w:val="00B31EFC"/>
  </w:style>
  <w:style w:type="paragraph" w:customStyle="1" w:styleId="Char">
    <w:name w:val="Char"/>
    <w:basedOn w:val="Normal"/>
    <w:uiPriority w:val="99"/>
    <w:rsid w:val="00B31EFC"/>
    <w:pPr>
      <w:spacing w:line="240" w:lineRule="exact"/>
    </w:pPr>
    <w:rPr>
      <w:rFonts w:eastAsia="Times New Roman" w:cs="Arial"/>
      <w:sz w:val="20"/>
      <w:szCs w:val="20"/>
      <w:lang w:val="en-US"/>
    </w:rPr>
  </w:style>
  <w:style w:type="paragraph" w:customStyle="1" w:styleId="1CharCharCharChar">
    <w:name w:val="1 Char Char Char Char"/>
    <w:basedOn w:val="DocumentMap"/>
    <w:autoRedefine/>
    <w:uiPriority w:val="99"/>
    <w:rsid w:val="00B31EFC"/>
    <w:pPr>
      <w:widowControl w:val="0"/>
      <w:jc w:val="both"/>
    </w:pPr>
    <w:rPr>
      <w:rFonts w:eastAsia="SimSun" w:cs="Times New Roman"/>
      <w:kern w:val="2"/>
      <w:sz w:val="24"/>
      <w:szCs w:val="24"/>
      <w:lang w:val="x-none" w:eastAsia="zh-CN"/>
    </w:rPr>
  </w:style>
  <w:style w:type="table" w:customStyle="1" w:styleId="TableGrid2">
    <w:name w:val="Table Grid2"/>
    <w:basedOn w:val="TableNormal"/>
    <w:next w:val="TableGrid"/>
    <w:uiPriority w:val="59"/>
    <w:rsid w:val="00B31EFC"/>
    <w:pPr>
      <w:spacing w:after="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
    <w:name w:val="Char Char Char Char"/>
    <w:basedOn w:val="Normal"/>
    <w:rsid w:val="00B31EFC"/>
    <w:pPr>
      <w:pageBreakBefore/>
      <w:spacing w:before="100" w:beforeAutospacing="1" w:after="100" w:afterAutospacing="1"/>
    </w:pPr>
    <w:rPr>
      <w:rFonts w:ascii=".VnArial" w:eastAsia=".VnTime" w:hAnsi=".VnArial" w:cs=".VnArial"/>
      <w:sz w:val="20"/>
      <w:szCs w:val="20"/>
      <w:lang w:val="en-US"/>
    </w:rPr>
  </w:style>
  <w:style w:type="paragraph" w:customStyle="1" w:styleId="I-1">
    <w:name w:val="I-1"/>
    <w:basedOn w:val="Normal"/>
    <w:rsid w:val="00B31EFC"/>
    <w:pPr>
      <w:spacing w:before="80" w:after="80" w:line="300" w:lineRule="auto"/>
      <w:ind w:left="1276" w:hanging="709"/>
    </w:pPr>
    <w:rPr>
      <w:rFonts w:ascii=".VnTime" w:eastAsia="Times New Roman" w:hAnsi=".VnTime" w:cs="Times New Roman"/>
      <w:b/>
      <w:szCs w:val="20"/>
      <w:u w:val="single"/>
      <w:lang w:val="en-US"/>
    </w:rPr>
  </w:style>
  <w:style w:type="character" w:customStyle="1" w:styleId="apple-converted-space">
    <w:name w:val="apple-converted-space"/>
    <w:rsid w:val="00B31EFC"/>
  </w:style>
  <w:style w:type="paragraph" w:customStyle="1" w:styleId="ch">
    <w:name w:val="ch"/>
    <w:basedOn w:val="Normal"/>
    <w:link w:val="chChar"/>
    <w:rsid w:val="00B31EFC"/>
    <w:pPr>
      <w:spacing w:before="60" w:line="312" w:lineRule="auto"/>
      <w:ind w:firstLine="567"/>
    </w:pPr>
    <w:rPr>
      <w:rFonts w:ascii=".VnTime" w:eastAsia="Times New Roman" w:hAnsi=".VnTime" w:cs="Times New Roman"/>
      <w:szCs w:val="20"/>
      <w:lang w:val="x-none" w:eastAsia="x-none"/>
    </w:rPr>
  </w:style>
  <w:style w:type="character" w:customStyle="1" w:styleId="chChar">
    <w:name w:val="ch Char"/>
    <w:link w:val="ch"/>
    <w:rsid w:val="00B31EFC"/>
    <w:rPr>
      <w:rFonts w:ascii=".VnTime" w:eastAsia="Times New Roman" w:hAnsi=".VnTime" w:cs="Times New Roman"/>
      <w:kern w:val="0"/>
      <w:sz w:val="28"/>
      <w:szCs w:val="20"/>
      <w:lang w:val="x-none" w:eastAsia="x-none"/>
      <w14:ligatures w14:val="none"/>
    </w:rPr>
  </w:style>
  <w:style w:type="character" w:styleId="Strong">
    <w:name w:val="Strong"/>
    <w:uiPriority w:val="22"/>
    <w:qFormat/>
    <w:rsid w:val="00B31EFC"/>
    <w:rPr>
      <w:b/>
      <w:bCs/>
    </w:rPr>
  </w:style>
  <w:style w:type="paragraph" w:customStyle="1" w:styleId="BodyText21">
    <w:name w:val="Body Text 21"/>
    <w:basedOn w:val="Normal"/>
    <w:uiPriority w:val="99"/>
    <w:rsid w:val="00B31EFC"/>
    <w:pPr>
      <w:widowControl w:val="0"/>
    </w:pPr>
    <w:rPr>
      <w:rFonts w:ascii=".VnBook-Antiqua" w:eastAsia="Times New Roman" w:hAnsi=".VnBook-Antiqua" w:cs="Times New Roman"/>
      <w:sz w:val="26"/>
      <w:szCs w:val="20"/>
      <w:lang w:val="en-US"/>
    </w:rPr>
  </w:style>
  <w:style w:type="character" w:customStyle="1" w:styleId="WW8Num2z0">
    <w:name w:val="WW8Num2z0"/>
    <w:rsid w:val="00B31EFC"/>
    <w:rPr>
      <w:rFonts w:ascii="Symbol" w:hAnsi="Symbol"/>
    </w:rPr>
  </w:style>
  <w:style w:type="character" w:customStyle="1" w:styleId="WW8Num3z0">
    <w:name w:val="WW8Num3z0"/>
    <w:rsid w:val="00B31EFC"/>
    <w:rPr>
      <w:rFonts w:ascii="Times New Roman" w:hAnsi="Times New Roman" w:cs="Times New Roman"/>
    </w:rPr>
  </w:style>
  <w:style w:type="character" w:customStyle="1" w:styleId="WW8Num4z0">
    <w:name w:val="WW8Num4z0"/>
    <w:rsid w:val="00B31EFC"/>
    <w:rPr>
      <w:rFonts w:ascii="Times New Roman" w:hAnsi="Times New Roman" w:cs="Times New Roman"/>
    </w:rPr>
  </w:style>
  <w:style w:type="character" w:customStyle="1" w:styleId="WW8Num1z0">
    <w:name w:val="WW8Num1z0"/>
    <w:rsid w:val="00B31EFC"/>
    <w:rPr>
      <w:rFonts w:ascii="Symbol" w:hAnsi="Symbol"/>
    </w:rPr>
  </w:style>
  <w:style w:type="character" w:customStyle="1" w:styleId="WW8Num5z0">
    <w:name w:val="WW8Num5z0"/>
    <w:rsid w:val="00B31EFC"/>
    <w:rPr>
      <w:rFonts w:ascii=".VnTime" w:hAnsi=".VnTime" w:cs="Times New Roman"/>
    </w:rPr>
  </w:style>
  <w:style w:type="character" w:customStyle="1" w:styleId="WW8Num6z0">
    <w:name w:val="WW8Num6z0"/>
    <w:rsid w:val="00B31EFC"/>
    <w:rPr>
      <w:rFonts w:ascii="Symbol" w:hAnsi="Symbol"/>
    </w:rPr>
  </w:style>
  <w:style w:type="character" w:customStyle="1" w:styleId="WW8Num6z1">
    <w:name w:val="WW8Num6z1"/>
    <w:rsid w:val="00B31EFC"/>
    <w:rPr>
      <w:rFonts w:ascii="Courier New" w:hAnsi="Courier New" w:cs="Courier New"/>
    </w:rPr>
  </w:style>
  <w:style w:type="character" w:customStyle="1" w:styleId="WW8Num6z2">
    <w:name w:val="WW8Num6z2"/>
    <w:rsid w:val="00B31EFC"/>
    <w:rPr>
      <w:rFonts w:ascii="Wingdings" w:hAnsi="Wingdings"/>
    </w:rPr>
  </w:style>
  <w:style w:type="character" w:customStyle="1" w:styleId="WW8Num7z0">
    <w:name w:val="WW8Num7z0"/>
    <w:rsid w:val="00B31EFC"/>
    <w:rPr>
      <w:rFonts w:ascii="Times New Roman" w:eastAsia="Times New Roman" w:hAnsi="Times New Roman" w:cs="Times New Roman"/>
    </w:rPr>
  </w:style>
  <w:style w:type="character" w:customStyle="1" w:styleId="WW8Num7z1">
    <w:name w:val="WW8Num7z1"/>
    <w:rsid w:val="00B31EFC"/>
    <w:rPr>
      <w:rFonts w:ascii="Courier New" w:hAnsi="Courier New" w:cs="Courier New"/>
    </w:rPr>
  </w:style>
  <w:style w:type="character" w:customStyle="1" w:styleId="WW8Num7z2">
    <w:name w:val="WW8Num7z2"/>
    <w:rsid w:val="00B31EFC"/>
    <w:rPr>
      <w:rFonts w:ascii="Wingdings" w:hAnsi="Wingdings"/>
    </w:rPr>
  </w:style>
  <w:style w:type="character" w:customStyle="1" w:styleId="WW8Num7z3">
    <w:name w:val="WW8Num7z3"/>
    <w:rsid w:val="00B31EFC"/>
    <w:rPr>
      <w:rFonts w:ascii="Symbol" w:hAnsi="Symbol"/>
    </w:rPr>
  </w:style>
  <w:style w:type="character" w:customStyle="1" w:styleId="WW8Num8z0">
    <w:name w:val="WW8Num8z0"/>
    <w:rsid w:val="00B31EFC"/>
    <w:rPr>
      <w:rFonts w:ascii="Symbol" w:hAnsi="Symbol"/>
    </w:rPr>
  </w:style>
  <w:style w:type="character" w:customStyle="1" w:styleId="WW8Num11z0">
    <w:name w:val="WW8Num11z0"/>
    <w:rsid w:val="00B31EFC"/>
    <w:rPr>
      <w:rFonts w:ascii="Symbol" w:hAnsi="Symbol"/>
    </w:rPr>
  </w:style>
  <w:style w:type="character" w:customStyle="1" w:styleId="WW8Num11z1">
    <w:name w:val="WW8Num11z1"/>
    <w:rsid w:val="00B31EFC"/>
    <w:rPr>
      <w:rFonts w:ascii="Courier New" w:hAnsi="Courier New" w:cs="Courier New"/>
    </w:rPr>
  </w:style>
  <w:style w:type="character" w:customStyle="1" w:styleId="WW8Num11z2">
    <w:name w:val="WW8Num11z2"/>
    <w:rsid w:val="00B31EFC"/>
    <w:rPr>
      <w:rFonts w:ascii="Wingdings" w:hAnsi="Wingdings"/>
    </w:rPr>
  </w:style>
  <w:style w:type="character" w:customStyle="1" w:styleId="WW8Num12z0">
    <w:name w:val="WW8Num12z0"/>
    <w:rsid w:val="00B31EFC"/>
    <w:rPr>
      <w:rFonts w:ascii="Symbol" w:hAnsi="Symbol"/>
    </w:rPr>
  </w:style>
  <w:style w:type="character" w:customStyle="1" w:styleId="WW8Num13z0">
    <w:name w:val="WW8Num13z0"/>
    <w:rsid w:val="00B31EFC"/>
    <w:rPr>
      <w:rFonts w:ascii="Times New Roman" w:hAnsi="Times New Roman" w:cs="Times New Roman"/>
    </w:rPr>
  </w:style>
  <w:style w:type="character" w:customStyle="1" w:styleId="WW8Num14z0">
    <w:name w:val="WW8Num14z0"/>
    <w:rsid w:val="00B31EFC"/>
    <w:rPr>
      <w:rFonts w:ascii=".VnTime" w:eastAsia="Times New Roman" w:hAnsi=".VnTime" w:cs="Times New Roman"/>
    </w:rPr>
  </w:style>
  <w:style w:type="character" w:customStyle="1" w:styleId="WW8Num14z1">
    <w:name w:val="WW8Num14z1"/>
    <w:rsid w:val="00B31EFC"/>
    <w:rPr>
      <w:rFonts w:ascii="Courier New" w:hAnsi="Courier New" w:cs="Courier New"/>
    </w:rPr>
  </w:style>
  <w:style w:type="character" w:customStyle="1" w:styleId="WW8Num14z2">
    <w:name w:val="WW8Num14z2"/>
    <w:rsid w:val="00B31EFC"/>
    <w:rPr>
      <w:rFonts w:ascii="Wingdings" w:hAnsi="Wingdings"/>
    </w:rPr>
  </w:style>
  <w:style w:type="character" w:customStyle="1" w:styleId="WW8Num14z3">
    <w:name w:val="WW8Num14z3"/>
    <w:rsid w:val="00B31EFC"/>
    <w:rPr>
      <w:rFonts w:ascii="Symbol" w:hAnsi="Symbol"/>
    </w:rPr>
  </w:style>
  <w:style w:type="character" w:customStyle="1" w:styleId="WW8Num16z0">
    <w:name w:val="WW8Num16z0"/>
    <w:rsid w:val="00B31EFC"/>
    <w:rPr>
      <w:rFonts w:ascii="Symbol" w:hAnsi="Symbol"/>
    </w:rPr>
  </w:style>
  <w:style w:type="character" w:customStyle="1" w:styleId="WW8Num16z1">
    <w:name w:val="WW8Num16z1"/>
    <w:rsid w:val="00B31EFC"/>
    <w:rPr>
      <w:rFonts w:ascii="Courier New" w:hAnsi="Courier New" w:cs="Courier New"/>
    </w:rPr>
  </w:style>
  <w:style w:type="character" w:customStyle="1" w:styleId="WW8Num16z2">
    <w:name w:val="WW8Num16z2"/>
    <w:rsid w:val="00B31EFC"/>
    <w:rPr>
      <w:rFonts w:ascii="Wingdings" w:hAnsi="Wingdings"/>
    </w:rPr>
  </w:style>
  <w:style w:type="character" w:customStyle="1" w:styleId="WW8Num17z0">
    <w:name w:val="WW8Num17z0"/>
    <w:rsid w:val="00B31EFC"/>
    <w:rPr>
      <w:rFonts w:ascii="Times New Roman" w:eastAsia="Times New Roman" w:hAnsi="Times New Roman" w:cs="Times New Roman"/>
    </w:rPr>
  </w:style>
  <w:style w:type="character" w:customStyle="1" w:styleId="WW8Num17z1">
    <w:name w:val="WW8Num17z1"/>
    <w:rsid w:val="00B31EFC"/>
    <w:rPr>
      <w:rFonts w:ascii="Courier New" w:hAnsi="Courier New"/>
    </w:rPr>
  </w:style>
  <w:style w:type="character" w:customStyle="1" w:styleId="WW8Num17z2">
    <w:name w:val="WW8Num17z2"/>
    <w:rsid w:val="00B31EFC"/>
    <w:rPr>
      <w:rFonts w:ascii="Wingdings" w:hAnsi="Wingdings"/>
    </w:rPr>
  </w:style>
  <w:style w:type="character" w:customStyle="1" w:styleId="WW8Num17z3">
    <w:name w:val="WW8Num17z3"/>
    <w:rsid w:val="00B31EFC"/>
    <w:rPr>
      <w:rFonts w:ascii="Symbol" w:hAnsi="Symbol"/>
    </w:rPr>
  </w:style>
  <w:style w:type="character" w:customStyle="1" w:styleId="WW8Num18z0">
    <w:name w:val="WW8Num18z0"/>
    <w:rsid w:val="00B31EFC"/>
    <w:rPr>
      <w:rFonts w:ascii=".VnTime" w:eastAsia="Times New Roman" w:hAnsi=".VnTime" w:cs="Times New Roman"/>
    </w:rPr>
  </w:style>
  <w:style w:type="character" w:customStyle="1" w:styleId="WW8Num18z1">
    <w:name w:val="WW8Num18z1"/>
    <w:rsid w:val="00B31EFC"/>
    <w:rPr>
      <w:rFonts w:ascii="Courier New" w:hAnsi="Courier New" w:cs="Courier New"/>
    </w:rPr>
  </w:style>
  <w:style w:type="character" w:customStyle="1" w:styleId="WW8Num18z2">
    <w:name w:val="WW8Num18z2"/>
    <w:rsid w:val="00B31EFC"/>
    <w:rPr>
      <w:rFonts w:ascii="Wingdings" w:hAnsi="Wingdings"/>
    </w:rPr>
  </w:style>
  <w:style w:type="character" w:customStyle="1" w:styleId="WW8Num18z3">
    <w:name w:val="WW8Num18z3"/>
    <w:rsid w:val="00B31EFC"/>
    <w:rPr>
      <w:rFonts w:ascii="Symbol" w:hAnsi="Symbol"/>
    </w:rPr>
  </w:style>
  <w:style w:type="character" w:customStyle="1" w:styleId="WW8Num19z0">
    <w:name w:val="WW8Num19z0"/>
    <w:rsid w:val="00B31EFC"/>
    <w:rPr>
      <w:rFonts w:ascii="Symbol" w:hAnsi="Symbol"/>
    </w:rPr>
  </w:style>
  <w:style w:type="character" w:customStyle="1" w:styleId="WW8Num19z1">
    <w:name w:val="WW8Num19z1"/>
    <w:rsid w:val="00B31EFC"/>
    <w:rPr>
      <w:rFonts w:ascii="Courier New" w:hAnsi="Courier New" w:cs="Courier New"/>
    </w:rPr>
  </w:style>
  <w:style w:type="character" w:customStyle="1" w:styleId="WW8Num19z2">
    <w:name w:val="WW8Num19z2"/>
    <w:rsid w:val="00B31EFC"/>
    <w:rPr>
      <w:rFonts w:ascii="Wingdings" w:hAnsi="Wingdings"/>
    </w:rPr>
  </w:style>
  <w:style w:type="character" w:customStyle="1" w:styleId="WW8Num21z0">
    <w:name w:val="WW8Num21z0"/>
    <w:rsid w:val="00B31EFC"/>
    <w:rPr>
      <w:rFonts w:ascii=".VnTime" w:eastAsia="Times New Roman" w:hAnsi=".VnTime" w:cs="Times New Roman"/>
    </w:rPr>
  </w:style>
  <w:style w:type="character" w:customStyle="1" w:styleId="WW8Num21z1">
    <w:name w:val="WW8Num21z1"/>
    <w:rsid w:val="00B31EFC"/>
    <w:rPr>
      <w:rFonts w:ascii="Courier New" w:hAnsi="Courier New"/>
    </w:rPr>
  </w:style>
  <w:style w:type="character" w:customStyle="1" w:styleId="WW8Num21z2">
    <w:name w:val="WW8Num21z2"/>
    <w:rsid w:val="00B31EFC"/>
    <w:rPr>
      <w:rFonts w:ascii="Wingdings" w:hAnsi="Wingdings"/>
    </w:rPr>
  </w:style>
  <w:style w:type="character" w:customStyle="1" w:styleId="WW8Num21z3">
    <w:name w:val="WW8Num21z3"/>
    <w:rsid w:val="00B31EFC"/>
    <w:rPr>
      <w:rFonts w:ascii="Symbol" w:hAnsi="Symbol"/>
    </w:rPr>
  </w:style>
  <w:style w:type="character" w:customStyle="1" w:styleId="WW8Num22z0">
    <w:name w:val="WW8Num22z0"/>
    <w:rsid w:val="00B31EFC"/>
    <w:rPr>
      <w:rFonts w:ascii="Symbol" w:hAnsi="Symbol"/>
    </w:rPr>
  </w:style>
  <w:style w:type="character" w:customStyle="1" w:styleId="WW8Num23z0">
    <w:name w:val="WW8Num23z0"/>
    <w:rsid w:val="00B31EFC"/>
    <w:rPr>
      <w:rFonts w:ascii="Times New Roman" w:eastAsia="Arial Unicode MS" w:hAnsi="Times New Roman" w:cs="Times New Roman"/>
    </w:rPr>
  </w:style>
  <w:style w:type="character" w:customStyle="1" w:styleId="WW8Num23z1">
    <w:name w:val="WW8Num23z1"/>
    <w:rsid w:val="00B31EFC"/>
    <w:rPr>
      <w:rFonts w:ascii="Courier New" w:hAnsi="Courier New" w:cs="Courier New"/>
    </w:rPr>
  </w:style>
  <w:style w:type="character" w:customStyle="1" w:styleId="WW8Num23z2">
    <w:name w:val="WW8Num23z2"/>
    <w:rsid w:val="00B31EFC"/>
    <w:rPr>
      <w:rFonts w:ascii="Wingdings" w:hAnsi="Wingdings"/>
    </w:rPr>
  </w:style>
  <w:style w:type="character" w:customStyle="1" w:styleId="WW8Num23z3">
    <w:name w:val="WW8Num23z3"/>
    <w:rsid w:val="00B31EFC"/>
    <w:rPr>
      <w:rFonts w:ascii="Symbol" w:hAnsi="Symbol"/>
    </w:rPr>
  </w:style>
  <w:style w:type="character" w:customStyle="1" w:styleId="WW8Num24z0">
    <w:name w:val="WW8Num24z0"/>
    <w:rsid w:val="00B31EFC"/>
    <w:rPr>
      <w:rFonts w:ascii="Times New Roman" w:hAnsi="Times New Roman"/>
    </w:rPr>
  </w:style>
  <w:style w:type="character" w:customStyle="1" w:styleId="WW8Num25z0">
    <w:name w:val="WW8Num25z0"/>
    <w:rsid w:val="00B31EFC"/>
    <w:rPr>
      <w:rFonts w:ascii="Times New Roman" w:eastAsia="Arial Unicode MS" w:hAnsi="Times New Roman" w:cs="Times New Roman"/>
    </w:rPr>
  </w:style>
  <w:style w:type="character" w:customStyle="1" w:styleId="WW8Num25z1">
    <w:name w:val="WW8Num25z1"/>
    <w:rsid w:val="00B31EFC"/>
    <w:rPr>
      <w:rFonts w:ascii="Courier New" w:hAnsi="Courier New" w:cs="Courier New"/>
    </w:rPr>
  </w:style>
  <w:style w:type="character" w:customStyle="1" w:styleId="WW8Num25z2">
    <w:name w:val="WW8Num25z2"/>
    <w:rsid w:val="00B31EFC"/>
    <w:rPr>
      <w:rFonts w:ascii="Wingdings" w:hAnsi="Wingdings"/>
    </w:rPr>
  </w:style>
  <w:style w:type="character" w:customStyle="1" w:styleId="WW8Num25z3">
    <w:name w:val="WW8Num25z3"/>
    <w:rsid w:val="00B31EFC"/>
    <w:rPr>
      <w:rFonts w:ascii="Symbol" w:hAnsi="Symbol"/>
    </w:rPr>
  </w:style>
  <w:style w:type="character" w:customStyle="1" w:styleId="WW8Num26z0">
    <w:name w:val="WW8Num26z0"/>
    <w:rsid w:val="00B31EFC"/>
    <w:rPr>
      <w:rFonts w:ascii="Symbol" w:hAnsi="Symbol"/>
    </w:rPr>
  </w:style>
  <w:style w:type="character" w:customStyle="1" w:styleId="WW8Num26z1">
    <w:name w:val="WW8Num26z1"/>
    <w:rsid w:val="00B31EFC"/>
    <w:rPr>
      <w:rFonts w:ascii="Courier New" w:hAnsi="Courier New" w:cs="Courier New"/>
    </w:rPr>
  </w:style>
  <w:style w:type="character" w:customStyle="1" w:styleId="WW8Num26z2">
    <w:name w:val="WW8Num26z2"/>
    <w:rsid w:val="00B31EFC"/>
    <w:rPr>
      <w:rFonts w:ascii="Wingdings" w:hAnsi="Wingdings"/>
    </w:rPr>
  </w:style>
  <w:style w:type="character" w:customStyle="1" w:styleId="WW8Num27z0">
    <w:name w:val="WW8Num27z0"/>
    <w:rsid w:val="00B31EFC"/>
    <w:rPr>
      <w:rFonts w:ascii="Times New Roman" w:hAnsi="Times New Roman" w:cs="Times New Roman"/>
    </w:rPr>
  </w:style>
  <w:style w:type="character" w:customStyle="1" w:styleId="WW8Num29z0">
    <w:name w:val="WW8Num29z0"/>
    <w:rsid w:val="00B31EFC"/>
    <w:rPr>
      <w:rFonts w:ascii="Times New Roman" w:hAnsi="Times New Roman"/>
    </w:rPr>
  </w:style>
  <w:style w:type="character" w:customStyle="1" w:styleId="WW8Num30z0">
    <w:name w:val="WW8Num30z0"/>
    <w:rsid w:val="00B31EFC"/>
    <w:rPr>
      <w:rFonts w:ascii="Times New Roman" w:hAnsi="Times New Roman"/>
    </w:rPr>
  </w:style>
  <w:style w:type="character" w:customStyle="1" w:styleId="WW8Num31z0">
    <w:name w:val="WW8Num31z0"/>
    <w:rsid w:val="00B31EFC"/>
    <w:rPr>
      <w:rFonts w:ascii="Symbol" w:hAnsi="Symbol"/>
    </w:rPr>
  </w:style>
  <w:style w:type="character" w:customStyle="1" w:styleId="WW8Num32z0">
    <w:name w:val="WW8Num32z0"/>
    <w:rsid w:val="00B31EFC"/>
    <w:rPr>
      <w:rFonts w:ascii=".VnTime" w:eastAsia="Times New Roman" w:hAnsi=".VnTime" w:cs="Times New Roman"/>
    </w:rPr>
  </w:style>
  <w:style w:type="character" w:customStyle="1" w:styleId="WW8Num32z1">
    <w:name w:val="WW8Num32z1"/>
    <w:rsid w:val="00B31EFC"/>
    <w:rPr>
      <w:rFonts w:ascii="Courier New" w:hAnsi="Courier New" w:cs="Courier New"/>
    </w:rPr>
  </w:style>
  <w:style w:type="character" w:customStyle="1" w:styleId="WW8Num32z2">
    <w:name w:val="WW8Num32z2"/>
    <w:rsid w:val="00B31EFC"/>
    <w:rPr>
      <w:rFonts w:ascii="Wingdings" w:hAnsi="Wingdings"/>
    </w:rPr>
  </w:style>
  <w:style w:type="character" w:customStyle="1" w:styleId="WW8Num32z3">
    <w:name w:val="WW8Num32z3"/>
    <w:rsid w:val="00B31EFC"/>
    <w:rPr>
      <w:rFonts w:ascii="Symbol" w:hAnsi="Symbol"/>
    </w:rPr>
  </w:style>
  <w:style w:type="character" w:customStyle="1" w:styleId="WW8Num33z0">
    <w:name w:val="WW8Num33z0"/>
    <w:rsid w:val="00B31EFC"/>
    <w:rPr>
      <w:rFonts w:ascii=".VnTime" w:eastAsia="Times New Roman" w:hAnsi=".VnTime" w:cs="Times New Roman"/>
    </w:rPr>
  </w:style>
  <w:style w:type="character" w:customStyle="1" w:styleId="WW8Num33z1">
    <w:name w:val="WW8Num33z1"/>
    <w:rsid w:val="00B31EFC"/>
    <w:rPr>
      <w:rFonts w:ascii="Courier New" w:hAnsi="Courier New"/>
    </w:rPr>
  </w:style>
  <w:style w:type="character" w:customStyle="1" w:styleId="WW8Num33z2">
    <w:name w:val="WW8Num33z2"/>
    <w:rsid w:val="00B31EFC"/>
    <w:rPr>
      <w:rFonts w:ascii="Wingdings" w:hAnsi="Wingdings"/>
    </w:rPr>
  </w:style>
  <w:style w:type="character" w:customStyle="1" w:styleId="WW8Num33z3">
    <w:name w:val="WW8Num33z3"/>
    <w:rsid w:val="00B31EFC"/>
    <w:rPr>
      <w:rFonts w:ascii="Symbol" w:hAnsi="Symbol"/>
    </w:rPr>
  </w:style>
  <w:style w:type="character" w:customStyle="1" w:styleId="WW8Num34z0">
    <w:name w:val="WW8Num34z0"/>
    <w:rsid w:val="00B31EFC"/>
    <w:rPr>
      <w:rFonts w:ascii="Symbol" w:hAnsi="Symbol"/>
    </w:rPr>
  </w:style>
  <w:style w:type="character" w:customStyle="1" w:styleId="WW8Num34z1">
    <w:name w:val="WW8Num34z1"/>
    <w:rsid w:val="00B31EFC"/>
    <w:rPr>
      <w:rFonts w:ascii="Courier New" w:hAnsi="Courier New" w:cs="Courier New"/>
    </w:rPr>
  </w:style>
  <w:style w:type="character" w:customStyle="1" w:styleId="WW8Num34z2">
    <w:name w:val="WW8Num34z2"/>
    <w:rsid w:val="00B31EFC"/>
    <w:rPr>
      <w:rFonts w:ascii="Wingdings" w:hAnsi="Wingdings"/>
    </w:rPr>
  </w:style>
  <w:style w:type="character" w:customStyle="1" w:styleId="WW8Num35z0">
    <w:name w:val="WW8Num35z0"/>
    <w:rsid w:val="00B31EFC"/>
    <w:rPr>
      <w:rFonts w:ascii=".VnTime" w:eastAsia="Times New Roman" w:hAnsi=".VnTime" w:cs="Times New Roman"/>
    </w:rPr>
  </w:style>
  <w:style w:type="character" w:customStyle="1" w:styleId="WW8Num35z1">
    <w:name w:val="WW8Num35z1"/>
    <w:rsid w:val="00B31EFC"/>
    <w:rPr>
      <w:rFonts w:ascii="Courier New" w:hAnsi="Courier New" w:cs="Courier New"/>
    </w:rPr>
  </w:style>
  <w:style w:type="character" w:customStyle="1" w:styleId="WW8Num35z2">
    <w:name w:val="WW8Num35z2"/>
    <w:rsid w:val="00B31EFC"/>
    <w:rPr>
      <w:rFonts w:ascii="Wingdings" w:hAnsi="Wingdings"/>
    </w:rPr>
  </w:style>
  <w:style w:type="character" w:customStyle="1" w:styleId="WW8Num35z3">
    <w:name w:val="WW8Num35z3"/>
    <w:rsid w:val="00B31EFC"/>
    <w:rPr>
      <w:rFonts w:ascii="Symbol" w:hAnsi="Symbol"/>
    </w:rPr>
  </w:style>
  <w:style w:type="character" w:customStyle="1" w:styleId="WW8Num36z0">
    <w:name w:val="WW8Num36z0"/>
    <w:rsid w:val="00B31EFC"/>
    <w:rPr>
      <w:u w:val="none"/>
    </w:rPr>
  </w:style>
  <w:style w:type="character" w:customStyle="1" w:styleId="WW8Num37z0">
    <w:name w:val="WW8Num37z0"/>
    <w:rsid w:val="00B31EFC"/>
    <w:rPr>
      <w:rFonts w:ascii="Symbol" w:hAnsi="Symbol"/>
    </w:rPr>
  </w:style>
  <w:style w:type="character" w:customStyle="1" w:styleId="WW8Num38z0">
    <w:name w:val="WW8Num38z0"/>
    <w:rsid w:val="00B31EFC"/>
    <w:rPr>
      <w:rFonts w:ascii="Symbol" w:hAnsi="Symbol"/>
    </w:rPr>
  </w:style>
  <w:style w:type="character" w:customStyle="1" w:styleId="WW8Num40z0">
    <w:name w:val="WW8Num40z0"/>
    <w:rsid w:val="00B31EFC"/>
    <w:rPr>
      <w:rFonts w:ascii="Symbol" w:hAnsi="Symbol"/>
    </w:rPr>
  </w:style>
  <w:style w:type="character" w:customStyle="1" w:styleId="WW8Num40z1">
    <w:name w:val="WW8Num40z1"/>
    <w:rsid w:val="00B31EFC"/>
    <w:rPr>
      <w:rFonts w:ascii="Courier New" w:hAnsi="Courier New" w:cs="Courier New"/>
    </w:rPr>
  </w:style>
  <w:style w:type="character" w:customStyle="1" w:styleId="WW8Num40z2">
    <w:name w:val="WW8Num40z2"/>
    <w:rsid w:val="00B31EFC"/>
    <w:rPr>
      <w:rFonts w:ascii="Wingdings" w:hAnsi="Wingdings"/>
    </w:rPr>
  </w:style>
  <w:style w:type="character" w:customStyle="1" w:styleId="WW8Num41z0">
    <w:name w:val="WW8Num41z0"/>
    <w:rsid w:val="00B31EFC"/>
    <w:rPr>
      <w:rFonts w:ascii="Times New Roman" w:hAnsi="Times New Roman" w:cs="Times New Roman"/>
    </w:rPr>
  </w:style>
  <w:style w:type="character" w:customStyle="1" w:styleId="WW8Num42z0">
    <w:name w:val="WW8Num42z0"/>
    <w:rsid w:val="00B31EFC"/>
    <w:rPr>
      <w:rFonts w:ascii="Times New Roman" w:eastAsia="Arial Unicode MS" w:hAnsi="Times New Roman" w:cs="Times New Roman"/>
    </w:rPr>
  </w:style>
  <w:style w:type="character" w:customStyle="1" w:styleId="WW8Num42z1">
    <w:name w:val="WW8Num42z1"/>
    <w:rsid w:val="00B31EFC"/>
    <w:rPr>
      <w:rFonts w:ascii="Courier New" w:hAnsi="Courier New" w:cs="Courier New"/>
    </w:rPr>
  </w:style>
  <w:style w:type="character" w:customStyle="1" w:styleId="WW8Num42z2">
    <w:name w:val="WW8Num42z2"/>
    <w:rsid w:val="00B31EFC"/>
    <w:rPr>
      <w:rFonts w:ascii="Wingdings" w:hAnsi="Wingdings"/>
    </w:rPr>
  </w:style>
  <w:style w:type="character" w:customStyle="1" w:styleId="WW8Num42z3">
    <w:name w:val="WW8Num42z3"/>
    <w:rsid w:val="00B31EFC"/>
    <w:rPr>
      <w:rFonts w:ascii="Symbol" w:hAnsi="Symbol"/>
    </w:rPr>
  </w:style>
  <w:style w:type="character" w:customStyle="1" w:styleId="WW-DefaultParagraphFont">
    <w:name w:val="WW-Default Paragraph Font"/>
    <w:rsid w:val="00B31EFC"/>
  </w:style>
  <w:style w:type="character" w:customStyle="1" w:styleId="Bullets">
    <w:name w:val="Bullets"/>
    <w:rsid w:val="00B31EFC"/>
    <w:rPr>
      <w:rFonts w:ascii="OpenSymbol" w:eastAsia="OpenSymbol" w:hAnsi="OpenSymbol" w:cs="OpenSymbol"/>
    </w:rPr>
  </w:style>
  <w:style w:type="paragraph" w:customStyle="1" w:styleId="Heading">
    <w:name w:val="Heading"/>
    <w:basedOn w:val="Normal"/>
    <w:next w:val="BodyText"/>
    <w:uiPriority w:val="99"/>
    <w:rsid w:val="00B31EFC"/>
    <w:pPr>
      <w:keepNext/>
      <w:suppressAutoHyphens/>
      <w:spacing w:before="240" w:after="120"/>
    </w:pPr>
    <w:rPr>
      <w:rFonts w:ascii="Arial" w:eastAsia="Lucida Sans Unicode" w:hAnsi="Arial" w:cs="Tahoma"/>
      <w:lang w:val="en-US" w:eastAsia="ar-SA"/>
    </w:rPr>
  </w:style>
  <w:style w:type="character" w:customStyle="1" w:styleId="BodyTextChar1">
    <w:name w:val="Body Text Char1"/>
    <w:aliases w:val="Body Text trung Char Char Char Char Char Char Char Char Char Char Char Char Char Char Char Char Char Char Char Char Char Char Char Char Char Char Char Char Char Char Char Char Char Char Char Char Char Char Char Char Char1,Body Text2 Char"/>
    <w:locked/>
    <w:rsid w:val="00B31EFC"/>
    <w:rPr>
      <w:sz w:val="24"/>
      <w:szCs w:val="24"/>
      <w:lang w:eastAsia="ar-SA"/>
    </w:rPr>
  </w:style>
  <w:style w:type="paragraph" w:customStyle="1" w:styleId="Index">
    <w:name w:val="Index"/>
    <w:basedOn w:val="Normal"/>
    <w:uiPriority w:val="99"/>
    <w:rsid w:val="00B31EFC"/>
    <w:pPr>
      <w:suppressLineNumbers/>
      <w:suppressAutoHyphens/>
    </w:pPr>
    <w:rPr>
      <w:rFonts w:eastAsia="Times New Roman" w:cs="Tahoma"/>
      <w:sz w:val="24"/>
      <w:szCs w:val="24"/>
      <w:lang w:val="en-US" w:eastAsia="ar-SA"/>
    </w:rPr>
  </w:style>
  <w:style w:type="character" w:customStyle="1" w:styleId="HeaderChar1">
    <w:name w:val="Header Char1"/>
    <w:aliases w:val="Header Char Char, Char Char Char"/>
    <w:locked/>
    <w:rsid w:val="00B31EFC"/>
    <w:rPr>
      <w:rFonts w:ascii=".VnTime" w:hAnsi=".VnTime"/>
      <w:kern w:val="1"/>
      <w:sz w:val="26"/>
      <w:szCs w:val="26"/>
      <w:lang w:eastAsia="ar-SA"/>
    </w:rPr>
  </w:style>
  <w:style w:type="paragraph" w:customStyle="1" w:styleId="0ri0">
    <w:name w:val="&amp;0ri0"/>
    <w:rsid w:val="00B31EFC"/>
    <w:pPr>
      <w:widowControl w:val="0"/>
      <w:suppressAutoHyphens/>
      <w:autoSpaceDE w:val="0"/>
      <w:spacing w:after="0" w:line="240" w:lineRule="auto"/>
      <w:jc w:val="both"/>
    </w:pPr>
    <w:rPr>
      <w:rFonts w:ascii=".VnTime" w:eastAsia="Arial" w:hAnsi=".VnTime" w:cs="Times New Roman"/>
      <w:kern w:val="0"/>
      <w:sz w:val="20"/>
      <w:szCs w:val="24"/>
      <w:lang w:eastAsia="ar-SA"/>
      <w14:ligatures w14:val="none"/>
    </w:rPr>
  </w:style>
  <w:style w:type="paragraph" w:customStyle="1" w:styleId="sbasedon0">
    <w:name w:val="sbasedon0"/>
    <w:uiPriority w:val="99"/>
    <w:rsid w:val="00B31EFC"/>
    <w:pPr>
      <w:widowControl w:val="0"/>
      <w:suppressAutoHyphens/>
      <w:spacing w:after="0" w:line="312" w:lineRule="auto"/>
      <w:ind w:firstLine="720"/>
      <w:jc w:val="both"/>
    </w:pPr>
    <w:rPr>
      <w:rFonts w:ascii=".VnArial Narrow" w:eastAsia="Arial" w:hAnsi=".VnArial Narrow" w:cs="Times New Roman"/>
      <w:color w:val="0000FF"/>
      <w:kern w:val="1"/>
      <w:sz w:val="26"/>
      <w:szCs w:val="20"/>
      <w:lang w:eastAsia="ar-SA"/>
      <w14:ligatures w14:val="none"/>
    </w:rPr>
  </w:style>
  <w:style w:type="paragraph" w:customStyle="1" w:styleId="keepn">
    <w:name w:val="keepn"/>
    <w:uiPriority w:val="99"/>
    <w:rsid w:val="00B31EFC"/>
    <w:pPr>
      <w:widowControl w:val="0"/>
      <w:suppressAutoHyphens/>
      <w:spacing w:after="0" w:line="240" w:lineRule="auto"/>
      <w:jc w:val="center"/>
    </w:pPr>
    <w:rPr>
      <w:rFonts w:ascii="Times New Roman" w:eastAsia="Arial" w:hAnsi="Times New Roman" w:cs="Times New Roman"/>
      <w:kern w:val="0"/>
      <w:sz w:val="24"/>
      <w:szCs w:val="20"/>
      <w:lang w:eastAsia="ar-SA"/>
      <w14:ligatures w14:val="none"/>
    </w:rPr>
  </w:style>
  <w:style w:type="paragraph" w:customStyle="1" w:styleId="ri0">
    <w:name w:val="ri0"/>
    <w:rsid w:val="00B31EFC"/>
    <w:pPr>
      <w:widowControl w:val="0"/>
      <w:suppressAutoHyphens/>
      <w:spacing w:after="0" w:line="240" w:lineRule="auto"/>
      <w:jc w:val="both"/>
    </w:pPr>
    <w:rPr>
      <w:rFonts w:ascii="Times New Roman" w:eastAsia="Arial" w:hAnsi="Times New Roman" w:cs="Times New Roman"/>
      <w:kern w:val="0"/>
      <w:sz w:val="24"/>
      <w:szCs w:val="20"/>
      <w:lang w:eastAsia="ar-SA"/>
      <w14:ligatures w14:val="none"/>
    </w:rPr>
  </w:style>
  <w:style w:type="paragraph" w:customStyle="1" w:styleId="I0">
    <w:name w:val="I"/>
    <w:basedOn w:val="Normal"/>
    <w:uiPriority w:val="99"/>
    <w:rsid w:val="00B31EFC"/>
    <w:pPr>
      <w:suppressAutoHyphens/>
      <w:spacing w:line="312" w:lineRule="atLeast"/>
      <w:ind w:left="720"/>
    </w:pPr>
    <w:rPr>
      <w:rFonts w:ascii=".VnTime" w:eastAsia="Times New Roman" w:hAnsi=".VnTime" w:cs="Times New Roman"/>
      <w:b/>
      <w:i/>
      <w:szCs w:val="20"/>
      <w:lang w:val="en-US" w:eastAsia="ar-SA"/>
    </w:rPr>
  </w:style>
  <w:style w:type="paragraph" w:customStyle="1" w:styleId="Chuong">
    <w:name w:val="Chuong"/>
    <w:basedOn w:val="Heading9"/>
    <w:uiPriority w:val="99"/>
    <w:rsid w:val="00B31EFC"/>
    <w:pPr>
      <w:keepNext/>
      <w:numPr>
        <w:ilvl w:val="0"/>
        <w:numId w:val="0"/>
      </w:numPr>
      <w:suppressAutoHyphens/>
      <w:spacing w:before="0" w:after="0" w:line="312" w:lineRule="atLeast"/>
      <w:jc w:val="center"/>
    </w:pPr>
    <w:rPr>
      <w:rFonts w:ascii=".VnTime" w:eastAsia="Times New Roman" w:hAnsi=".VnTime" w:cs=".VnTime"/>
      <w:sz w:val="36"/>
      <w:szCs w:val="20"/>
      <w:lang w:val="x-none" w:eastAsia="ar-SA"/>
    </w:rPr>
  </w:style>
  <w:style w:type="paragraph" w:customStyle="1" w:styleId="ChuongI">
    <w:name w:val="Chuong I"/>
    <w:basedOn w:val="Normal"/>
    <w:uiPriority w:val="99"/>
    <w:rsid w:val="00B31EFC"/>
    <w:pPr>
      <w:suppressAutoHyphens/>
      <w:spacing w:line="312" w:lineRule="atLeast"/>
      <w:jc w:val="center"/>
    </w:pPr>
    <w:rPr>
      <w:rFonts w:ascii=".VnTimeH" w:eastAsia="Times New Roman" w:hAnsi=".VnTimeH" w:cs=".VnTimeH"/>
      <w:b/>
      <w:sz w:val="36"/>
      <w:szCs w:val="20"/>
      <w:lang w:val="en-US" w:eastAsia="ar-SA"/>
    </w:rPr>
  </w:style>
  <w:style w:type="paragraph" w:customStyle="1" w:styleId="b">
    <w:name w:val="b"/>
    <w:basedOn w:val="Heading6"/>
    <w:uiPriority w:val="99"/>
    <w:rsid w:val="00B31EFC"/>
    <w:pPr>
      <w:keepLines w:val="0"/>
      <w:tabs>
        <w:tab w:val="left" w:pos="360"/>
      </w:tabs>
      <w:ind w:right="0"/>
      <w:jc w:val="both"/>
    </w:pPr>
    <w:rPr>
      <w:rFonts w:ascii=".VnTime" w:eastAsia="Times New Roman" w:hAnsi=".VnTime" w:cs="Times New Roman"/>
      <w:i/>
      <w:sz w:val="27"/>
      <w:szCs w:val="20"/>
      <w:u w:val="single"/>
      <w:lang w:val="x-none" w:eastAsia="ar-SA"/>
    </w:rPr>
  </w:style>
  <w:style w:type="paragraph" w:customStyle="1" w:styleId="Caption1">
    <w:name w:val="Caption1"/>
    <w:basedOn w:val="Normal"/>
    <w:next w:val="Normal"/>
    <w:uiPriority w:val="99"/>
    <w:rsid w:val="00B31EFC"/>
    <w:pPr>
      <w:suppressAutoHyphens/>
      <w:spacing w:before="40" w:after="40" w:line="360" w:lineRule="atLeast"/>
      <w:ind w:firstLine="720"/>
    </w:pPr>
    <w:rPr>
      <w:rFonts w:ascii=".VnTime" w:eastAsia="Times New Roman" w:hAnsi=".VnTime" w:cs="Times New Roman"/>
      <w:b/>
      <w:szCs w:val="20"/>
      <w:lang w:val="en-US" w:eastAsia="ar-SA"/>
    </w:rPr>
  </w:style>
  <w:style w:type="paragraph" w:customStyle="1" w:styleId="chu">
    <w:name w:val="chu"/>
    <w:basedOn w:val="Normal"/>
    <w:link w:val="chuChar"/>
    <w:rsid w:val="00B31EFC"/>
    <w:pPr>
      <w:suppressAutoHyphens/>
      <w:spacing w:before="80" w:line="288" w:lineRule="atLeast"/>
      <w:ind w:firstLine="567"/>
    </w:pPr>
    <w:rPr>
      <w:rFonts w:ascii=".VnTime" w:eastAsia="Times New Roman" w:hAnsi=".VnTime" w:cs="Times New Roman"/>
      <w:sz w:val="26"/>
      <w:szCs w:val="20"/>
      <w:lang w:val="en-US" w:eastAsia="ar-SA"/>
    </w:rPr>
  </w:style>
  <w:style w:type="paragraph" w:customStyle="1" w:styleId="a0">
    <w:name w:val="+"/>
    <w:basedOn w:val="chu"/>
    <w:link w:val="Char0"/>
    <w:qFormat/>
    <w:rsid w:val="00B31EFC"/>
    <w:pPr>
      <w:ind w:firstLine="1134"/>
    </w:pPr>
  </w:style>
  <w:style w:type="paragraph" w:customStyle="1" w:styleId="font5">
    <w:name w:val="font5"/>
    <w:basedOn w:val="Normal"/>
    <w:uiPriority w:val="99"/>
    <w:rsid w:val="00B31EFC"/>
    <w:pPr>
      <w:suppressAutoHyphens/>
      <w:spacing w:before="100" w:after="100"/>
    </w:pPr>
    <w:rPr>
      <w:rFonts w:ascii=".VnSouthern" w:eastAsia="Times New Roman" w:hAnsi=".VnSouthern" w:cs=".VnSouthern"/>
      <w:sz w:val="26"/>
      <w:szCs w:val="20"/>
      <w:lang w:val="en-US" w:eastAsia="ar-SA"/>
    </w:rPr>
  </w:style>
  <w:style w:type="paragraph" w:customStyle="1" w:styleId="font6">
    <w:name w:val="font6"/>
    <w:basedOn w:val="Normal"/>
    <w:uiPriority w:val="99"/>
    <w:rsid w:val="00B31EFC"/>
    <w:pPr>
      <w:suppressAutoHyphens/>
      <w:spacing w:before="100" w:after="100"/>
    </w:pPr>
    <w:rPr>
      <w:rFonts w:ascii="Symbol" w:eastAsia="Times New Roman" w:hAnsi="Symbol" w:cs="Symbol"/>
      <w:sz w:val="26"/>
      <w:szCs w:val="20"/>
      <w:lang w:val="en-US" w:eastAsia="ar-SA"/>
    </w:rPr>
  </w:style>
  <w:style w:type="paragraph" w:customStyle="1" w:styleId="xl24">
    <w:name w:val="xl24"/>
    <w:basedOn w:val="Normal"/>
    <w:uiPriority w:val="99"/>
    <w:rsid w:val="00B31EFC"/>
    <w:pPr>
      <w:pBdr>
        <w:top w:val="single" w:sz="4" w:space="1" w:color="000000"/>
        <w:left w:val="single" w:sz="4" w:space="1" w:color="000000"/>
        <w:bottom w:val="single" w:sz="4" w:space="1" w:color="000000"/>
        <w:right w:val="single" w:sz="4" w:space="1" w:color="000000"/>
      </w:pBdr>
      <w:suppressAutoHyphens/>
      <w:spacing w:before="100" w:after="100"/>
    </w:pPr>
    <w:rPr>
      <w:rFonts w:eastAsia="Times New Roman" w:cs="Times New Roman"/>
      <w:sz w:val="24"/>
      <w:szCs w:val="20"/>
      <w:lang w:val="en-US" w:eastAsia="ar-SA"/>
    </w:rPr>
  </w:style>
  <w:style w:type="paragraph" w:customStyle="1" w:styleId="xl25">
    <w:name w:val="xl25"/>
    <w:basedOn w:val="Normal"/>
    <w:uiPriority w:val="99"/>
    <w:rsid w:val="00B31EFC"/>
    <w:pPr>
      <w:pBdr>
        <w:top w:val="single" w:sz="4" w:space="1" w:color="000000"/>
        <w:left w:val="single" w:sz="4" w:space="1" w:color="000000"/>
        <w:bottom w:val="single" w:sz="4" w:space="1" w:color="000000"/>
        <w:right w:val="single" w:sz="4" w:space="1" w:color="000000"/>
      </w:pBdr>
      <w:suppressAutoHyphens/>
      <w:spacing w:before="100" w:after="100"/>
      <w:jc w:val="center"/>
    </w:pPr>
    <w:rPr>
      <w:rFonts w:ascii=".VnSouthern" w:eastAsia="Times New Roman" w:hAnsi=".VnSouthern" w:cs=".VnSouthern"/>
      <w:sz w:val="26"/>
      <w:szCs w:val="20"/>
      <w:lang w:val="en-US" w:eastAsia="ar-SA"/>
    </w:rPr>
  </w:style>
  <w:style w:type="paragraph" w:customStyle="1" w:styleId="xl26">
    <w:name w:val="xl26"/>
    <w:basedOn w:val="Normal"/>
    <w:uiPriority w:val="99"/>
    <w:rsid w:val="00B31EFC"/>
    <w:pPr>
      <w:pBdr>
        <w:top w:val="single" w:sz="4" w:space="1" w:color="000000"/>
        <w:left w:val="single" w:sz="4" w:space="1" w:color="000000"/>
        <w:bottom w:val="single" w:sz="4" w:space="1" w:color="000000"/>
        <w:right w:val="single" w:sz="4" w:space="1" w:color="000000"/>
      </w:pBdr>
      <w:suppressAutoHyphens/>
      <w:spacing w:before="100" w:after="100"/>
    </w:pPr>
    <w:rPr>
      <w:rFonts w:ascii=".VnSouthern" w:eastAsia="Times New Roman" w:hAnsi=".VnSouthern" w:cs=".VnSouthern"/>
      <w:sz w:val="26"/>
      <w:szCs w:val="20"/>
      <w:lang w:val="en-US" w:eastAsia="ar-SA"/>
    </w:rPr>
  </w:style>
  <w:style w:type="paragraph" w:customStyle="1" w:styleId="xl27">
    <w:name w:val="xl27"/>
    <w:basedOn w:val="Normal"/>
    <w:uiPriority w:val="99"/>
    <w:rsid w:val="00B31EFC"/>
    <w:pPr>
      <w:pBdr>
        <w:top w:val="single" w:sz="4" w:space="1" w:color="000000"/>
        <w:left w:val="single" w:sz="4" w:space="1" w:color="000000"/>
        <w:bottom w:val="single" w:sz="4" w:space="1" w:color="000000"/>
        <w:right w:val="single" w:sz="4" w:space="1" w:color="000000"/>
      </w:pBdr>
      <w:suppressAutoHyphens/>
      <w:spacing w:before="100" w:after="100"/>
      <w:jc w:val="center"/>
    </w:pPr>
    <w:rPr>
      <w:rFonts w:ascii=".VnSouthern" w:eastAsia="Times New Roman" w:hAnsi=".VnSouthern" w:cs=".VnSouthern"/>
      <w:sz w:val="26"/>
      <w:szCs w:val="20"/>
      <w:lang w:val="en-US" w:eastAsia="ar-SA"/>
    </w:rPr>
  </w:style>
  <w:style w:type="paragraph" w:customStyle="1" w:styleId="xl28">
    <w:name w:val="xl28"/>
    <w:basedOn w:val="Normal"/>
    <w:uiPriority w:val="99"/>
    <w:rsid w:val="00B31EFC"/>
    <w:pPr>
      <w:pBdr>
        <w:top w:val="single" w:sz="4" w:space="1" w:color="000000"/>
        <w:left w:val="single" w:sz="4" w:space="1" w:color="000000"/>
        <w:bottom w:val="single" w:sz="4" w:space="1" w:color="000000"/>
        <w:right w:val="single" w:sz="4" w:space="1" w:color="000000"/>
      </w:pBdr>
      <w:suppressAutoHyphens/>
      <w:spacing w:before="100" w:after="100"/>
      <w:jc w:val="center"/>
    </w:pPr>
    <w:rPr>
      <w:rFonts w:ascii="Symbol" w:eastAsia="Times New Roman" w:hAnsi="Symbol" w:cs="Symbol"/>
      <w:szCs w:val="20"/>
      <w:lang w:val="en-US" w:eastAsia="ar-SA"/>
    </w:rPr>
  </w:style>
  <w:style w:type="paragraph" w:customStyle="1" w:styleId="xl29">
    <w:name w:val="xl29"/>
    <w:basedOn w:val="Normal"/>
    <w:uiPriority w:val="99"/>
    <w:rsid w:val="00B31EFC"/>
    <w:pPr>
      <w:pBdr>
        <w:top w:val="single" w:sz="4" w:space="1" w:color="000000"/>
        <w:left w:val="single" w:sz="4" w:space="1" w:color="000000"/>
        <w:bottom w:val="single" w:sz="4" w:space="1" w:color="000000"/>
        <w:right w:val="single" w:sz="4" w:space="1" w:color="000000"/>
      </w:pBdr>
      <w:suppressAutoHyphens/>
      <w:spacing w:before="100" w:after="100"/>
    </w:pPr>
    <w:rPr>
      <w:rFonts w:ascii=".VnSouthern" w:eastAsia="Times New Roman" w:hAnsi=".VnSouthern" w:cs=".VnSouthern"/>
      <w:sz w:val="26"/>
      <w:szCs w:val="20"/>
      <w:lang w:val="en-US" w:eastAsia="ar-SA"/>
    </w:rPr>
  </w:style>
  <w:style w:type="paragraph" w:customStyle="1" w:styleId="xl30">
    <w:name w:val="xl30"/>
    <w:basedOn w:val="Normal"/>
    <w:uiPriority w:val="99"/>
    <w:rsid w:val="00B31EFC"/>
    <w:pPr>
      <w:pBdr>
        <w:top w:val="single" w:sz="4" w:space="1" w:color="000000"/>
        <w:left w:val="single" w:sz="4" w:space="1" w:color="000000"/>
        <w:bottom w:val="single" w:sz="4" w:space="1" w:color="000000"/>
        <w:right w:val="single" w:sz="4" w:space="1" w:color="000000"/>
      </w:pBdr>
      <w:suppressAutoHyphens/>
      <w:spacing w:before="100" w:after="100"/>
    </w:pPr>
    <w:rPr>
      <w:rFonts w:ascii=".VnSouthern" w:eastAsia="Times New Roman" w:hAnsi=".VnSouthern" w:cs=".VnSouthern"/>
      <w:sz w:val="24"/>
      <w:szCs w:val="20"/>
      <w:lang w:val="en-US" w:eastAsia="ar-SA"/>
    </w:rPr>
  </w:style>
  <w:style w:type="paragraph" w:customStyle="1" w:styleId="xl31">
    <w:name w:val="xl31"/>
    <w:basedOn w:val="Normal"/>
    <w:uiPriority w:val="99"/>
    <w:rsid w:val="00B31EFC"/>
    <w:pPr>
      <w:pBdr>
        <w:top w:val="single" w:sz="4" w:space="1" w:color="000000"/>
        <w:left w:val="single" w:sz="4" w:space="1" w:color="000000"/>
        <w:bottom w:val="single" w:sz="4" w:space="1" w:color="000000"/>
        <w:right w:val="single" w:sz="4" w:space="1" w:color="000000"/>
      </w:pBdr>
      <w:suppressAutoHyphens/>
      <w:spacing w:before="100" w:after="100"/>
      <w:jc w:val="center"/>
    </w:pPr>
    <w:rPr>
      <w:rFonts w:ascii="Symbol" w:eastAsia="Times New Roman" w:hAnsi="Symbol" w:cs="Symbol"/>
      <w:sz w:val="26"/>
      <w:szCs w:val="20"/>
      <w:lang w:val="en-US" w:eastAsia="ar-SA"/>
    </w:rPr>
  </w:style>
  <w:style w:type="paragraph" w:customStyle="1" w:styleId="II">
    <w:name w:val="II."/>
    <w:basedOn w:val="Normal"/>
    <w:uiPriority w:val="99"/>
    <w:rsid w:val="00B31EFC"/>
    <w:pPr>
      <w:tabs>
        <w:tab w:val="left" w:pos="0"/>
      </w:tabs>
      <w:suppressAutoHyphens/>
    </w:pPr>
    <w:rPr>
      <w:rFonts w:ascii=".VnTime" w:eastAsia="Times New Roman" w:hAnsi=".VnTime" w:cs="Times New Roman"/>
      <w:b/>
      <w:i/>
      <w:sz w:val="26"/>
      <w:szCs w:val="26"/>
      <w:lang w:val="fr-FR" w:eastAsia="ar-SA"/>
    </w:rPr>
  </w:style>
  <w:style w:type="paragraph" w:customStyle="1" w:styleId="i2">
    <w:name w:val="i"/>
    <w:basedOn w:val="chu"/>
    <w:uiPriority w:val="99"/>
    <w:rsid w:val="00B31EFC"/>
    <w:pPr>
      <w:spacing w:after="120" w:line="288" w:lineRule="auto"/>
      <w:ind w:firstLine="0"/>
    </w:pPr>
    <w:rPr>
      <w:rFonts w:ascii=".VnTimeH" w:hAnsi=".VnTimeH"/>
      <w:b/>
      <w:sz w:val="22"/>
      <w:u w:val="single"/>
    </w:rPr>
  </w:style>
  <w:style w:type="paragraph" w:customStyle="1" w:styleId="chuong0">
    <w:name w:val="chuong"/>
    <w:basedOn w:val="Normal"/>
    <w:uiPriority w:val="99"/>
    <w:rsid w:val="00B31EFC"/>
    <w:pPr>
      <w:suppressAutoHyphens/>
      <w:spacing w:line="300" w:lineRule="auto"/>
      <w:ind w:firstLine="567"/>
      <w:jc w:val="center"/>
    </w:pPr>
    <w:rPr>
      <w:rFonts w:ascii=".VnTime" w:eastAsia="Times New Roman" w:hAnsi=".VnTime" w:cs="Times New Roman"/>
      <w:b/>
      <w:szCs w:val="20"/>
      <w:lang w:val="en-US" w:eastAsia="ar-SA"/>
    </w:rPr>
  </w:style>
  <w:style w:type="paragraph" w:customStyle="1" w:styleId="tm">
    <w:name w:val="tm"/>
    <w:basedOn w:val="Normal"/>
    <w:link w:val="tmChar"/>
    <w:uiPriority w:val="99"/>
    <w:rsid w:val="00B31EFC"/>
    <w:pPr>
      <w:suppressAutoHyphens/>
      <w:spacing w:before="120" w:line="336" w:lineRule="auto"/>
      <w:ind w:firstLine="567"/>
    </w:pPr>
    <w:rPr>
      <w:rFonts w:ascii=".VnTime" w:eastAsia="Times New Roman" w:hAnsi=".VnTime" w:cs="Times New Roman"/>
      <w:sz w:val="26"/>
      <w:szCs w:val="20"/>
      <w:lang w:val="en-US" w:eastAsia="ar-SA"/>
    </w:rPr>
  </w:style>
  <w:style w:type="paragraph" w:customStyle="1" w:styleId="TableContents">
    <w:name w:val="Table Contents"/>
    <w:basedOn w:val="Normal"/>
    <w:uiPriority w:val="99"/>
    <w:rsid w:val="00B31EFC"/>
    <w:pPr>
      <w:suppressLineNumbers/>
      <w:suppressAutoHyphens/>
    </w:pPr>
    <w:rPr>
      <w:rFonts w:eastAsia="Times New Roman" w:cs="Times New Roman"/>
      <w:sz w:val="24"/>
      <w:szCs w:val="24"/>
      <w:lang w:val="en-US" w:eastAsia="ar-SA"/>
    </w:rPr>
  </w:style>
  <w:style w:type="paragraph" w:customStyle="1" w:styleId="TableHeading">
    <w:name w:val="Table Heading"/>
    <w:basedOn w:val="TableContents"/>
    <w:uiPriority w:val="99"/>
    <w:rsid w:val="00B31EFC"/>
    <w:pPr>
      <w:jc w:val="center"/>
    </w:pPr>
    <w:rPr>
      <w:b/>
      <w:bCs/>
    </w:rPr>
  </w:style>
  <w:style w:type="paragraph" w:customStyle="1" w:styleId="Framecontents">
    <w:name w:val="Frame contents"/>
    <w:basedOn w:val="BodyText"/>
    <w:uiPriority w:val="99"/>
    <w:rsid w:val="00B31EFC"/>
    <w:pPr>
      <w:tabs>
        <w:tab w:val="left" w:pos="360"/>
      </w:tabs>
      <w:spacing w:before="60"/>
      <w:ind w:right="0"/>
    </w:pPr>
    <w:rPr>
      <w:rFonts w:eastAsia="Times New Roman" w:cs="Times New Roman"/>
      <w:spacing w:val="0"/>
      <w:sz w:val="24"/>
      <w:szCs w:val="24"/>
      <w:lang w:val="en-US" w:eastAsia="ar-SA"/>
    </w:rPr>
  </w:style>
  <w:style w:type="paragraph" w:customStyle="1" w:styleId="tit">
    <w:name w:val="tit"/>
    <w:basedOn w:val="Normal"/>
    <w:uiPriority w:val="99"/>
    <w:rsid w:val="00B31EFC"/>
    <w:pPr>
      <w:spacing w:before="60" w:line="300" w:lineRule="auto"/>
      <w:ind w:firstLine="567"/>
      <w:jc w:val="center"/>
    </w:pPr>
    <w:rPr>
      <w:rFonts w:ascii=".VnTimeH" w:eastAsia="Times New Roman" w:hAnsi=".VnTimeH" w:cs="Times New Roman"/>
      <w:sz w:val="26"/>
      <w:szCs w:val="20"/>
      <w:lang w:val="en-US"/>
    </w:rPr>
  </w:style>
  <w:style w:type="paragraph" w:customStyle="1" w:styleId="doan">
    <w:name w:val="doan"/>
    <w:basedOn w:val="Normal"/>
    <w:uiPriority w:val="99"/>
    <w:rsid w:val="00B31EFC"/>
    <w:pPr>
      <w:spacing w:before="26" w:after="26" w:line="288" w:lineRule="auto"/>
      <w:ind w:firstLine="567"/>
    </w:pPr>
    <w:rPr>
      <w:rFonts w:ascii=".VnTime" w:eastAsia="Times New Roman" w:hAnsi=".VnTime" w:cs="Times New Roman"/>
      <w:szCs w:val="20"/>
      <w:lang w:val="en-US"/>
    </w:rPr>
  </w:style>
  <w:style w:type="paragraph" w:customStyle="1" w:styleId="a1">
    <w:name w:val="a"/>
    <w:basedOn w:val="Normal"/>
    <w:uiPriority w:val="99"/>
    <w:rsid w:val="00B31EFC"/>
    <w:pPr>
      <w:spacing w:line="300" w:lineRule="auto"/>
      <w:ind w:firstLine="567"/>
    </w:pPr>
    <w:rPr>
      <w:rFonts w:ascii=".VnTime" w:eastAsia="Times New Roman" w:hAnsi=".VnTime" w:cs="Times New Roman"/>
      <w:b/>
      <w:i/>
      <w:szCs w:val="20"/>
      <w:lang w:val="en-US"/>
    </w:rPr>
  </w:style>
  <w:style w:type="paragraph" w:customStyle="1" w:styleId="phan">
    <w:name w:val="phan"/>
    <w:basedOn w:val="chu"/>
    <w:uiPriority w:val="99"/>
    <w:rsid w:val="00B31EFC"/>
    <w:pPr>
      <w:suppressAutoHyphens w:val="0"/>
      <w:spacing w:line="288" w:lineRule="auto"/>
      <w:ind w:firstLine="0"/>
      <w:jc w:val="center"/>
    </w:pPr>
    <w:rPr>
      <w:rFonts w:ascii=".VnArialH" w:hAnsi=".VnArialH"/>
      <w:b/>
      <w:sz w:val="24"/>
      <w:lang w:eastAsia="en-US"/>
    </w:rPr>
  </w:style>
  <w:style w:type="paragraph" w:customStyle="1" w:styleId="Style5">
    <w:name w:val="Style5"/>
    <w:basedOn w:val="Normal"/>
    <w:uiPriority w:val="99"/>
    <w:rsid w:val="00B31EFC"/>
    <w:pPr>
      <w:spacing w:before="120" w:after="120"/>
    </w:pPr>
    <w:rPr>
      <w:rFonts w:ascii=".VnTime" w:eastAsia="Times New Roman" w:hAnsi=".VnTime" w:cs="Times New Roman"/>
      <w:b/>
      <w:szCs w:val="20"/>
      <w:lang w:val="en-GB"/>
    </w:rPr>
  </w:style>
  <w:style w:type="paragraph" w:customStyle="1" w:styleId="jj2">
    <w:name w:val="jj2"/>
    <w:basedOn w:val="Normal"/>
    <w:uiPriority w:val="99"/>
    <w:rsid w:val="00B31EFC"/>
    <w:pPr>
      <w:ind w:firstLine="284"/>
    </w:pPr>
    <w:rPr>
      <w:rFonts w:ascii=".VnTimeH" w:eastAsia="Times New Roman" w:hAnsi=".VnTimeH" w:cs="Times New Roman"/>
      <w:b/>
      <w:szCs w:val="20"/>
      <w:lang w:val="en-US"/>
    </w:rPr>
  </w:style>
  <w:style w:type="paragraph" w:customStyle="1" w:styleId="xl45">
    <w:name w:val="xl45"/>
    <w:basedOn w:val="Normal"/>
    <w:uiPriority w:val="99"/>
    <w:rsid w:val="00B31EFC"/>
    <w:pPr>
      <w:pBdr>
        <w:left w:val="single" w:sz="4" w:space="0" w:color="auto"/>
        <w:bottom w:val="single" w:sz="4" w:space="0" w:color="auto"/>
        <w:right w:val="single" w:sz="4" w:space="0" w:color="auto"/>
      </w:pBdr>
      <w:spacing w:before="100" w:beforeAutospacing="1" w:after="100" w:afterAutospacing="1"/>
      <w:jc w:val="center"/>
    </w:pPr>
    <w:rPr>
      <w:rFonts w:ascii=".VnTime" w:eastAsia="Times New Roman" w:hAnsi=".VnTime" w:cs="Times New Roman"/>
      <w:sz w:val="24"/>
      <w:szCs w:val="24"/>
      <w:lang w:val="en-US"/>
    </w:rPr>
  </w:style>
  <w:style w:type="paragraph" w:customStyle="1" w:styleId="xl56">
    <w:name w:val="xl56"/>
    <w:basedOn w:val="Normal"/>
    <w:uiPriority w:val="99"/>
    <w:rsid w:val="00B31EFC"/>
    <w:pPr>
      <w:pBdr>
        <w:left w:val="single" w:sz="4" w:space="0" w:color="auto"/>
        <w:bottom w:val="single" w:sz="4" w:space="0" w:color="auto"/>
        <w:right w:val="single" w:sz="4" w:space="0" w:color="auto"/>
      </w:pBdr>
      <w:spacing w:before="100" w:beforeAutospacing="1" w:after="100" w:afterAutospacing="1"/>
      <w:jc w:val="center"/>
      <w:textAlignment w:val="center"/>
    </w:pPr>
    <w:rPr>
      <w:rFonts w:ascii=".VnTime" w:eastAsia="Arial Unicode MS" w:hAnsi=".VnTime" w:cs="Arial Unicode MS"/>
      <w:sz w:val="22"/>
      <w:lang w:val="en-US"/>
    </w:rPr>
  </w:style>
  <w:style w:type="paragraph" w:customStyle="1" w:styleId="xl57">
    <w:name w:val="xl57"/>
    <w:basedOn w:val="Normal"/>
    <w:uiPriority w:val="99"/>
    <w:rsid w:val="00B31EFC"/>
    <w:pPr>
      <w:pBdr>
        <w:bottom w:val="single" w:sz="4" w:space="0" w:color="auto"/>
        <w:right w:val="single" w:sz="4" w:space="0" w:color="auto"/>
      </w:pBdr>
      <w:spacing w:before="100" w:beforeAutospacing="1" w:after="100" w:afterAutospacing="1"/>
      <w:textAlignment w:val="center"/>
    </w:pPr>
    <w:rPr>
      <w:rFonts w:ascii=".VnTime" w:eastAsia="Arial Unicode MS" w:hAnsi=".VnTime" w:cs="Arial Unicode MS"/>
      <w:sz w:val="22"/>
      <w:lang w:val="en-US"/>
    </w:rPr>
  </w:style>
  <w:style w:type="paragraph" w:customStyle="1" w:styleId="xl58">
    <w:name w:val="xl58"/>
    <w:basedOn w:val="Normal"/>
    <w:uiPriority w:val="99"/>
    <w:rsid w:val="00B31EFC"/>
    <w:pPr>
      <w:pBdr>
        <w:bottom w:val="single" w:sz="4" w:space="0" w:color="auto"/>
        <w:right w:val="single" w:sz="4" w:space="0" w:color="auto"/>
      </w:pBdr>
      <w:spacing w:before="100" w:beforeAutospacing="1" w:after="100" w:afterAutospacing="1"/>
      <w:jc w:val="center"/>
      <w:textAlignment w:val="center"/>
    </w:pPr>
    <w:rPr>
      <w:rFonts w:ascii=".VnTime" w:eastAsia="Arial Unicode MS" w:hAnsi=".VnTime" w:cs="Arial Unicode MS"/>
      <w:lang w:val="en-US"/>
    </w:rPr>
  </w:style>
  <w:style w:type="paragraph" w:customStyle="1" w:styleId="xl59">
    <w:name w:val="xl59"/>
    <w:basedOn w:val="Normal"/>
    <w:uiPriority w:val="99"/>
    <w:rsid w:val="00B31EFC"/>
    <w:pPr>
      <w:pBdr>
        <w:bottom w:val="single" w:sz="4" w:space="0" w:color="auto"/>
        <w:right w:val="single" w:sz="4" w:space="0" w:color="auto"/>
      </w:pBdr>
      <w:spacing w:before="100" w:beforeAutospacing="1" w:after="100" w:afterAutospacing="1"/>
      <w:textAlignment w:val="center"/>
    </w:pPr>
    <w:rPr>
      <w:rFonts w:ascii=".VnTime" w:eastAsia="Arial Unicode MS" w:hAnsi=".VnTime" w:cs="Arial Unicode MS"/>
      <w:sz w:val="21"/>
      <w:szCs w:val="21"/>
      <w:lang w:val="en-US"/>
    </w:rPr>
  </w:style>
  <w:style w:type="paragraph" w:customStyle="1" w:styleId="xl60">
    <w:name w:val="xl60"/>
    <w:basedOn w:val="Normal"/>
    <w:uiPriority w:val="99"/>
    <w:rsid w:val="00B31EFC"/>
    <w:pPr>
      <w:pBdr>
        <w:left w:val="single" w:sz="4" w:space="0" w:color="auto"/>
        <w:bottom w:val="single" w:sz="4" w:space="0" w:color="auto"/>
        <w:right w:val="single" w:sz="4" w:space="0" w:color="auto"/>
      </w:pBdr>
      <w:spacing w:before="100" w:beforeAutospacing="1" w:after="100" w:afterAutospacing="1"/>
      <w:jc w:val="center"/>
      <w:textAlignment w:val="center"/>
    </w:pPr>
    <w:rPr>
      <w:rFonts w:ascii=".VnTime" w:eastAsia="Arial Unicode MS" w:hAnsi=".VnTime" w:cs="Arial Unicode MS"/>
      <w:sz w:val="24"/>
      <w:szCs w:val="24"/>
      <w:lang w:val="en-US"/>
    </w:rPr>
  </w:style>
  <w:style w:type="paragraph" w:customStyle="1" w:styleId="xl61">
    <w:name w:val="xl61"/>
    <w:basedOn w:val="Normal"/>
    <w:uiPriority w:val="99"/>
    <w:rsid w:val="00B31EFC"/>
    <w:pPr>
      <w:pBdr>
        <w:top w:val="single" w:sz="4" w:space="0" w:color="auto"/>
        <w:left w:val="single" w:sz="4" w:space="0" w:color="auto"/>
      </w:pBdr>
      <w:spacing w:before="100" w:beforeAutospacing="1" w:after="100" w:afterAutospacing="1"/>
      <w:textAlignment w:val="center"/>
    </w:pPr>
    <w:rPr>
      <w:rFonts w:ascii=".VnTimeH" w:eastAsia="Arial Unicode MS" w:hAnsi=".VnTimeH" w:cs="Arial Unicode MS"/>
      <w:b/>
      <w:bCs/>
      <w:sz w:val="24"/>
      <w:szCs w:val="24"/>
      <w:lang w:val="en-US"/>
    </w:rPr>
  </w:style>
  <w:style w:type="paragraph" w:customStyle="1" w:styleId="xl62">
    <w:name w:val="xl62"/>
    <w:basedOn w:val="Normal"/>
    <w:uiPriority w:val="99"/>
    <w:rsid w:val="00B31EFC"/>
    <w:pPr>
      <w:pBdr>
        <w:top w:val="single" w:sz="4" w:space="0" w:color="auto"/>
      </w:pBdr>
      <w:spacing w:before="100" w:beforeAutospacing="1" w:after="100" w:afterAutospacing="1"/>
      <w:textAlignment w:val="center"/>
    </w:pPr>
    <w:rPr>
      <w:rFonts w:ascii=".VnTimeH" w:eastAsia="Arial Unicode MS" w:hAnsi=".VnTimeH" w:cs="Arial Unicode MS"/>
      <w:b/>
      <w:bCs/>
      <w:sz w:val="24"/>
      <w:szCs w:val="24"/>
      <w:lang w:val="en-US"/>
    </w:rPr>
  </w:style>
  <w:style w:type="paragraph" w:customStyle="1" w:styleId="xl63">
    <w:name w:val="xl63"/>
    <w:basedOn w:val="Normal"/>
    <w:uiPriority w:val="99"/>
    <w:rsid w:val="00B31EFC"/>
    <w:pPr>
      <w:pBdr>
        <w:top w:val="single" w:sz="4" w:space="0" w:color="auto"/>
        <w:right w:val="single" w:sz="4" w:space="0" w:color="auto"/>
      </w:pBdr>
      <w:spacing w:before="100" w:beforeAutospacing="1" w:after="100" w:afterAutospacing="1"/>
      <w:textAlignment w:val="center"/>
    </w:pPr>
    <w:rPr>
      <w:rFonts w:ascii=".VnTimeH" w:eastAsia="Arial Unicode MS" w:hAnsi=".VnTimeH" w:cs="Arial Unicode MS"/>
      <w:b/>
      <w:bCs/>
      <w:sz w:val="24"/>
      <w:szCs w:val="24"/>
      <w:lang w:val="en-US"/>
    </w:rPr>
  </w:style>
  <w:style w:type="paragraph" w:customStyle="1" w:styleId="xl64">
    <w:name w:val="xl64"/>
    <w:basedOn w:val="Normal"/>
    <w:uiPriority w:val="99"/>
    <w:rsid w:val="00B31EFC"/>
    <w:pPr>
      <w:pBdr>
        <w:bottom w:val="single" w:sz="4" w:space="0" w:color="auto"/>
        <w:right w:val="single" w:sz="4" w:space="0" w:color="auto"/>
      </w:pBdr>
      <w:spacing w:before="100" w:beforeAutospacing="1" w:after="100" w:afterAutospacing="1"/>
      <w:textAlignment w:val="center"/>
    </w:pPr>
    <w:rPr>
      <w:rFonts w:ascii=".VnTime" w:eastAsia="Arial Unicode MS" w:hAnsi=".VnTime" w:cs="Arial Unicode MS"/>
      <w:sz w:val="24"/>
      <w:szCs w:val="24"/>
      <w:lang w:val="en-US"/>
    </w:rPr>
  </w:style>
  <w:style w:type="paragraph" w:customStyle="1" w:styleId="xl65">
    <w:name w:val="xl65"/>
    <w:basedOn w:val="Normal"/>
    <w:uiPriority w:val="99"/>
    <w:rsid w:val="00B31EFC"/>
    <w:pPr>
      <w:pBdr>
        <w:bottom w:val="single" w:sz="4" w:space="0" w:color="auto"/>
        <w:right w:val="single" w:sz="4" w:space="0" w:color="auto"/>
      </w:pBdr>
      <w:shd w:val="clear" w:color="auto" w:fill="0000FF"/>
      <w:spacing w:before="100" w:beforeAutospacing="1" w:after="100" w:afterAutospacing="1"/>
      <w:jc w:val="center"/>
      <w:textAlignment w:val="center"/>
    </w:pPr>
    <w:rPr>
      <w:rFonts w:ascii=".VnTime" w:eastAsia="Arial Unicode MS" w:hAnsi=".VnTime" w:cs="Arial Unicode MS"/>
      <w:lang w:val="en-US"/>
    </w:rPr>
  </w:style>
  <w:style w:type="paragraph" w:customStyle="1" w:styleId="xl66">
    <w:name w:val="xl66"/>
    <w:basedOn w:val="Normal"/>
    <w:uiPriority w:val="99"/>
    <w:rsid w:val="00B31EF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VnTimeH" w:eastAsia="Arial Unicode MS" w:hAnsi=".VnTimeH" w:cs="Arial Unicode MS"/>
      <w:b/>
      <w:bCs/>
      <w:sz w:val="24"/>
      <w:szCs w:val="24"/>
      <w:lang w:val="en-US"/>
    </w:rPr>
  </w:style>
  <w:style w:type="paragraph" w:customStyle="1" w:styleId="xl67">
    <w:name w:val="xl67"/>
    <w:basedOn w:val="Normal"/>
    <w:uiPriority w:val="99"/>
    <w:rsid w:val="00B31EFC"/>
    <w:pPr>
      <w:pBdr>
        <w:top w:val="single" w:sz="4" w:space="0" w:color="auto"/>
        <w:bottom w:val="single" w:sz="4" w:space="0" w:color="auto"/>
      </w:pBdr>
      <w:spacing w:before="100" w:beforeAutospacing="1" w:after="100" w:afterAutospacing="1"/>
      <w:textAlignment w:val="center"/>
    </w:pPr>
    <w:rPr>
      <w:rFonts w:ascii=".VnTimeH" w:eastAsia="Arial Unicode MS" w:hAnsi=".VnTimeH" w:cs="Arial Unicode MS"/>
      <w:b/>
      <w:bCs/>
      <w:sz w:val="24"/>
      <w:szCs w:val="24"/>
      <w:lang w:val="en-US"/>
    </w:rPr>
  </w:style>
  <w:style w:type="paragraph" w:customStyle="1" w:styleId="xl68">
    <w:name w:val="xl68"/>
    <w:basedOn w:val="Normal"/>
    <w:uiPriority w:val="99"/>
    <w:rsid w:val="00B31EFC"/>
    <w:pPr>
      <w:pBdr>
        <w:top w:val="single" w:sz="4" w:space="0" w:color="auto"/>
        <w:bottom w:val="single" w:sz="4" w:space="0" w:color="auto"/>
        <w:right w:val="single" w:sz="4" w:space="0" w:color="auto"/>
      </w:pBdr>
      <w:spacing w:before="100" w:beforeAutospacing="1" w:after="100" w:afterAutospacing="1"/>
      <w:textAlignment w:val="center"/>
    </w:pPr>
    <w:rPr>
      <w:rFonts w:ascii=".VnTimeH" w:eastAsia="Arial Unicode MS" w:hAnsi=".VnTimeH" w:cs="Arial Unicode MS"/>
      <w:b/>
      <w:bCs/>
      <w:sz w:val="24"/>
      <w:szCs w:val="24"/>
      <w:lang w:val="en-US"/>
    </w:rPr>
  </w:style>
  <w:style w:type="paragraph" w:customStyle="1" w:styleId="xl69">
    <w:name w:val="xl69"/>
    <w:basedOn w:val="Normal"/>
    <w:uiPriority w:val="99"/>
    <w:rsid w:val="00B31EFC"/>
    <w:pPr>
      <w:pBdr>
        <w:top w:val="single" w:sz="4" w:space="0" w:color="auto"/>
        <w:bottom w:val="single" w:sz="4" w:space="0" w:color="auto"/>
      </w:pBdr>
      <w:shd w:val="clear" w:color="auto" w:fill="0000FF"/>
      <w:spacing w:before="100" w:beforeAutospacing="1" w:after="100" w:afterAutospacing="1"/>
      <w:textAlignment w:val="center"/>
    </w:pPr>
    <w:rPr>
      <w:rFonts w:ascii=".VnTimeH" w:eastAsia="Arial Unicode MS" w:hAnsi=".VnTimeH" w:cs="Arial Unicode MS"/>
      <w:b/>
      <w:bCs/>
      <w:sz w:val="24"/>
      <w:szCs w:val="24"/>
      <w:lang w:val="en-US"/>
    </w:rPr>
  </w:style>
  <w:style w:type="paragraph" w:customStyle="1" w:styleId="xl70">
    <w:name w:val="xl70"/>
    <w:basedOn w:val="Normal"/>
    <w:uiPriority w:val="99"/>
    <w:rsid w:val="00B31EFC"/>
    <w:pPr>
      <w:pBdr>
        <w:top w:val="single" w:sz="4" w:space="0" w:color="auto"/>
        <w:left w:val="single" w:sz="4" w:space="0" w:color="auto"/>
        <w:bottom w:val="single" w:sz="4" w:space="0" w:color="auto"/>
      </w:pBdr>
      <w:spacing w:before="100" w:beforeAutospacing="1" w:after="100" w:afterAutospacing="1"/>
      <w:textAlignment w:val="center"/>
    </w:pPr>
    <w:rPr>
      <w:rFonts w:ascii=".VnTimeH" w:eastAsia="Arial Unicode MS" w:hAnsi=".VnTimeH" w:cs="Arial Unicode MS"/>
      <w:b/>
      <w:bCs/>
      <w:sz w:val="24"/>
      <w:szCs w:val="24"/>
      <w:lang w:val="en-US"/>
    </w:rPr>
  </w:style>
  <w:style w:type="paragraph" w:customStyle="1" w:styleId="xl71">
    <w:name w:val="xl71"/>
    <w:basedOn w:val="Normal"/>
    <w:uiPriority w:val="99"/>
    <w:rsid w:val="00B31EFC"/>
    <w:pPr>
      <w:pBdr>
        <w:top w:val="single" w:sz="4" w:space="0" w:color="auto"/>
        <w:bottom w:val="single" w:sz="4" w:space="0" w:color="auto"/>
      </w:pBdr>
      <w:spacing w:before="100" w:beforeAutospacing="1" w:after="100" w:afterAutospacing="1"/>
      <w:textAlignment w:val="center"/>
    </w:pPr>
    <w:rPr>
      <w:rFonts w:ascii=".VnTimeH" w:eastAsia="Arial Unicode MS" w:hAnsi=".VnTimeH" w:cs="Arial Unicode MS"/>
      <w:b/>
      <w:bCs/>
      <w:sz w:val="24"/>
      <w:szCs w:val="24"/>
      <w:lang w:val="en-US"/>
    </w:rPr>
  </w:style>
  <w:style w:type="paragraph" w:customStyle="1" w:styleId="xl72">
    <w:name w:val="xl72"/>
    <w:basedOn w:val="Normal"/>
    <w:uiPriority w:val="99"/>
    <w:rsid w:val="00B31EFC"/>
    <w:pPr>
      <w:pBdr>
        <w:top w:val="single" w:sz="4" w:space="0" w:color="auto"/>
        <w:bottom w:val="single" w:sz="4" w:space="0" w:color="auto"/>
        <w:right w:val="single" w:sz="4" w:space="0" w:color="auto"/>
      </w:pBdr>
      <w:spacing w:before="100" w:beforeAutospacing="1" w:after="100" w:afterAutospacing="1"/>
      <w:textAlignment w:val="center"/>
    </w:pPr>
    <w:rPr>
      <w:rFonts w:ascii=".VnTimeH" w:eastAsia="Arial Unicode MS" w:hAnsi=".VnTimeH" w:cs="Arial Unicode MS"/>
      <w:b/>
      <w:bCs/>
      <w:sz w:val="24"/>
      <w:szCs w:val="24"/>
      <w:lang w:val="en-US"/>
    </w:rPr>
  </w:style>
  <w:style w:type="paragraph" w:customStyle="1" w:styleId="xl73">
    <w:name w:val="xl73"/>
    <w:basedOn w:val="Normal"/>
    <w:uiPriority w:val="99"/>
    <w:rsid w:val="00B31EFC"/>
    <w:pPr>
      <w:pBdr>
        <w:top w:val="single" w:sz="4" w:space="0" w:color="auto"/>
        <w:left w:val="single" w:sz="4" w:space="0" w:color="auto"/>
        <w:bottom w:val="single" w:sz="4" w:space="0" w:color="auto"/>
      </w:pBdr>
      <w:spacing w:before="100" w:beforeAutospacing="1" w:after="100" w:afterAutospacing="1"/>
      <w:jc w:val="center"/>
      <w:textAlignment w:val="center"/>
    </w:pPr>
    <w:rPr>
      <w:rFonts w:ascii=".VnTimeH" w:eastAsia="Arial Unicode MS" w:hAnsi=".VnTimeH" w:cs="Arial Unicode MS"/>
      <w:b/>
      <w:bCs/>
      <w:sz w:val="24"/>
      <w:szCs w:val="24"/>
      <w:lang w:val="en-US"/>
    </w:rPr>
  </w:style>
  <w:style w:type="paragraph" w:customStyle="1" w:styleId="xl74">
    <w:name w:val="xl74"/>
    <w:basedOn w:val="Normal"/>
    <w:uiPriority w:val="99"/>
    <w:rsid w:val="00B31EFC"/>
    <w:pPr>
      <w:pBdr>
        <w:top w:val="single" w:sz="4" w:space="0" w:color="auto"/>
        <w:bottom w:val="single" w:sz="4" w:space="0" w:color="auto"/>
      </w:pBdr>
      <w:spacing w:before="100" w:beforeAutospacing="1" w:after="100" w:afterAutospacing="1"/>
      <w:jc w:val="center"/>
      <w:textAlignment w:val="center"/>
    </w:pPr>
    <w:rPr>
      <w:rFonts w:ascii=".VnTimeH" w:eastAsia="Arial Unicode MS" w:hAnsi=".VnTimeH" w:cs="Arial Unicode MS"/>
      <w:b/>
      <w:bCs/>
      <w:sz w:val="24"/>
      <w:szCs w:val="24"/>
      <w:lang w:val="en-US"/>
    </w:rPr>
  </w:style>
  <w:style w:type="paragraph" w:customStyle="1" w:styleId="xl75">
    <w:name w:val="xl75"/>
    <w:basedOn w:val="Normal"/>
    <w:uiPriority w:val="99"/>
    <w:rsid w:val="00B31EFC"/>
    <w:pPr>
      <w:pBdr>
        <w:top w:val="single" w:sz="4" w:space="0" w:color="auto"/>
        <w:left w:val="single" w:sz="4" w:space="0" w:color="auto"/>
        <w:right w:val="single" w:sz="4" w:space="0" w:color="auto"/>
      </w:pBdr>
      <w:spacing w:before="100" w:beforeAutospacing="1" w:after="100" w:afterAutospacing="1"/>
      <w:jc w:val="center"/>
      <w:textAlignment w:val="center"/>
    </w:pPr>
    <w:rPr>
      <w:rFonts w:ascii=".VnTime" w:eastAsia="Arial Unicode MS" w:hAnsi=".VnTime" w:cs="Arial Unicode MS"/>
      <w:b/>
      <w:bCs/>
      <w:sz w:val="24"/>
      <w:szCs w:val="24"/>
      <w:lang w:val="en-US"/>
    </w:rPr>
  </w:style>
  <w:style w:type="paragraph" w:customStyle="1" w:styleId="xl76">
    <w:name w:val="xl76"/>
    <w:basedOn w:val="Normal"/>
    <w:uiPriority w:val="99"/>
    <w:rsid w:val="00B31EFC"/>
    <w:pPr>
      <w:pBdr>
        <w:left w:val="single" w:sz="4" w:space="0" w:color="auto"/>
        <w:bottom w:val="single" w:sz="4" w:space="0" w:color="auto"/>
        <w:right w:val="single" w:sz="4" w:space="0" w:color="auto"/>
      </w:pBdr>
      <w:spacing w:before="100" w:beforeAutospacing="1" w:after="100" w:afterAutospacing="1"/>
      <w:jc w:val="center"/>
      <w:textAlignment w:val="center"/>
    </w:pPr>
    <w:rPr>
      <w:rFonts w:ascii=".VnTime" w:eastAsia="Arial Unicode MS" w:hAnsi=".VnTime" w:cs="Arial Unicode MS"/>
      <w:b/>
      <w:bCs/>
      <w:sz w:val="24"/>
      <w:szCs w:val="24"/>
      <w:lang w:val="en-US"/>
    </w:rPr>
  </w:style>
  <w:style w:type="paragraph" w:customStyle="1" w:styleId="xl77">
    <w:name w:val="xl77"/>
    <w:basedOn w:val="Normal"/>
    <w:uiPriority w:val="99"/>
    <w:rsid w:val="00B31EFC"/>
    <w:pPr>
      <w:pBdr>
        <w:top w:val="single" w:sz="4" w:space="0" w:color="auto"/>
        <w:left w:val="single" w:sz="4" w:space="0" w:color="auto"/>
        <w:right w:val="single" w:sz="4" w:space="0" w:color="auto"/>
      </w:pBdr>
      <w:spacing w:before="100" w:beforeAutospacing="1" w:after="100" w:afterAutospacing="1"/>
      <w:jc w:val="center"/>
      <w:textAlignment w:val="center"/>
    </w:pPr>
    <w:rPr>
      <w:rFonts w:ascii=".VnTimeH" w:eastAsia="Arial Unicode MS" w:hAnsi=".VnTimeH" w:cs="Arial Unicode MS"/>
      <w:b/>
      <w:bCs/>
      <w:sz w:val="24"/>
      <w:szCs w:val="24"/>
      <w:lang w:val="en-US"/>
    </w:rPr>
  </w:style>
  <w:style w:type="paragraph" w:customStyle="1" w:styleId="xl78">
    <w:name w:val="xl78"/>
    <w:basedOn w:val="Normal"/>
    <w:uiPriority w:val="99"/>
    <w:rsid w:val="00B31EFC"/>
    <w:pPr>
      <w:pBdr>
        <w:left w:val="single" w:sz="4" w:space="0" w:color="auto"/>
        <w:bottom w:val="single" w:sz="4" w:space="0" w:color="auto"/>
        <w:right w:val="single" w:sz="4" w:space="0" w:color="auto"/>
      </w:pBdr>
      <w:spacing w:before="100" w:beforeAutospacing="1" w:after="100" w:afterAutospacing="1"/>
      <w:jc w:val="center"/>
      <w:textAlignment w:val="center"/>
    </w:pPr>
    <w:rPr>
      <w:rFonts w:ascii=".VnTimeH" w:eastAsia="Arial Unicode MS" w:hAnsi=".VnTimeH" w:cs="Arial Unicode MS"/>
      <w:b/>
      <w:bCs/>
      <w:sz w:val="24"/>
      <w:szCs w:val="24"/>
      <w:lang w:val="en-US"/>
    </w:rPr>
  </w:style>
  <w:style w:type="paragraph" w:customStyle="1" w:styleId="xl79">
    <w:name w:val="xl79"/>
    <w:basedOn w:val="Normal"/>
    <w:uiPriority w:val="99"/>
    <w:rsid w:val="00B31EFC"/>
    <w:pPr>
      <w:pBdr>
        <w:left w:val="single" w:sz="4" w:space="0" w:color="auto"/>
        <w:bottom w:val="single" w:sz="4" w:space="0" w:color="auto"/>
      </w:pBdr>
      <w:spacing w:before="100" w:beforeAutospacing="1" w:after="100" w:afterAutospacing="1"/>
      <w:textAlignment w:val="center"/>
    </w:pPr>
    <w:rPr>
      <w:rFonts w:ascii=".VnTime" w:eastAsia="Arial Unicode MS" w:hAnsi=".VnTime" w:cs="Arial Unicode MS"/>
      <w:b/>
      <w:bCs/>
      <w:sz w:val="17"/>
      <w:szCs w:val="17"/>
      <w:lang w:val="en-US"/>
    </w:rPr>
  </w:style>
  <w:style w:type="paragraph" w:customStyle="1" w:styleId="xl80">
    <w:name w:val="xl80"/>
    <w:basedOn w:val="Normal"/>
    <w:uiPriority w:val="99"/>
    <w:rsid w:val="00B31EFC"/>
    <w:pPr>
      <w:pBdr>
        <w:bottom w:val="single" w:sz="4" w:space="0" w:color="auto"/>
      </w:pBdr>
      <w:spacing w:before="100" w:beforeAutospacing="1" w:after="100" w:afterAutospacing="1"/>
      <w:textAlignment w:val="center"/>
    </w:pPr>
    <w:rPr>
      <w:rFonts w:ascii=".VnTime" w:eastAsia="Arial Unicode MS" w:hAnsi=".VnTime" w:cs="Arial Unicode MS"/>
      <w:b/>
      <w:bCs/>
      <w:sz w:val="17"/>
      <w:szCs w:val="17"/>
      <w:lang w:val="en-US"/>
    </w:rPr>
  </w:style>
  <w:style w:type="paragraph" w:customStyle="1" w:styleId="xl81">
    <w:name w:val="xl81"/>
    <w:basedOn w:val="Normal"/>
    <w:uiPriority w:val="99"/>
    <w:rsid w:val="00B31EFC"/>
    <w:pPr>
      <w:pBdr>
        <w:bottom w:val="single" w:sz="4" w:space="0" w:color="auto"/>
        <w:right w:val="single" w:sz="4" w:space="0" w:color="auto"/>
      </w:pBdr>
      <w:spacing w:before="100" w:beforeAutospacing="1" w:after="100" w:afterAutospacing="1"/>
      <w:textAlignment w:val="center"/>
    </w:pPr>
    <w:rPr>
      <w:rFonts w:ascii=".VnTime" w:eastAsia="Arial Unicode MS" w:hAnsi=".VnTime" w:cs="Arial Unicode MS"/>
      <w:b/>
      <w:bCs/>
      <w:sz w:val="17"/>
      <w:szCs w:val="17"/>
      <w:lang w:val="en-US"/>
    </w:rPr>
  </w:style>
  <w:style w:type="paragraph" w:customStyle="1" w:styleId="xl49">
    <w:name w:val="xl49"/>
    <w:basedOn w:val="Normal"/>
    <w:rsid w:val="00B31EFC"/>
    <w:pPr>
      <w:spacing w:before="100" w:after="100"/>
      <w:jc w:val="center"/>
    </w:pPr>
    <w:rPr>
      <w:rFonts w:ascii=".VnArial Narrow" w:eastAsia="Times New Roman" w:hAnsi=".VnArial Narrow" w:cs="Times New Roman"/>
      <w:i/>
      <w:sz w:val="24"/>
      <w:szCs w:val="20"/>
      <w:lang w:val="en-US"/>
    </w:rPr>
  </w:style>
  <w:style w:type="paragraph" w:customStyle="1" w:styleId="Char3">
    <w:name w:val="Char3"/>
    <w:basedOn w:val="Normal"/>
    <w:rsid w:val="00B31EFC"/>
    <w:pPr>
      <w:pageBreakBefore/>
      <w:spacing w:before="100" w:beforeAutospacing="1" w:after="100" w:afterAutospacing="1"/>
    </w:pPr>
    <w:rPr>
      <w:rFonts w:ascii="Tahoma" w:eastAsia="Times New Roman" w:hAnsi="Tahoma" w:cs="Tahoma"/>
      <w:sz w:val="20"/>
      <w:szCs w:val="20"/>
      <w:lang w:val="en-US"/>
    </w:rPr>
  </w:style>
  <w:style w:type="paragraph" w:customStyle="1" w:styleId="Char4">
    <w:name w:val="Char4"/>
    <w:basedOn w:val="Normal"/>
    <w:uiPriority w:val="99"/>
    <w:rsid w:val="00B31EFC"/>
    <w:pPr>
      <w:pageBreakBefore/>
      <w:spacing w:before="100" w:beforeAutospacing="1" w:after="100" w:afterAutospacing="1"/>
    </w:pPr>
    <w:rPr>
      <w:rFonts w:ascii="Tahoma" w:eastAsia="Times New Roman" w:hAnsi="Tahoma" w:cs="Tahoma"/>
      <w:sz w:val="20"/>
      <w:szCs w:val="20"/>
      <w:lang w:val="en-US"/>
    </w:rPr>
  </w:style>
  <w:style w:type="paragraph" w:customStyle="1" w:styleId="Char5">
    <w:name w:val="Char5"/>
    <w:autoRedefine/>
    <w:rsid w:val="00B31EFC"/>
    <w:pPr>
      <w:tabs>
        <w:tab w:val="left" w:pos="1152"/>
      </w:tabs>
      <w:spacing w:before="120" w:after="120" w:line="312" w:lineRule="auto"/>
    </w:pPr>
    <w:rPr>
      <w:rFonts w:ascii="Arial" w:eastAsia="Times New Roman" w:hAnsi="Arial" w:cs="Arial"/>
      <w:kern w:val="0"/>
      <w:sz w:val="26"/>
      <w:szCs w:val="26"/>
      <w14:ligatures w14:val="none"/>
    </w:rPr>
  </w:style>
  <w:style w:type="paragraph" w:customStyle="1" w:styleId="Char6">
    <w:name w:val="Char6"/>
    <w:basedOn w:val="Normal"/>
    <w:rsid w:val="00B31EFC"/>
    <w:pPr>
      <w:pageBreakBefore/>
      <w:spacing w:before="100" w:beforeAutospacing="1" w:after="100" w:afterAutospacing="1"/>
    </w:pPr>
    <w:rPr>
      <w:rFonts w:ascii="Tahoma" w:eastAsia="Times New Roman" w:hAnsi="Tahoma" w:cs="Tahoma"/>
      <w:sz w:val="20"/>
      <w:szCs w:val="20"/>
      <w:lang w:val="en-US"/>
    </w:rPr>
  </w:style>
  <w:style w:type="paragraph" w:customStyle="1" w:styleId="Char7">
    <w:name w:val="Char7"/>
    <w:basedOn w:val="Normal"/>
    <w:uiPriority w:val="99"/>
    <w:rsid w:val="00B31EFC"/>
    <w:pPr>
      <w:pageBreakBefore/>
      <w:spacing w:before="100" w:beforeAutospacing="1" w:after="100" w:afterAutospacing="1"/>
    </w:pPr>
    <w:rPr>
      <w:rFonts w:ascii="Tahoma" w:eastAsia="Times New Roman" w:hAnsi="Tahoma" w:cs="Tahoma"/>
      <w:sz w:val="20"/>
      <w:szCs w:val="20"/>
      <w:lang w:val="en-US"/>
    </w:rPr>
  </w:style>
  <w:style w:type="paragraph" w:customStyle="1" w:styleId="Char8">
    <w:name w:val="Char8"/>
    <w:basedOn w:val="Normal"/>
    <w:uiPriority w:val="99"/>
    <w:rsid w:val="00B31EFC"/>
    <w:pPr>
      <w:pageBreakBefore/>
      <w:spacing w:before="100" w:beforeAutospacing="1" w:after="100" w:afterAutospacing="1"/>
    </w:pPr>
    <w:rPr>
      <w:rFonts w:ascii="Tahoma" w:eastAsia="Times New Roman" w:hAnsi="Tahoma" w:cs="Tahoma"/>
      <w:sz w:val="20"/>
      <w:szCs w:val="20"/>
      <w:lang w:val="en-US"/>
    </w:rPr>
  </w:style>
  <w:style w:type="paragraph" w:customStyle="1" w:styleId="Char9">
    <w:name w:val="Char9"/>
    <w:basedOn w:val="Normal"/>
    <w:uiPriority w:val="99"/>
    <w:rsid w:val="00B31EFC"/>
    <w:pPr>
      <w:pageBreakBefore/>
      <w:spacing w:before="100" w:beforeAutospacing="1" w:after="100" w:afterAutospacing="1"/>
    </w:pPr>
    <w:rPr>
      <w:rFonts w:ascii="Tahoma" w:eastAsia="Times New Roman" w:hAnsi="Tahoma" w:cs="Tahoma"/>
      <w:sz w:val="20"/>
      <w:szCs w:val="20"/>
      <w:lang w:val="en-US"/>
    </w:rPr>
  </w:style>
  <w:style w:type="paragraph" w:customStyle="1" w:styleId="Char10">
    <w:name w:val="Char10"/>
    <w:basedOn w:val="Normal"/>
    <w:uiPriority w:val="99"/>
    <w:rsid w:val="00B31EFC"/>
    <w:pPr>
      <w:pageBreakBefore/>
      <w:spacing w:before="100" w:beforeAutospacing="1" w:after="100" w:afterAutospacing="1"/>
    </w:pPr>
    <w:rPr>
      <w:rFonts w:ascii="Tahoma" w:eastAsia="Times New Roman" w:hAnsi="Tahoma" w:cs="Tahoma"/>
      <w:sz w:val="20"/>
      <w:szCs w:val="20"/>
      <w:lang w:val="en-US"/>
    </w:rPr>
  </w:style>
  <w:style w:type="paragraph" w:customStyle="1" w:styleId="CharCharCharChar1">
    <w:name w:val="Char Char Char Char1"/>
    <w:basedOn w:val="Normal"/>
    <w:uiPriority w:val="99"/>
    <w:rsid w:val="00B31EFC"/>
    <w:pPr>
      <w:pageBreakBefore/>
      <w:spacing w:before="100" w:beforeAutospacing="1" w:after="100" w:afterAutospacing="1"/>
    </w:pPr>
    <w:rPr>
      <w:rFonts w:ascii="Tahoma" w:eastAsia="Times New Roman" w:hAnsi="Tahoma" w:cs="Tahoma"/>
      <w:sz w:val="20"/>
      <w:szCs w:val="20"/>
      <w:lang w:val="en-US"/>
    </w:rPr>
  </w:style>
  <w:style w:type="paragraph" w:customStyle="1" w:styleId="Char11">
    <w:name w:val="Char11"/>
    <w:basedOn w:val="Normal"/>
    <w:uiPriority w:val="99"/>
    <w:rsid w:val="00B31EFC"/>
    <w:pPr>
      <w:pageBreakBefore/>
      <w:spacing w:before="100" w:beforeAutospacing="1" w:after="100" w:afterAutospacing="1"/>
    </w:pPr>
    <w:rPr>
      <w:rFonts w:ascii="Tahoma" w:eastAsia="Times New Roman" w:hAnsi="Tahoma" w:cs="Tahoma"/>
      <w:sz w:val="20"/>
      <w:szCs w:val="20"/>
      <w:lang w:val="en-US"/>
    </w:rPr>
  </w:style>
  <w:style w:type="paragraph" w:customStyle="1" w:styleId="Char12">
    <w:name w:val="Char12"/>
    <w:autoRedefine/>
    <w:uiPriority w:val="99"/>
    <w:rsid w:val="00B31EFC"/>
    <w:pPr>
      <w:tabs>
        <w:tab w:val="left" w:pos="1152"/>
      </w:tabs>
      <w:spacing w:before="120" w:after="120" w:line="312" w:lineRule="auto"/>
    </w:pPr>
    <w:rPr>
      <w:rFonts w:ascii="Arial" w:eastAsia="Times New Roman" w:hAnsi="Arial" w:cs="Arial"/>
      <w:kern w:val="0"/>
      <w:sz w:val="26"/>
      <w:szCs w:val="26"/>
      <w14:ligatures w14:val="none"/>
    </w:rPr>
  </w:style>
  <w:style w:type="paragraph" w:customStyle="1" w:styleId="Char13">
    <w:name w:val="Char13"/>
    <w:basedOn w:val="Normal"/>
    <w:uiPriority w:val="99"/>
    <w:rsid w:val="00B31EFC"/>
    <w:pPr>
      <w:pageBreakBefore/>
      <w:spacing w:before="100" w:beforeAutospacing="1" w:after="100" w:afterAutospacing="1"/>
    </w:pPr>
    <w:rPr>
      <w:rFonts w:ascii="Tahoma" w:eastAsia="Times New Roman" w:hAnsi="Tahoma" w:cs="Tahoma"/>
      <w:sz w:val="20"/>
      <w:szCs w:val="20"/>
      <w:lang w:val="en-US"/>
    </w:rPr>
  </w:style>
  <w:style w:type="paragraph" w:customStyle="1" w:styleId="xl44">
    <w:name w:val="xl44"/>
    <w:basedOn w:val="Normal"/>
    <w:uiPriority w:val="99"/>
    <w:rsid w:val="00B31EFC"/>
    <w:pPr>
      <w:pBdr>
        <w:top w:val="dotted" w:sz="4" w:space="0" w:color="auto"/>
        <w:left w:val="double" w:sz="6" w:space="0" w:color="auto"/>
        <w:bottom w:val="dotted" w:sz="4" w:space="0" w:color="auto"/>
        <w:right w:val="single" w:sz="4" w:space="0" w:color="auto"/>
      </w:pBdr>
      <w:spacing w:before="100" w:beforeAutospacing="1" w:after="100" w:afterAutospacing="1"/>
      <w:jc w:val="center"/>
      <w:textAlignment w:val="center"/>
    </w:pPr>
    <w:rPr>
      <w:rFonts w:ascii=".VnArial" w:eastAsia="Times New Roman" w:hAnsi=".VnArial" w:cs="Times New Roman"/>
      <w:b/>
      <w:bCs/>
      <w:sz w:val="24"/>
      <w:szCs w:val="24"/>
      <w:lang w:val="en-US"/>
    </w:rPr>
  </w:style>
  <w:style w:type="paragraph" w:customStyle="1" w:styleId="xl46">
    <w:name w:val="xl46"/>
    <w:basedOn w:val="Normal"/>
    <w:uiPriority w:val="99"/>
    <w:rsid w:val="00B31EFC"/>
    <w:pPr>
      <w:pBdr>
        <w:top w:val="dotted" w:sz="4" w:space="0" w:color="auto"/>
        <w:left w:val="single" w:sz="4" w:space="0" w:color="auto"/>
        <w:bottom w:val="dotted" w:sz="4" w:space="0" w:color="auto"/>
        <w:right w:val="single" w:sz="4" w:space="0" w:color="auto"/>
      </w:pBdr>
      <w:spacing w:before="100" w:beforeAutospacing="1" w:after="100" w:afterAutospacing="1"/>
      <w:textAlignment w:val="center"/>
    </w:pPr>
    <w:rPr>
      <w:rFonts w:ascii=".VnArial" w:eastAsia="Times New Roman" w:hAnsi=".VnArial" w:cs="Times New Roman"/>
      <w:b/>
      <w:bCs/>
      <w:sz w:val="24"/>
      <w:szCs w:val="24"/>
      <w:lang w:val="en-US"/>
    </w:rPr>
  </w:style>
  <w:style w:type="paragraph" w:customStyle="1" w:styleId="xl47">
    <w:name w:val="xl47"/>
    <w:basedOn w:val="Normal"/>
    <w:uiPriority w:val="99"/>
    <w:rsid w:val="00B31EFC"/>
    <w:pPr>
      <w:pBdr>
        <w:top w:val="dotted" w:sz="4" w:space="0" w:color="auto"/>
        <w:left w:val="single" w:sz="4" w:space="0" w:color="auto"/>
        <w:bottom w:val="dotted" w:sz="4" w:space="0" w:color="auto"/>
        <w:right w:val="double" w:sz="6" w:space="0" w:color="auto"/>
      </w:pBdr>
      <w:spacing w:before="100" w:beforeAutospacing="1" w:after="100" w:afterAutospacing="1"/>
      <w:textAlignment w:val="center"/>
    </w:pPr>
    <w:rPr>
      <w:rFonts w:ascii=".VnTime" w:eastAsia="Times New Roman" w:hAnsi=".VnTime" w:cs="Times New Roman"/>
      <w:b/>
      <w:bCs/>
      <w:sz w:val="24"/>
      <w:szCs w:val="24"/>
      <w:lang w:val="en-US"/>
    </w:rPr>
  </w:style>
  <w:style w:type="paragraph" w:customStyle="1" w:styleId="xl48">
    <w:name w:val="xl48"/>
    <w:basedOn w:val="Normal"/>
    <w:uiPriority w:val="99"/>
    <w:rsid w:val="00B31EFC"/>
    <w:pPr>
      <w:pBdr>
        <w:top w:val="dotted" w:sz="4" w:space="0" w:color="auto"/>
        <w:left w:val="single" w:sz="4" w:space="0" w:color="auto"/>
        <w:bottom w:val="dotted" w:sz="4" w:space="0" w:color="auto"/>
        <w:right w:val="single" w:sz="4" w:space="0" w:color="auto"/>
      </w:pBdr>
      <w:spacing w:before="100" w:beforeAutospacing="1" w:after="100" w:afterAutospacing="1"/>
      <w:textAlignment w:val="center"/>
    </w:pPr>
    <w:rPr>
      <w:rFonts w:ascii=".VnTime" w:eastAsia="Times New Roman" w:hAnsi=".VnTime" w:cs="Times New Roman"/>
      <w:b/>
      <w:bCs/>
      <w:sz w:val="24"/>
      <w:szCs w:val="24"/>
      <w:lang w:val="en-US"/>
    </w:rPr>
  </w:style>
  <w:style w:type="paragraph" w:customStyle="1" w:styleId="xl50">
    <w:name w:val="xl50"/>
    <w:basedOn w:val="Normal"/>
    <w:uiPriority w:val="99"/>
    <w:rsid w:val="00B31EFC"/>
    <w:pPr>
      <w:pBdr>
        <w:top w:val="dotted" w:sz="4" w:space="0" w:color="auto"/>
        <w:left w:val="single" w:sz="4" w:space="0" w:color="auto"/>
        <w:bottom w:val="double" w:sz="6" w:space="0" w:color="auto"/>
        <w:right w:val="single" w:sz="4" w:space="0" w:color="auto"/>
      </w:pBdr>
      <w:spacing w:before="100" w:beforeAutospacing="1" w:after="100" w:afterAutospacing="1"/>
    </w:pPr>
    <w:rPr>
      <w:rFonts w:ascii=".VnTime" w:eastAsia="Times New Roman" w:hAnsi=".VnTime" w:cs="Times New Roman"/>
      <w:sz w:val="24"/>
      <w:szCs w:val="24"/>
      <w:lang w:val="en-US"/>
    </w:rPr>
  </w:style>
  <w:style w:type="paragraph" w:customStyle="1" w:styleId="xl51">
    <w:name w:val="xl51"/>
    <w:basedOn w:val="Normal"/>
    <w:rsid w:val="00B31EFC"/>
    <w:pPr>
      <w:pBdr>
        <w:top w:val="dotted" w:sz="4" w:space="0" w:color="auto"/>
        <w:left w:val="single" w:sz="4" w:space="0" w:color="auto"/>
        <w:bottom w:val="double" w:sz="6" w:space="0" w:color="auto"/>
        <w:right w:val="single" w:sz="4" w:space="0" w:color="auto"/>
      </w:pBdr>
      <w:spacing w:before="100" w:beforeAutospacing="1" w:after="100" w:afterAutospacing="1"/>
      <w:textAlignment w:val="center"/>
    </w:pPr>
    <w:rPr>
      <w:rFonts w:ascii=".VnArial" w:eastAsia="Times New Roman" w:hAnsi=".VnArial" w:cs="Times New Roman"/>
      <w:sz w:val="24"/>
      <w:szCs w:val="24"/>
      <w:lang w:val="en-US"/>
    </w:rPr>
  </w:style>
  <w:style w:type="paragraph" w:customStyle="1" w:styleId="xl52">
    <w:name w:val="xl52"/>
    <w:basedOn w:val="Normal"/>
    <w:uiPriority w:val="99"/>
    <w:rsid w:val="00B31EFC"/>
    <w:pPr>
      <w:pBdr>
        <w:top w:val="dotted" w:sz="4" w:space="0" w:color="auto"/>
        <w:left w:val="single" w:sz="4" w:space="0" w:color="auto"/>
        <w:bottom w:val="double" w:sz="6" w:space="0" w:color="auto"/>
        <w:right w:val="double" w:sz="6" w:space="0" w:color="auto"/>
      </w:pBdr>
      <w:spacing w:before="100" w:beforeAutospacing="1" w:after="100" w:afterAutospacing="1"/>
    </w:pPr>
    <w:rPr>
      <w:rFonts w:ascii=".VnTime" w:eastAsia="Times New Roman" w:hAnsi=".VnTime" w:cs="Times New Roman"/>
      <w:sz w:val="24"/>
      <w:szCs w:val="24"/>
      <w:lang w:val="en-US"/>
    </w:rPr>
  </w:style>
  <w:style w:type="paragraph" w:customStyle="1" w:styleId="xl53">
    <w:name w:val="xl53"/>
    <w:basedOn w:val="Normal"/>
    <w:uiPriority w:val="99"/>
    <w:rsid w:val="00B31EFC"/>
    <w:pPr>
      <w:pBdr>
        <w:top w:val="dotted" w:sz="4" w:space="0" w:color="auto"/>
        <w:left w:val="double" w:sz="6" w:space="0" w:color="auto"/>
        <w:bottom w:val="double" w:sz="6" w:space="0" w:color="auto"/>
        <w:right w:val="single" w:sz="4" w:space="0" w:color="auto"/>
      </w:pBdr>
      <w:spacing w:before="100" w:beforeAutospacing="1" w:after="100" w:afterAutospacing="1"/>
    </w:pPr>
    <w:rPr>
      <w:rFonts w:ascii=".VnTime" w:eastAsia="Times New Roman" w:hAnsi=".VnTime" w:cs="Times New Roman"/>
      <w:b/>
      <w:bCs/>
      <w:sz w:val="24"/>
      <w:szCs w:val="24"/>
      <w:lang w:val="en-US"/>
    </w:rPr>
  </w:style>
  <w:style w:type="paragraph" w:customStyle="1" w:styleId="xl54">
    <w:name w:val="xl54"/>
    <w:basedOn w:val="Normal"/>
    <w:uiPriority w:val="99"/>
    <w:rsid w:val="00B31EFC"/>
    <w:pPr>
      <w:pBdr>
        <w:top w:val="dotted" w:sz="4" w:space="0" w:color="auto"/>
        <w:left w:val="single" w:sz="4" w:space="0" w:color="auto"/>
        <w:bottom w:val="dotted" w:sz="4" w:space="0" w:color="auto"/>
        <w:right w:val="single" w:sz="4" w:space="0" w:color="auto"/>
      </w:pBdr>
      <w:spacing w:before="100" w:beforeAutospacing="1" w:after="100" w:afterAutospacing="1"/>
      <w:jc w:val="center"/>
      <w:textAlignment w:val="center"/>
    </w:pPr>
    <w:rPr>
      <w:rFonts w:ascii=".VnTime" w:eastAsia="Times New Roman" w:hAnsi=".VnTime" w:cs="Times New Roman"/>
      <w:b/>
      <w:bCs/>
      <w:sz w:val="24"/>
      <w:szCs w:val="24"/>
      <w:lang w:val="en-US"/>
    </w:rPr>
  </w:style>
  <w:style w:type="paragraph" w:customStyle="1" w:styleId="xl55">
    <w:name w:val="xl55"/>
    <w:basedOn w:val="Normal"/>
    <w:uiPriority w:val="99"/>
    <w:rsid w:val="00B31EFC"/>
    <w:pPr>
      <w:pBdr>
        <w:left w:val="single" w:sz="4" w:space="0" w:color="auto"/>
        <w:bottom w:val="dotted" w:sz="4" w:space="0" w:color="auto"/>
        <w:right w:val="single" w:sz="4" w:space="0" w:color="auto"/>
      </w:pBdr>
      <w:spacing w:before="100" w:beforeAutospacing="1" w:after="100" w:afterAutospacing="1"/>
      <w:jc w:val="center"/>
      <w:textAlignment w:val="center"/>
    </w:pPr>
    <w:rPr>
      <w:rFonts w:ascii=".VnArial" w:eastAsia="Times New Roman" w:hAnsi=".VnArial" w:cs="Times New Roman"/>
      <w:b/>
      <w:bCs/>
      <w:sz w:val="24"/>
      <w:szCs w:val="24"/>
      <w:lang w:val="en-US"/>
    </w:rPr>
  </w:style>
  <w:style w:type="paragraph" w:customStyle="1" w:styleId="xl118">
    <w:name w:val="xl118"/>
    <w:basedOn w:val="Normal"/>
    <w:uiPriority w:val="99"/>
    <w:rsid w:val="00B31EFC"/>
    <w:pPr>
      <w:pBdr>
        <w:top w:val="single" w:sz="4" w:space="0" w:color="auto"/>
        <w:left w:val="single" w:sz="8" w:space="0" w:color="auto"/>
        <w:right w:val="single" w:sz="4" w:space="0" w:color="auto"/>
      </w:pBdr>
      <w:spacing w:before="100" w:beforeAutospacing="1" w:after="100" w:afterAutospacing="1"/>
      <w:jc w:val="center"/>
      <w:textAlignment w:val="center"/>
    </w:pPr>
    <w:rPr>
      <w:rFonts w:eastAsia="Times New Roman" w:cs="Times New Roman"/>
      <w:sz w:val="24"/>
      <w:szCs w:val="24"/>
      <w:lang w:val="en-US"/>
    </w:rPr>
  </w:style>
  <w:style w:type="paragraph" w:customStyle="1" w:styleId="xl119">
    <w:name w:val="xl119"/>
    <w:basedOn w:val="Normal"/>
    <w:uiPriority w:val="99"/>
    <w:rsid w:val="00B31EFC"/>
    <w:pPr>
      <w:pBdr>
        <w:top w:val="single" w:sz="4" w:space="0" w:color="auto"/>
        <w:left w:val="single" w:sz="4" w:space="0" w:color="auto"/>
        <w:right w:val="single" w:sz="8" w:space="0" w:color="auto"/>
      </w:pBdr>
      <w:spacing w:before="100" w:beforeAutospacing="1" w:after="100" w:afterAutospacing="1"/>
      <w:jc w:val="center"/>
      <w:textAlignment w:val="center"/>
    </w:pPr>
    <w:rPr>
      <w:rFonts w:eastAsia="Times New Roman" w:cs="Times New Roman"/>
      <w:sz w:val="24"/>
      <w:szCs w:val="24"/>
      <w:lang w:val="en-US"/>
    </w:rPr>
  </w:style>
  <w:style w:type="paragraph" w:customStyle="1" w:styleId="xl120">
    <w:name w:val="xl120"/>
    <w:basedOn w:val="Normal"/>
    <w:uiPriority w:val="99"/>
    <w:rsid w:val="00B31EFC"/>
    <w:pPr>
      <w:pBdr>
        <w:top w:val="single" w:sz="4" w:space="0" w:color="auto"/>
        <w:left w:val="single" w:sz="8" w:space="0" w:color="auto"/>
        <w:right w:val="single" w:sz="4" w:space="0" w:color="auto"/>
      </w:pBdr>
      <w:spacing w:before="100" w:beforeAutospacing="1" w:after="100" w:afterAutospacing="1"/>
      <w:jc w:val="center"/>
      <w:textAlignment w:val="center"/>
    </w:pPr>
    <w:rPr>
      <w:rFonts w:eastAsia="Times New Roman" w:cs="Times New Roman"/>
      <w:sz w:val="24"/>
      <w:szCs w:val="24"/>
      <w:lang w:val="en-US"/>
    </w:rPr>
  </w:style>
  <w:style w:type="paragraph" w:customStyle="1" w:styleId="xl121">
    <w:name w:val="xl121"/>
    <w:basedOn w:val="Normal"/>
    <w:uiPriority w:val="99"/>
    <w:rsid w:val="00B31EFC"/>
    <w:pPr>
      <w:pBdr>
        <w:top w:val="single" w:sz="4" w:space="0" w:color="auto"/>
        <w:left w:val="single" w:sz="4" w:space="0" w:color="auto"/>
        <w:right w:val="single" w:sz="4" w:space="0" w:color="auto"/>
      </w:pBdr>
      <w:spacing w:before="100" w:beforeAutospacing="1" w:after="100" w:afterAutospacing="1"/>
      <w:jc w:val="center"/>
      <w:textAlignment w:val="center"/>
    </w:pPr>
    <w:rPr>
      <w:rFonts w:eastAsia="Times New Roman" w:cs="Times New Roman"/>
      <w:sz w:val="24"/>
      <w:szCs w:val="24"/>
      <w:lang w:val="en-US"/>
    </w:rPr>
  </w:style>
  <w:style w:type="paragraph" w:customStyle="1" w:styleId="xl122">
    <w:name w:val="xl122"/>
    <w:basedOn w:val="Normal"/>
    <w:uiPriority w:val="99"/>
    <w:rsid w:val="00B31EFC"/>
    <w:pPr>
      <w:pBdr>
        <w:top w:val="single" w:sz="4" w:space="0" w:color="auto"/>
        <w:left w:val="single" w:sz="4" w:space="0" w:color="auto"/>
        <w:right w:val="single" w:sz="8" w:space="0" w:color="auto"/>
      </w:pBdr>
      <w:spacing w:before="100" w:beforeAutospacing="1" w:after="100" w:afterAutospacing="1"/>
      <w:jc w:val="center"/>
      <w:textAlignment w:val="center"/>
    </w:pPr>
    <w:rPr>
      <w:rFonts w:eastAsia="Times New Roman" w:cs="Times New Roman"/>
      <w:sz w:val="24"/>
      <w:szCs w:val="24"/>
      <w:lang w:val="en-US"/>
    </w:rPr>
  </w:style>
  <w:style w:type="paragraph" w:customStyle="1" w:styleId="xl123">
    <w:name w:val="xl123"/>
    <w:basedOn w:val="Normal"/>
    <w:uiPriority w:val="99"/>
    <w:rsid w:val="00B31EFC"/>
    <w:pPr>
      <w:pBdr>
        <w:left w:val="single" w:sz="8"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4"/>
      <w:szCs w:val="24"/>
      <w:lang w:val="en-US"/>
    </w:rPr>
  </w:style>
  <w:style w:type="paragraph" w:customStyle="1" w:styleId="xl124">
    <w:name w:val="xl124"/>
    <w:basedOn w:val="Normal"/>
    <w:uiPriority w:val="99"/>
    <w:rsid w:val="00B31EFC"/>
    <w:pPr>
      <w:pBdr>
        <w:left w:val="single" w:sz="4" w:space="0" w:color="auto"/>
        <w:bottom w:val="single" w:sz="4" w:space="0" w:color="auto"/>
        <w:right w:val="single" w:sz="8" w:space="0" w:color="auto"/>
      </w:pBdr>
      <w:spacing w:before="100" w:beforeAutospacing="1" w:after="100" w:afterAutospacing="1"/>
      <w:jc w:val="center"/>
      <w:textAlignment w:val="center"/>
    </w:pPr>
    <w:rPr>
      <w:rFonts w:eastAsia="Times New Roman" w:cs="Times New Roman"/>
      <w:sz w:val="24"/>
      <w:szCs w:val="24"/>
      <w:lang w:val="en-US"/>
    </w:rPr>
  </w:style>
  <w:style w:type="paragraph" w:customStyle="1" w:styleId="xl125">
    <w:name w:val="xl125"/>
    <w:basedOn w:val="Normal"/>
    <w:uiPriority w:val="99"/>
    <w:rsid w:val="00B31EFC"/>
    <w:pPr>
      <w:pBdr>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4"/>
      <w:szCs w:val="24"/>
      <w:lang w:val="en-US"/>
    </w:rPr>
  </w:style>
  <w:style w:type="paragraph" w:customStyle="1" w:styleId="xl126">
    <w:name w:val="xl126"/>
    <w:basedOn w:val="Normal"/>
    <w:uiPriority w:val="99"/>
    <w:rsid w:val="00B31EFC"/>
    <w:pPr>
      <w:pBdr>
        <w:top w:val="single" w:sz="4" w:space="0" w:color="auto"/>
        <w:left w:val="single" w:sz="8" w:space="0" w:color="auto"/>
        <w:bottom w:val="single" w:sz="4" w:space="0" w:color="auto"/>
      </w:pBdr>
      <w:spacing w:before="100" w:beforeAutospacing="1" w:after="100" w:afterAutospacing="1"/>
      <w:jc w:val="center"/>
      <w:textAlignment w:val="center"/>
    </w:pPr>
    <w:rPr>
      <w:rFonts w:eastAsia="Times New Roman" w:cs="Times New Roman"/>
      <w:b/>
      <w:bCs/>
      <w:sz w:val="24"/>
      <w:szCs w:val="24"/>
      <w:lang w:val="en-US"/>
    </w:rPr>
  </w:style>
  <w:style w:type="paragraph" w:customStyle="1" w:styleId="xl127">
    <w:name w:val="xl127"/>
    <w:basedOn w:val="Normal"/>
    <w:uiPriority w:val="99"/>
    <w:rsid w:val="00B31EFC"/>
    <w:pPr>
      <w:pBdr>
        <w:top w:val="single" w:sz="4" w:space="0" w:color="auto"/>
        <w:left w:val="single" w:sz="4" w:space="0" w:color="auto"/>
        <w:bottom w:val="single" w:sz="4" w:space="0" w:color="auto"/>
      </w:pBdr>
      <w:spacing w:before="100" w:beforeAutospacing="1" w:after="100" w:afterAutospacing="1"/>
      <w:jc w:val="center"/>
      <w:textAlignment w:val="center"/>
    </w:pPr>
    <w:rPr>
      <w:rFonts w:eastAsia="Times New Roman" w:cs="Times New Roman"/>
      <w:sz w:val="24"/>
      <w:szCs w:val="24"/>
      <w:lang w:val="en-US"/>
    </w:rPr>
  </w:style>
  <w:style w:type="paragraph" w:customStyle="1" w:styleId="xl128">
    <w:name w:val="xl128"/>
    <w:basedOn w:val="Normal"/>
    <w:uiPriority w:val="99"/>
    <w:rsid w:val="00B31EFC"/>
    <w:pPr>
      <w:pBdr>
        <w:top w:val="single" w:sz="4" w:space="0" w:color="auto"/>
        <w:left w:val="single" w:sz="4" w:space="0" w:color="auto"/>
        <w:bottom w:val="single" w:sz="4" w:space="0" w:color="auto"/>
      </w:pBdr>
      <w:spacing w:before="100" w:beforeAutospacing="1" w:after="100" w:afterAutospacing="1"/>
      <w:textAlignment w:val="center"/>
    </w:pPr>
    <w:rPr>
      <w:rFonts w:eastAsia="Times New Roman" w:cs="Times New Roman"/>
      <w:b/>
      <w:bCs/>
      <w:sz w:val="24"/>
      <w:szCs w:val="24"/>
      <w:lang w:val="en-US"/>
    </w:rPr>
  </w:style>
  <w:style w:type="paragraph" w:customStyle="1" w:styleId="xl129">
    <w:name w:val="xl129"/>
    <w:basedOn w:val="Normal"/>
    <w:uiPriority w:val="99"/>
    <w:rsid w:val="00B31EFC"/>
    <w:pPr>
      <w:pBdr>
        <w:top w:val="single" w:sz="4" w:space="0" w:color="auto"/>
        <w:left w:val="single" w:sz="8" w:space="0" w:color="auto"/>
        <w:bottom w:val="single" w:sz="4" w:space="0" w:color="auto"/>
      </w:pBdr>
      <w:spacing w:before="100" w:beforeAutospacing="1" w:after="100" w:afterAutospacing="1"/>
      <w:jc w:val="center"/>
      <w:textAlignment w:val="center"/>
    </w:pPr>
    <w:rPr>
      <w:rFonts w:eastAsia="Times New Roman" w:cs="Times New Roman"/>
      <w:b/>
      <w:bCs/>
      <w:sz w:val="24"/>
      <w:szCs w:val="24"/>
      <w:lang w:val="en-US"/>
    </w:rPr>
  </w:style>
  <w:style w:type="paragraph" w:customStyle="1" w:styleId="xl130">
    <w:name w:val="xl130"/>
    <w:basedOn w:val="Normal"/>
    <w:uiPriority w:val="99"/>
    <w:rsid w:val="00B31EFC"/>
    <w:pPr>
      <w:pBdr>
        <w:top w:val="single" w:sz="4" w:space="0" w:color="auto"/>
        <w:bottom w:val="single" w:sz="4" w:space="0" w:color="auto"/>
        <w:right w:val="single" w:sz="8" w:space="0" w:color="auto"/>
      </w:pBdr>
      <w:spacing w:before="100" w:beforeAutospacing="1" w:after="100" w:afterAutospacing="1"/>
      <w:jc w:val="center"/>
      <w:textAlignment w:val="center"/>
    </w:pPr>
    <w:rPr>
      <w:rFonts w:eastAsia="Times New Roman" w:cs="Times New Roman"/>
      <w:b/>
      <w:bCs/>
      <w:sz w:val="24"/>
      <w:szCs w:val="24"/>
      <w:lang w:val="en-US"/>
    </w:rPr>
  </w:style>
  <w:style w:type="paragraph" w:customStyle="1" w:styleId="xl131">
    <w:name w:val="xl131"/>
    <w:basedOn w:val="Normal"/>
    <w:uiPriority w:val="99"/>
    <w:rsid w:val="00B31EFC"/>
    <w:pPr>
      <w:pBdr>
        <w:top w:val="single" w:sz="4" w:space="0" w:color="auto"/>
        <w:bottom w:val="single" w:sz="4" w:space="0" w:color="auto"/>
      </w:pBdr>
      <w:spacing w:before="100" w:beforeAutospacing="1" w:after="100" w:afterAutospacing="1"/>
      <w:jc w:val="center"/>
      <w:textAlignment w:val="center"/>
    </w:pPr>
    <w:rPr>
      <w:rFonts w:eastAsia="Times New Roman" w:cs="Times New Roman"/>
      <w:b/>
      <w:bCs/>
      <w:sz w:val="24"/>
      <w:szCs w:val="24"/>
      <w:lang w:val="en-US"/>
    </w:rPr>
  </w:style>
  <w:style w:type="paragraph" w:customStyle="1" w:styleId="xl132">
    <w:name w:val="xl132"/>
    <w:basedOn w:val="Normal"/>
    <w:uiPriority w:val="99"/>
    <w:rsid w:val="00B31EFC"/>
    <w:pPr>
      <w:pBdr>
        <w:top w:val="single" w:sz="4" w:space="0" w:color="auto"/>
        <w:left w:val="single" w:sz="8" w:space="0" w:color="auto"/>
        <w:bottom w:val="single" w:sz="4" w:space="0" w:color="auto"/>
      </w:pBdr>
      <w:spacing w:before="100" w:beforeAutospacing="1" w:after="100" w:afterAutospacing="1"/>
      <w:jc w:val="center"/>
      <w:textAlignment w:val="center"/>
    </w:pPr>
    <w:rPr>
      <w:rFonts w:eastAsia="Times New Roman" w:cs="Times New Roman"/>
      <w:sz w:val="24"/>
      <w:szCs w:val="24"/>
      <w:lang w:val="en-US"/>
    </w:rPr>
  </w:style>
  <w:style w:type="paragraph" w:customStyle="1" w:styleId="xl133">
    <w:name w:val="xl133"/>
    <w:basedOn w:val="Normal"/>
    <w:uiPriority w:val="99"/>
    <w:rsid w:val="00B31EFC"/>
    <w:pPr>
      <w:pBdr>
        <w:top w:val="single" w:sz="4" w:space="0" w:color="auto"/>
        <w:left w:val="single" w:sz="4" w:space="0" w:color="auto"/>
        <w:bottom w:val="single" w:sz="4" w:space="0" w:color="auto"/>
      </w:pBdr>
      <w:spacing w:before="100" w:beforeAutospacing="1" w:after="100" w:afterAutospacing="1"/>
      <w:textAlignment w:val="center"/>
    </w:pPr>
    <w:rPr>
      <w:rFonts w:eastAsia="Times New Roman" w:cs="Times New Roman"/>
      <w:sz w:val="24"/>
      <w:szCs w:val="24"/>
      <w:lang w:val="en-US"/>
    </w:rPr>
  </w:style>
  <w:style w:type="paragraph" w:customStyle="1" w:styleId="xl134">
    <w:name w:val="xl134"/>
    <w:basedOn w:val="Normal"/>
    <w:uiPriority w:val="99"/>
    <w:rsid w:val="00B31EFC"/>
    <w:pPr>
      <w:pBdr>
        <w:top w:val="single" w:sz="4" w:space="0" w:color="auto"/>
        <w:left w:val="single" w:sz="8" w:space="0" w:color="auto"/>
        <w:bottom w:val="single" w:sz="4" w:space="0" w:color="auto"/>
      </w:pBdr>
      <w:spacing w:before="100" w:beforeAutospacing="1" w:after="100" w:afterAutospacing="1"/>
      <w:jc w:val="right"/>
      <w:textAlignment w:val="center"/>
    </w:pPr>
    <w:rPr>
      <w:rFonts w:eastAsia="Times New Roman" w:cs="Times New Roman"/>
      <w:sz w:val="24"/>
      <w:szCs w:val="24"/>
      <w:lang w:val="en-US"/>
    </w:rPr>
  </w:style>
  <w:style w:type="paragraph" w:customStyle="1" w:styleId="xl135">
    <w:name w:val="xl135"/>
    <w:basedOn w:val="Normal"/>
    <w:uiPriority w:val="99"/>
    <w:rsid w:val="00B31EFC"/>
    <w:pPr>
      <w:pBdr>
        <w:top w:val="single" w:sz="4" w:space="0" w:color="auto"/>
        <w:left w:val="single" w:sz="4" w:space="0" w:color="auto"/>
        <w:bottom w:val="single" w:sz="4" w:space="0" w:color="auto"/>
        <w:right w:val="single" w:sz="8" w:space="0" w:color="auto"/>
      </w:pBdr>
      <w:spacing w:before="100" w:beforeAutospacing="1" w:after="100" w:afterAutospacing="1"/>
      <w:jc w:val="right"/>
      <w:textAlignment w:val="center"/>
    </w:pPr>
    <w:rPr>
      <w:rFonts w:eastAsia="Times New Roman" w:cs="Times New Roman"/>
      <w:sz w:val="24"/>
      <w:szCs w:val="24"/>
      <w:lang w:val="en-US"/>
    </w:rPr>
  </w:style>
  <w:style w:type="paragraph" w:customStyle="1" w:styleId="xl136">
    <w:name w:val="xl136"/>
    <w:basedOn w:val="Normal"/>
    <w:uiPriority w:val="99"/>
    <w:rsid w:val="00B31EFC"/>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eastAsia="Times New Roman" w:cs="Times New Roman"/>
      <w:sz w:val="24"/>
      <w:szCs w:val="24"/>
      <w:lang w:val="en-US"/>
    </w:rPr>
  </w:style>
  <w:style w:type="paragraph" w:customStyle="1" w:styleId="xl137">
    <w:name w:val="xl137"/>
    <w:basedOn w:val="Normal"/>
    <w:rsid w:val="00B31EFC"/>
    <w:pPr>
      <w:pBdr>
        <w:top w:val="single" w:sz="4" w:space="0" w:color="auto"/>
        <w:left w:val="single" w:sz="8" w:space="0" w:color="auto"/>
        <w:bottom w:val="single" w:sz="8" w:space="0" w:color="auto"/>
      </w:pBdr>
      <w:spacing w:before="100" w:beforeAutospacing="1" w:after="100" w:afterAutospacing="1"/>
      <w:textAlignment w:val="center"/>
    </w:pPr>
    <w:rPr>
      <w:rFonts w:eastAsia="Times New Roman" w:cs="Times New Roman"/>
      <w:b/>
      <w:bCs/>
      <w:sz w:val="24"/>
      <w:szCs w:val="24"/>
      <w:lang w:val="en-US"/>
    </w:rPr>
  </w:style>
  <w:style w:type="paragraph" w:customStyle="1" w:styleId="xl138">
    <w:name w:val="xl138"/>
    <w:basedOn w:val="Normal"/>
    <w:rsid w:val="00B31EFC"/>
    <w:pPr>
      <w:pBdr>
        <w:top w:val="single" w:sz="4" w:space="0" w:color="auto"/>
        <w:left w:val="single" w:sz="4" w:space="0" w:color="auto"/>
        <w:bottom w:val="single" w:sz="8" w:space="0" w:color="auto"/>
      </w:pBdr>
      <w:spacing w:before="100" w:beforeAutospacing="1" w:after="100" w:afterAutospacing="1"/>
      <w:textAlignment w:val="center"/>
    </w:pPr>
    <w:rPr>
      <w:rFonts w:eastAsia="Times New Roman" w:cs="Times New Roman"/>
      <w:b/>
      <w:bCs/>
      <w:sz w:val="24"/>
      <w:szCs w:val="24"/>
      <w:lang w:val="en-US"/>
    </w:rPr>
  </w:style>
  <w:style w:type="paragraph" w:customStyle="1" w:styleId="xl139">
    <w:name w:val="xl139"/>
    <w:basedOn w:val="Normal"/>
    <w:rsid w:val="00B31EFC"/>
    <w:pPr>
      <w:pBdr>
        <w:top w:val="single" w:sz="4" w:space="0" w:color="auto"/>
        <w:left w:val="single" w:sz="4" w:space="0" w:color="auto"/>
        <w:bottom w:val="single" w:sz="8" w:space="0" w:color="auto"/>
      </w:pBdr>
      <w:spacing w:before="100" w:beforeAutospacing="1" w:after="100" w:afterAutospacing="1"/>
      <w:jc w:val="center"/>
      <w:textAlignment w:val="center"/>
    </w:pPr>
    <w:rPr>
      <w:rFonts w:eastAsia="Times New Roman" w:cs="Times New Roman"/>
      <w:b/>
      <w:bCs/>
      <w:sz w:val="24"/>
      <w:szCs w:val="24"/>
      <w:lang w:val="en-US"/>
    </w:rPr>
  </w:style>
  <w:style w:type="paragraph" w:customStyle="1" w:styleId="xl140">
    <w:name w:val="xl140"/>
    <w:basedOn w:val="Normal"/>
    <w:rsid w:val="00B31EFC"/>
    <w:pPr>
      <w:pBdr>
        <w:top w:val="single" w:sz="4" w:space="0" w:color="auto"/>
        <w:left w:val="single" w:sz="8" w:space="0" w:color="auto"/>
        <w:bottom w:val="single" w:sz="8" w:space="0" w:color="auto"/>
      </w:pBdr>
      <w:spacing w:before="100" w:beforeAutospacing="1" w:after="100" w:afterAutospacing="1"/>
      <w:jc w:val="right"/>
      <w:textAlignment w:val="center"/>
    </w:pPr>
    <w:rPr>
      <w:rFonts w:eastAsia="Times New Roman" w:cs="Times New Roman"/>
      <w:b/>
      <w:bCs/>
      <w:sz w:val="24"/>
      <w:szCs w:val="24"/>
      <w:lang w:val="en-US"/>
    </w:rPr>
  </w:style>
  <w:style w:type="paragraph" w:customStyle="1" w:styleId="xl141">
    <w:name w:val="xl141"/>
    <w:basedOn w:val="Normal"/>
    <w:rsid w:val="00B31EFC"/>
    <w:pPr>
      <w:pBdr>
        <w:top w:val="single" w:sz="4" w:space="0" w:color="auto"/>
        <w:left w:val="single" w:sz="4" w:space="0" w:color="auto"/>
        <w:bottom w:val="single" w:sz="8" w:space="0" w:color="auto"/>
        <w:right w:val="single" w:sz="8" w:space="0" w:color="auto"/>
      </w:pBdr>
      <w:spacing w:before="100" w:beforeAutospacing="1" w:after="100" w:afterAutospacing="1"/>
      <w:jc w:val="right"/>
      <w:textAlignment w:val="center"/>
    </w:pPr>
    <w:rPr>
      <w:rFonts w:eastAsia="Times New Roman" w:cs="Times New Roman"/>
      <w:b/>
      <w:bCs/>
      <w:sz w:val="24"/>
      <w:szCs w:val="24"/>
      <w:lang w:val="en-US"/>
    </w:rPr>
  </w:style>
  <w:style w:type="paragraph" w:customStyle="1" w:styleId="xl142">
    <w:name w:val="xl142"/>
    <w:basedOn w:val="Normal"/>
    <w:rsid w:val="00B31EFC"/>
    <w:pPr>
      <w:pBdr>
        <w:top w:val="single" w:sz="4" w:space="0" w:color="auto"/>
        <w:left w:val="single" w:sz="8" w:space="0" w:color="auto"/>
        <w:bottom w:val="single" w:sz="8" w:space="0" w:color="auto"/>
      </w:pBdr>
      <w:spacing w:before="100" w:beforeAutospacing="1" w:after="100" w:afterAutospacing="1"/>
      <w:jc w:val="center"/>
      <w:textAlignment w:val="center"/>
    </w:pPr>
    <w:rPr>
      <w:rFonts w:eastAsia="Times New Roman" w:cs="Times New Roman"/>
      <w:b/>
      <w:bCs/>
      <w:sz w:val="24"/>
      <w:szCs w:val="24"/>
      <w:lang w:val="en-US"/>
    </w:rPr>
  </w:style>
  <w:style w:type="paragraph" w:customStyle="1" w:styleId="xl143">
    <w:name w:val="xl143"/>
    <w:basedOn w:val="Normal"/>
    <w:rsid w:val="00B31EFC"/>
    <w:pPr>
      <w:pBdr>
        <w:top w:val="single" w:sz="4" w:space="0" w:color="auto"/>
        <w:left w:val="single" w:sz="4" w:space="0" w:color="auto"/>
        <w:bottom w:val="single" w:sz="8" w:space="0" w:color="auto"/>
      </w:pBdr>
      <w:spacing w:before="100" w:beforeAutospacing="1" w:after="100" w:afterAutospacing="1"/>
      <w:jc w:val="center"/>
      <w:textAlignment w:val="center"/>
    </w:pPr>
    <w:rPr>
      <w:rFonts w:eastAsia="Times New Roman" w:cs="Times New Roman"/>
      <w:b/>
      <w:bCs/>
      <w:sz w:val="24"/>
      <w:szCs w:val="24"/>
      <w:lang w:val="en-US"/>
    </w:rPr>
  </w:style>
  <w:style w:type="paragraph" w:customStyle="1" w:styleId="xl144">
    <w:name w:val="xl144"/>
    <w:basedOn w:val="Normal"/>
    <w:rsid w:val="00B31EFC"/>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eastAsia="Times New Roman" w:cs="Times New Roman"/>
      <w:b/>
      <w:bCs/>
      <w:sz w:val="24"/>
      <w:szCs w:val="24"/>
      <w:lang w:val="en-US"/>
    </w:rPr>
  </w:style>
  <w:style w:type="paragraph" w:customStyle="1" w:styleId="xl145">
    <w:name w:val="xl145"/>
    <w:basedOn w:val="Normal"/>
    <w:rsid w:val="00B31EFC"/>
    <w:pPr>
      <w:shd w:val="clear" w:color="auto" w:fill="FFFFFF"/>
      <w:spacing w:before="100" w:beforeAutospacing="1" w:after="100" w:afterAutospacing="1"/>
      <w:textAlignment w:val="center"/>
    </w:pPr>
    <w:rPr>
      <w:rFonts w:ascii=".VnArial" w:eastAsia="Times New Roman" w:hAnsi=".VnArial" w:cs="Times New Roman"/>
      <w:b/>
      <w:bCs/>
      <w:sz w:val="24"/>
      <w:szCs w:val="24"/>
      <w:lang w:val="en-US"/>
    </w:rPr>
  </w:style>
  <w:style w:type="paragraph" w:customStyle="1" w:styleId="xl146">
    <w:name w:val="xl146"/>
    <w:basedOn w:val="Normal"/>
    <w:rsid w:val="00B31EFC"/>
    <w:pPr>
      <w:shd w:val="clear" w:color="auto" w:fill="FFFFFF"/>
      <w:spacing w:before="100" w:beforeAutospacing="1" w:after="100" w:afterAutospacing="1"/>
      <w:textAlignment w:val="center"/>
    </w:pPr>
    <w:rPr>
      <w:rFonts w:ascii="Arial" w:eastAsia="Times New Roman" w:hAnsi="Arial" w:cs="Arial"/>
      <w:sz w:val="24"/>
      <w:szCs w:val="24"/>
      <w:lang w:val="en-US"/>
    </w:rPr>
  </w:style>
  <w:style w:type="paragraph" w:customStyle="1" w:styleId="xl147">
    <w:name w:val="xl147"/>
    <w:basedOn w:val="Normal"/>
    <w:rsid w:val="00B31EFC"/>
    <w:pPr>
      <w:pBdr>
        <w:bottom w:val="single" w:sz="4" w:space="0" w:color="auto"/>
        <w:right w:val="single" w:sz="4" w:space="0" w:color="auto"/>
      </w:pBdr>
      <w:spacing w:before="100" w:beforeAutospacing="1" w:after="100" w:afterAutospacing="1"/>
      <w:jc w:val="center"/>
      <w:textAlignment w:val="center"/>
    </w:pPr>
    <w:rPr>
      <w:rFonts w:eastAsia="Times New Roman" w:cs="Times New Roman"/>
      <w:sz w:val="24"/>
      <w:szCs w:val="24"/>
      <w:lang w:val="en-US"/>
    </w:rPr>
  </w:style>
  <w:style w:type="paragraph" w:customStyle="1" w:styleId="xl148">
    <w:name w:val="xl148"/>
    <w:basedOn w:val="Normal"/>
    <w:rsid w:val="00B31EFC"/>
    <w:pPr>
      <w:pBdr>
        <w:right w:val="single" w:sz="4" w:space="0" w:color="auto"/>
      </w:pBdr>
      <w:spacing w:before="100" w:beforeAutospacing="1" w:after="100" w:afterAutospacing="1"/>
      <w:jc w:val="center"/>
      <w:textAlignment w:val="center"/>
    </w:pPr>
    <w:rPr>
      <w:rFonts w:eastAsia="Times New Roman" w:cs="Times New Roman"/>
      <w:sz w:val="24"/>
      <w:szCs w:val="24"/>
      <w:lang w:val="en-US"/>
    </w:rPr>
  </w:style>
  <w:style w:type="paragraph" w:customStyle="1" w:styleId="xl149">
    <w:name w:val="xl149"/>
    <w:basedOn w:val="Normal"/>
    <w:rsid w:val="00B31EFC"/>
    <w:pPr>
      <w:shd w:val="clear" w:color="auto" w:fill="FFFFFF"/>
      <w:spacing w:before="100" w:beforeAutospacing="1" w:after="100" w:afterAutospacing="1"/>
      <w:jc w:val="center"/>
      <w:textAlignment w:val="center"/>
    </w:pPr>
    <w:rPr>
      <w:rFonts w:eastAsia="Times New Roman" w:cs="Times New Roman"/>
      <w:b/>
      <w:bCs/>
      <w:sz w:val="22"/>
      <w:lang w:val="en-US"/>
    </w:rPr>
  </w:style>
  <w:style w:type="paragraph" w:customStyle="1" w:styleId="xl150">
    <w:name w:val="xl150"/>
    <w:basedOn w:val="Normal"/>
    <w:rsid w:val="00B31EFC"/>
    <w:pPr>
      <w:pBdr>
        <w:top w:val="single" w:sz="8" w:space="0" w:color="auto"/>
        <w:left w:val="single" w:sz="8" w:space="0" w:color="auto"/>
        <w:bottom w:val="single" w:sz="4" w:space="0" w:color="auto"/>
      </w:pBdr>
      <w:spacing w:before="100" w:beforeAutospacing="1" w:after="100" w:afterAutospacing="1"/>
      <w:jc w:val="center"/>
      <w:textAlignment w:val="center"/>
    </w:pPr>
    <w:rPr>
      <w:rFonts w:eastAsia="Times New Roman" w:cs="Times New Roman"/>
      <w:b/>
      <w:bCs/>
      <w:sz w:val="24"/>
      <w:szCs w:val="24"/>
      <w:lang w:val="en-US"/>
    </w:rPr>
  </w:style>
  <w:style w:type="paragraph" w:customStyle="1" w:styleId="xl151">
    <w:name w:val="xl151"/>
    <w:basedOn w:val="Normal"/>
    <w:rsid w:val="00B31EFC"/>
    <w:pPr>
      <w:pBdr>
        <w:top w:val="single" w:sz="8"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 w:val="24"/>
      <w:szCs w:val="24"/>
      <w:lang w:val="en-US"/>
    </w:rPr>
  </w:style>
  <w:style w:type="paragraph" w:customStyle="1" w:styleId="xl152">
    <w:name w:val="xl152"/>
    <w:basedOn w:val="Normal"/>
    <w:rsid w:val="00B31EFC"/>
    <w:pPr>
      <w:pBdr>
        <w:top w:val="single" w:sz="8" w:space="0" w:color="auto"/>
        <w:left w:val="single" w:sz="4" w:space="0" w:color="auto"/>
      </w:pBdr>
      <w:spacing w:before="100" w:beforeAutospacing="1" w:after="100" w:afterAutospacing="1"/>
      <w:jc w:val="center"/>
      <w:textAlignment w:val="center"/>
    </w:pPr>
    <w:rPr>
      <w:rFonts w:eastAsia="Times New Roman" w:cs="Times New Roman"/>
      <w:b/>
      <w:bCs/>
      <w:sz w:val="24"/>
      <w:szCs w:val="24"/>
      <w:lang w:val="en-US"/>
    </w:rPr>
  </w:style>
  <w:style w:type="paragraph" w:customStyle="1" w:styleId="xl153">
    <w:name w:val="xl153"/>
    <w:basedOn w:val="Normal"/>
    <w:rsid w:val="00B31EFC"/>
    <w:pPr>
      <w:pBdr>
        <w:left w:val="single" w:sz="4" w:space="0" w:color="auto"/>
      </w:pBdr>
      <w:spacing w:before="100" w:beforeAutospacing="1" w:after="100" w:afterAutospacing="1"/>
      <w:jc w:val="center"/>
      <w:textAlignment w:val="center"/>
    </w:pPr>
    <w:rPr>
      <w:rFonts w:eastAsia="Times New Roman" w:cs="Times New Roman"/>
      <w:b/>
      <w:bCs/>
      <w:sz w:val="24"/>
      <w:szCs w:val="24"/>
      <w:lang w:val="en-US"/>
    </w:rPr>
  </w:style>
  <w:style w:type="paragraph" w:customStyle="1" w:styleId="xl154">
    <w:name w:val="xl154"/>
    <w:basedOn w:val="Normal"/>
    <w:rsid w:val="00B31EFC"/>
    <w:pPr>
      <w:pBdr>
        <w:top w:val="single" w:sz="8" w:space="0" w:color="auto"/>
        <w:bottom w:val="single" w:sz="4" w:space="0" w:color="auto"/>
        <w:right w:val="single" w:sz="8" w:space="0" w:color="auto"/>
      </w:pBdr>
      <w:spacing w:before="100" w:beforeAutospacing="1" w:after="100" w:afterAutospacing="1"/>
      <w:jc w:val="center"/>
      <w:textAlignment w:val="center"/>
    </w:pPr>
    <w:rPr>
      <w:rFonts w:eastAsia="Times New Roman" w:cs="Times New Roman"/>
      <w:b/>
      <w:bCs/>
      <w:sz w:val="24"/>
      <w:szCs w:val="24"/>
      <w:lang w:val="en-US"/>
    </w:rPr>
  </w:style>
  <w:style w:type="paragraph" w:customStyle="1" w:styleId="xl155">
    <w:name w:val="xl155"/>
    <w:basedOn w:val="Normal"/>
    <w:rsid w:val="00B31EFC"/>
    <w:pPr>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 w:val="24"/>
      <w:szCs w:val="24"/>
      <w:lang w:val="en-US"/>
    </w:rPr>
  </w:style>
  <w:style w:type="paragraph" w:customStyle="1" w:styleId="xl156">
    <w:name w:val="xl156"/>
    <w:basedOn w:val="Normal"/>
    <w:rsid w:val="00B31EFC"/>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 w:val="24"/>
      <w:szCs w:val="24"/>
      <w:lang w:val="en-US"/>
    </w:rPr>
  </w:style>
  <w:style w:type="paragraph" w:customStyle="1" w:styleId="xl157">
    <w:name w:val="xl157"/>
    <w:basedOn w:val="Normal"/>
    <w:rsid w:val="00B31EFC"/>
    <w:pPr>
      <w:pBdr>
        <w:top w:val="single" w:sz="8"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eastAsia="Times New Roman" w:cs="Times New Roman"/>
      <w:b/>
      <w:bCs/>
      <w:sz w:val="24"/>
      <w:szCs w:val="24"/>
      <w:lang w:val="en-US"/>
    </w:rPr>
  </w:style>
  <w:style w:type="paragraph" w:customStyle="1" w:styleId="xl158">
    <w:name w:val="xl158"/>
    <w:basedOn w:val="Normal"/>
    <w:rsid w:val="00B31EFC"/>
    <w:pPr>
      <w:shd w:val="clear" w:color="auto" w:fill="FFFFFF"/>
      <w:spacing w:before="100" w:beforeAutospacing="1" w:after="100" w:afterAutospacing="1"/>
      <w:jc w:val="center"/>
      <w:textAlignment w:val="center"/>
    </w:pPr>
    <w:rPr>
      <w:rFonts w:ascii=".VnTimeH" w:eastAsia="Times New Roman" w:hAnsi=".VnTimeH" w:cs="Times New Roman"/>
      <w:b/>
      <w:bCs/>
      <w:lang w:val="en-US"/>
    </w:rPr>
  </w:style>
  <w:style w:type="paragraph" w:customStyle="1" w:styleId="xl159">
    <w:name w:val="xl159"/>
    <w:basedOn w:val="Normal"/>
    <w:rsid w:val="00B31EFC"/>
    <w:pPr>
      <w:pBdr>
        <w:top w:val="single" w:sz="4" w:space="0" w:color="auto"/>
        <w:bottom w:val="single" w:sz="4" w:space="0" w:color="auto"/>
        <w:right w:val="single" w:sz="8" w:space="0" w:color="auto"/>
      </w:pBdr>
      <w:spacing w:before="100" w:beforeAutospacing="1" w:after="100" w:afterAutospacing="1"/>
      <w:jc w:val="right"/>
      <w:textAlignment w:val="center"/>
    </w:pPr>
    <w:rPr>
      <w:rFonts w:eastAsia="Times New Roman" w:cs="Times New Roman"/>
      <w:sz w:val="24"/>
      <w:szCs w:val="24"/>
      <w:lang w:val="en-US"/>
    </w:rPr>
  </w:style>
  <w:style w:type="paragraph" w:customStyle="1" w:styleId="xl160">
    <w:name w:val="xl160"/>
    <w:basedOn w:val="Normal"/>
    <w:rsid w:val="00B31EFC"/>
    <w:pPr>
      <w:pBdr>
        <w:top w:val="single" w:sz="4" w:space="0" w:color="auto"/>
        <w:left w:val="single" w:sz="8" w:space="0" w:color="auto"/>
      </w:pBdr>
      <w:spacing w:before="100" w:beforeAutospacing="1" w:after="100" w:afterAutospacing="1"/>
      <w:jc w:val="center"/>
      <w:textAlignment w:val="center"/>
    </w:pPr>
    <w:rPr>
      <w:rFonts w:eastAsia="Times New Roman" w:cs="Times New Roman"/>
      <w:sz w:val="24"/>
      <w:szCs w:val="24"/>
      <w:lang w:val="en-US"/>
    </w:rPr>
  </w:style>
  <w:style w:type="paragraph" w:customStyle="1" w:styleId="xl161">
    <w:name w:val="xl161"/>
    <w:basedOn w:val="Normal"/>
    <w:rsid w:val="00B31EFC"/>
    <w:pPr>
      <w:pBdr>
        <w:top w:val="single" w:sz="4" w:space="0" w:color="auto"/>
        <w:left w:val="single" w:sz="4" w:space="0" w:color="auto"/>
      </w:pBdr>
      <w:spacing w:before="100" w:beforeAutospacing="1" w:after="100" w:afterAutospacing="1"/>
      <w:jc w:val="center"/>
      <w:textAlignment w:val="center"/>
    </w:pPr>
    <w:rPr>
      <w:rFonts w:eastAsia="Times New Roman" w:cs="Times New Roman"/>
      <w:sz w:val="24"/>
      <w:szCs w:val="24"/>
      <w:lang w:val="en-US"/>
    </w:rPr>
  </w:style>
  <w:style w:type="paragraph" w:customStyle="1" w:styleId="xl162">
    <w:name w:val="xl162"/>
    <w:basedOn w:val="Normal"/>
    <w:rsid w:val="00B31EFC"/>
    <w:pPr>
      <w:pBdr>
        <w:top w:val="single" w:sz="4" w:space="0" w:color="auto"/>
        <w:left w:val="single" w:sz="8" w:space="0" w:color="auto"/>
      </w:pBdr>
      <w:spacing w:before="100" w:beforeAutospacing="1" w:after="100" w:afterAutospacing="1"/>
      <w:jc w:val="right"/>
      <w:textAlignment w:val="center"/>
    </w:pPr>
    <w:rPr>
      <w:rFonts w:eastAsia="Times New Roman" w:cs="Times New Roman"/>
      <w:sz w:val="24"/>
      <w:szCs w:val="24"/>
      <w:lang w:val="en-US"/>
    </w:rPr>
  </w:style>
  <w:style w:type="paragraph" w:customStyle="1" w:styleId="xl163">
    <w:name w:val="xl163"/>
    <w:basedOn w:val="Normal"/>
    <w:rsid w:val="00B31EFC"/>
    <w:pPr>
      <w:pBdr>
        <w:top w:val="single" w:sz="4" w:space="0" w:color="auto"/>
        <w:left w:val="single" w:sz="4" w:space="0" w:color="auto"/>
        <w:right w:val="single" w:sz="8" w:space="0" w:color="auto"/>
      </w:pBdr>
      <w:spacing w:before="100" w:beforeAutospacing="1" w:after="100" w:afterAutospacing="1"/>
      <w:jc w:val="right"/>
      <w:textAlignment w:val="center"/>
    </w:pPr>
    <w:rPr>
      <w:rFonts w:eastAsia="Times New Roman" w:cs="Times New Roman"/>
      <w:sz w:val="24"/>
      <w:szCs w:val="24"/>
      <w:lang w:val="en-US"/>
    </w:rPr>
  </w:style>
  <w:style w:type="paragraph" w:customStyle="1" w:styleId="xl164">
    <w:name w:val="xl164"/>
    <w:basedOn w:val="Normal"/>
    <w:rsid w:val="00B31EFC"/>
    <w:pPr>
      <w:pBdr>
        <w:top w:val="single" w:sz="4" w:space="0" w:color="auto"/>
        <w:left w:val="single" w:sz="4" w:space="0" w:color="auto"/>
      </w:pBdr>
      <w:spacing w:before="100" w:beforeAutospacing="1" w:after="100" w:afterAutospacing="1"/>
      <w:textAlignment w:val="center"/>
    </w:pPr>
    <w:rPr>
      <w:rFonts w:eastAsia="Times New Roman" w:cs="Times New Roman"/>
      <w:b/>
      <w:bCs/>
      <w:sz w:val="24"/>
      <w:szCs w:val="24"/>
      <w:lang w:val="en-US"/>
    </w:rPr>
  </w:style>
  <w:style w:type="paragraph" w:customStyle="1" w:styleId="xl82">
    <w:name w:val="xl82"/>
    <w:basedOn w:val="Normal"/>
    <w:uiPriority w:val="99"/>
    <w:rsid w:val="00B31EFC"/>
    <w:pPr>
      <w:spacing w:before="100" w:beforeAutospacing="1" w:after="100" w:afterAutospacing="1"/>
      <w:textAlignment w:val="center"/>
    </w:pPr>
    <w:rPr>
      <w:rFonts w:eastAsia="Times New Roman" w:cs="Times New Roman"/>
      <w:sz w:val="24"/>
      <w:szCs w:val="24"/>
      <w:lang w:val="en-US"/>
    </w:rPr>
  </w:style>
  <w:style w:type="paragraph" w:customStyle="1" w:styleId="xl83">
    <w:name w:val="xl83"/>
    <w:basedOn w:val="Normal"/>
    <w:uiPriority w:val="99"/>
    <w:rsid w:val="00B31EFC"/>
    <w:pPr>
      <w:pBdr>
        <w:left w:val="single" w:sz="4" w:space="0" w:color="auto"/>
        <w:bottom w:val="single" w:sz="4" w:space="0" w:color="auto"/>
      </w:pBdr>
      <w:spacing w:before="100" w:beforeAutospacing="1" w:after="100" w:afterAutospacing="1"/>
      <w:jc w:val="center"/>
      <w:textAlignment w:val="center"/>
    </w:pPr>
    <w:rPr>
      <w:rFonts w:eastAsia="Times New Roman" w:cs="Times New Roman"/>
      <w:sz w:val="18"/>
      <w:szCs w:val="18"/>
      <w:lang w:val="en-US"/>
    </w:rPr>
  </w:style>
  <w:style w:type="paragraph" w:customStyle="1" w:styleId="xl84">
    <w:name w:val="xl84"/>
    <w:basedOn w:val="Normal"/>
    <w:uiPriority w:val="99"/>
    <w:rsid w:val="00B31EFC"/>
    <w:pPr>
      <w:pBdr>
        <w:left w:val="single" w:sz="4" w:space="0" w:color="auto"/>
        <w:bottom w:val="single" w:sz="4" w:space="0" w:color="auto"/>
      </w:pBdr>
      <w:spacing w:before="100" w:beforeAutospacing="1" w:after="100" w:afterAutospacing="1"/>
      <w:jc w:val="center"/>
      <w:textAlignment w:val="center"/>
    </w:pPr>
    <w:rPr>
      <w:rFonts w:eastAsia="Times New Roman" w:cs="Times New Roman"/>
      <w:b/>
      <w:bCs/>
      <w:sz w:val="20"/>
      <w:szCs w:val="20"/>
      <w:lang w:val="en-US"/>
    </w:rPr>
  </w:style>
  <w:style w:type="paragraph" w:customStyle="1" w:styleId="xl85">
    <w:name w:val="xl85"/>
    <w:basedOn w:val="Normal"/>
    <w:uiPriority w:val="99"/>
    <w:rsid w:val="00B31EFC"/>
    <w:pPr>
      <w:pBdr>
        <w:bottom w:val="single" w:sz="4" w:space="0" w:color="auto"/>
      </w:pBdr>
      <w:spacing w:before="100" w:beforeAutospacing="1" w:after="100" w:afterAutospacing="1"/>
      <w:jc w:val="center"/>
      <w:textAlignment w:val="center"/>
    </w:pPr>
    <w:rPr>
      <w:rFonts w:eastAsia="Times New Roman" w:cs="Times New Roman"/>
      <w:sz w:val="18"/>
      <w:szCs w:val="18"/>
      <w:lang w:val="en-US"/>
    </w:rPr>
  </w:style>
  <w:style w:type="paragraph" w:customStyle="1" w:styleId="xl86">
    <w:name w:val="xl86"/>
    <w:basedOn w:val="Normal"/>
    <w:uiPriority w:val="99"/>
    <w:rsid w:val="00B31EFC"/>
    <w:pPr>
      <w:pBdr>
        <w:top w:val="single" w:sz="4" w:space="0" w:color="auto"/>
        <w:left w:val="single" w:sz="4" w:space="0" w:color="auto"/>
        <w:bottom w:val="single" w:sz="4" w:space="0" w:color="auto"/>
      </w:pBdr>
      <w:spacing w:before="100" w:beforeAutospacing="1" w:after="100" w:afterAutospacing="1"/>
      <w:jc w:val="center"/>
      <w:textAlignment w:val="center"/>
    </w:pPr>
    <w:rPr>
      <w:rFonts w:eastAsia="Times New Roman" w:cs="Times New Roman"/>
      <w:b/>
      <w:bCs/>
      <w:sz w:val="20"/>
      <w:szCs w:val="20"/>
      <w:lang w:val="en-US"/>
    </w:rPr>
  </w:style>
  <w:style w:type="paragraph" w:customStyle="1" w:styleId="xl87">
    <w:name w:val="xl87"/>
    <w:basedOn w:val="Normal"/>
    <w:uiPriority w:val="99"/>
    <w:rsid w:val="00B31EFC"/>
    <w:pPr>
      <w:pBdr>
        <w:top w:val="single" w:sz="4" w:space="0" w:color="auto"/>
        <w:left w:val="single" w:sz="4" w:space="0" w:color="auto"/>
        <w:bottom w:val="single" w:sz="4" w:space="0" w:color="auto"/>
      </w:pBdr>
      <w:spacing w:before="100" w:beforeAutospacing="1" w:after="100" w:afterAutospacing="1"/>
      <w:jc w:val="center"/>
      <w:textAlignment w:val="center"/>
    </w:pPr>
    <w:rPr>
      <w:rFonts w:eastAsia="Times New Roman" w:cs="Times New Roman"/>
      <w:sz w:val="20"/>
      <w:szCs w:val="20"/>
      <w:lang w:val="en-US"/>
    </w:rPr>
  </w:style>
  <w:style w:type="paragraph" w:customStyle="1" w:styleId="xl88">
    <w:name w:val="xl88"/>
    <w:basedOn w:val="Normal"/>
    <w:uiPriority w:val="99"/>
    <w:rsid w:val="00B31EFC"/>
    <w:pPr>
      <w:pBdr>
        <w:top w:val="single" w:sz="4" w:space="0" w:color="auto"/>
        <w:left w:val="single" w:sz="4" w:space="0" w:color="auto"/>
        <w:bottom w:val="single" w:sz="4" w:space="0" w:color="auto"/>
      </w:pBdr>
      <w:spacing w:before="100" w:beforeAutospacing="1" w:after="100" w:afterAutospacing="1"/>
      <w:textAlignment w:val="center"/>
    </w:pPr>
    <w:rPr>
      <w:rFonts w:eastAsia="Times New Roman" w:cs="Times New Roman"/>
      <w:b/>
      <w:bCs/>
      <w:sz w:val="20"/>
      <w:szCs w:val="20"/>
      <w:lang w:val="en-US"/>
    </w:rPr>
  </w:style>
  <w:style w:type="paragraph" w:customStyle="1" w:styleId="xl89">
    <w:name w:val="xl89"/>
    <w:basedOn w:val="Normal"/>
    <w:uiPriority w:val="99"/>
    <w:rsid w:val="00B31EFC"/>
    <w:pPr>
      <w:pBdr>
        <w:top w:val="single" w:sz="4" w:space="0" w:color="auto"/>
        <w:left w:val="single" w:sz="4" w:space="0" w:color="auto"/>
        <w:bottom w:val="single" w:sz="4" w:space="0" w:color="auto"/>
      </w:pBdr>
      <w:spacing w:before="100" w:beforeAutospacing="1" w:after="100" w:afterAutospacing="1"/>
      <w:textAlignment w:val="center"/>
    </w:pPr>
    <w:rPr>
      <w:rFonts w:eastAsia="Times New Roman" w:cs="Times New Roman"/>
      <w:sz w:val="20"/>
      <w:szCs w:val="20"/>
      <w:lang w:val="en-US"/>
    </w:rPr>
  </w:style>
  <w:style w:type="paragraph" w:customStyle="1" w:styleId="xl90">
    <w:name w:val="xl90"/>
    <w:basedOn w:val="Normal"/>
    <w:uiPriority w:val="99"/>
    <w:rsid w:val="00B31EFC"/>
    <w:pPr>
      <w:pBdr>
        <w:top w:val="single" w:sz="4" w:space="0" w:color="auto"/>
        <w:left w:val="single" w:sz="4" w:space="0" w:color="auto"/>
        <w:bottom w:val="single" w:sz="4" w:space="0" w:color="auto"/>
      </w:pBdr>
      <w:spacing w:before="100" w:beforeAutospacing="1" w:after="100" w:afterAutospacing="1"/>
      <w:jc w:val="right"/>
      <w:textAlignment w:val="center"/>
    </w:pPr>
    <w:rPr>
      <w:rFonts w:eastAsia="Times New Roman" w:cs="Times New Roman"/>
      <w:sz w:val="20"/>
      <w:szCs w:val="20"/>
      <w:lang w:val="en-US"/>
    </w:rPr>
  </w:style>
  <w:style w:type="paragraph" w:customStyle="1" w:styleId="xl91">
    <w:name w:val="xl91"/>
    <w:basedOn w:val="Normal"/>
    <w:uiPriority w:val="99"/>
    <w:rsid w:val="00B31EFC"/>
    <w:pPr>
      <w:pBdr>
        <w:top w:val="single" w:sz="4" w:space="0" w:color="auto"/>
        <w:left w:val="single" w:sz="4" w:space="0" w:color="auto"/>
        <w:bottom w:val="single" w:sz="4" w:space="0" w:color="auto"/>
      </w:pBdr>
      <w:spacing w:before="100" w:beforeAutospacing="1" w:after="100" w:afterAutospacing="1"/>
      <w:jc w:val="right"/>
      <w:textAlignment w:val="center"/>
    </w:pPr>
    <w:rPr>
      <w:rFonts w:eastAsia="Times New Roman" w:cs="Times New Roman"/>
      <w:sz w:val="20"/>
      <w:szCs w:val="20"/>
      <w:lang w:val="en-US"/>
    </w:rPr>
  </w:style>
  <w:style w:type="paragraph" w:customStyle="1" w:styleId="xl92">
    <w:name w:val="xl92"/>
    <w:basedOn w:val="Normal"/>
    <w:uiPriority w:val="99"/>
    <w:rsid w:val="00B31EFC"/>
    <w:pPr>
      <w:pBdr>
        <w:top w:val="single" w:sz="4" w:space="0" w:color="auto"/>
        <w:left w:val="single" w:sz="4" w:space="0" w:color="auto"/>
        <w:bottom w:val="single" w:sz="4" w:space="0" w:color="auto"/>
      </w:pBdr>
      <w:spacing w:before="100" w:beforeAutospacing="1" w:after="100" w:afterAutospacing="1"/>
      <w:textAlignment w:val="center"/>
    </w:pPr>
    <w:rPr>
      <w:rFonts w:eastAsia="Times New Roman" w:cs="Times New Roman"/>
      <w:b/>
      <w:bCs/>
      <w:sz w:val="20"/>
      <w:szCs w:val="20"/>
      <w:lang w:val="en-US"/>
    </w:rPr>
  </w:style>
  <w:style w:type="paragraph" w:customStyle="1" w:styleId="xl93">
    <w:name w:val="xl93"/>
    <w:basedOn w:val="Normal"/>
    <w:uiPriority w:val="99"/>
    <w:rsid w:val="00B31EFC"/>
    <w:pPr>
      <w:pBdr>
        <w:top w:val="single" w:sz="4" w:space="0" w:color="auto"/>
        <w:left w:val="single" w:sz="4" w:space="0" w:color="auto"/>
        <w:bottom w:val="single" w:sz="4" w:space="0" w:color="auto"/>
      </w:pBdr>
      <w:spacing w:before="100" w:beforeAutospacing="1" w:after="100" w:afterAutospacing="1"/>
      <w:jc w:val="center"/>
      <w:textAlignment w:val="center"/>
    </w:pPr>
    <w:rPr>
      <w:rFonts w:eastAsia="Times New Roman" w:cs="Times New Roman"/>
      <w:b/>
      <w:bCs/>
      <w:sz w:val="20"/>
      <w:szCs w:val="20"/>
      <w:lang w:val="en-US"/>
    </w:rPr>
  </w:style>
  <w:style w:type="paragraph" w:customStyle="1" w:styleId="xl94">
    <w:name w:val="xl94"/>
    <w:basedOn w:val="Normal"/>
    <w:uiPriority w:val="99"/>
    <w:rsid w:val="00B31EFC"/>
    <w:pPr>
      <w:pBdr>
        <w:top w:val="single" w:sz="4" w:space="0" w:color="auto"/>
        <w:left w:val="single" w:sz="4" w:space="0" w:color="auto"/>
        <w:bottom w:val="single" w:sz="4" w:space="0" w:color="auto"/>
      </w:pBdr>
      <w:spacing w:before="100" w:beforeAutospacing="1" w:after="100" w:afterAutospacing="1"/>
      <w:jc w:val="right"/>
      <w:textAlignment w:val="center"/>
    </w:pPr>
    <w:rPr>
      <w:rFonts w:eastAsia="Times New Roman" w:cs="Times New Roman"/>
      <w:b/>
      <w:bCs/>
      <w:sz w:val="20"/>
      <w:szCs w:val="20"/>
      <w:lang w:val="en-US"/>
    </w:rPr>
  </w:style>
  <w:style w:type="paragraph" w:customStyle="1" w:styleId="xl95">
    <w:name w:val="xl95"/>
    <w:basedOn w:val="Normal"/>
    <w:uiPriority w:val="99"/>
    <w:rsid w:val="00B31EFC"/>
    <w:pPr>
      <w:pBdr>
        <w:top w:val="single" w:sz="4" w:space="0" w:color="auto"/>
        <w:left w:val="single" w:sz="4" w:space="0" w:color="auto"/>
        <w:bottom w:val="single" w:sz="4" w:space="0" w:color="auto"/>
      </w:pBdr>
      <w:spacing w:before="100" w:beforeAutospacing="1" w:after="100" w:afterAutospacing="1"/>
      <w:jc w:val="center"/>
      <w:textAlignment w:val="center"/>
    </w:pPr>
    <w:rPr>
      <w:rFonts w:eastAsia="Times New Roman" w:cs="Times New Roman"/>
      <w:b/>
      <w:bCs/>
      <w:sz w:val="20"/>
      <w:szCs w:val="20"/>
      <w:lang w:val="en-US"/>
    </w:rPr>
  </w:style>
  <w:style w:type="paragraph" w:customStyle="1" w:styleId="xl96">
    <w:name w:val="xl96"/>
    <w:basedOn w:val="Normal"/>
    <w:uiPriority w:val="99"/>
    <w:rsid w:val="00B31EFC"/>
    <w:pPr>
      <w:pBdr>
        <w:top w:val="single" w:sz="4" w:space="0" w:color="auto"/>
        <w:bottom w:val="single" w:sz="4" w:space="0" w:color="auto"/>
      </w:pBdr>
      <w:spacing w:before="100" w:beforeAutospacing="1" w:after="100" w:afterAutospacing="1"/>
      <w:jc w:val="center"/>
      <w:textAlignment w:val="center"/>
    </w:pPr>
    <w:rPr>
      <w:rFonts w:eastAsia="Times New Roman" w:cs="Times New Roman"/>
      <w:b/>
      <w:bCs/>
      <w:sz w:val="20"/>
      <w:szCs w:val="20"/>
      <w:lang w:val="en-US"/>
    </w:rPr>
  </w:style>
  <w:style w:type="paragraph" w:customStyle="1" w:styleId="xl97">
    <w:name w:val="xl97"/>
    <w:basedOn w:val="Normal"/>
    <w:uiPriority w:val="99"/>
    <w:rsid w:val="00B31EFC"/>
    <w:pPr>
      <w:spacing w:before="100" w:beforeAutospacing="1" w:after="100" w:afterAutospacing="1"/>
      <w:jc w:val="center"/>
    </w:pPr>
    <w:rPr>
      <w:rFonts w:eastAsia="Times New Roman" w:cs="Times New Roman"/>
      <w:b/>
      <w:bCs/>
      <w:sz w:val="26"/>
      <w:szCs w:val="26"/>
      <w:lang w:val="en-US"/>
    </w:rPr>
  </w:style>
  <w:style w:type="paragraph" w:customStyle="1" w:styleId="xl98">
    <w:name w:val="xl98"/>
    <w:basedOn w:val="Normal"/>
    <w:uiPriority w:val="99"/>
    <w:rsid w:val="00B31EFC"/>
    <w:pPr>
      <w:spacing w:before="100" w:beforeAutospacing="1" w:after="100" w:afterAutospacing="1"/>
      <w:jc w:val="center"/>
    </w:pPr>
    <w:rPr>
      <w:rFonts w:eastAsia="Times New Roman" w:cs="Times New Roman"/>
      <w:b/>
      <w:bCs/>
      <w:sz w:val="22"/>
      <w:lang w:val="en-US"/>
    </w:rPr>
  </w:style>
  <w:style w:type="paragraph" w:customStyle="1" w:styleId="xl99">
    <w:name w:val="xl99"/>
    <w:basedOn w:val="Normal"/>
    <w:uiPriority w:val="99"/>
    <w:rsid w:val="00B31EFC"/>
    <w:pPr>
      <w:pBdr>
        <w:top w:val="single" w:sz="4" w:space="0" w:color="auto"/>
        <w:left w:val="single" w:sz="4" w:space="0" w:color="auto"/>
        <w:right w:val="single" w:sz="4" w:space="0" w:color="auto"/>
      </w:pBdr>
      <w:spacing w:before="100" w:beforeAutospacing="1" w:after="100" w:afterAutospacing="1"/>
      <w:jc w:val="center"/>
      <w:textAlignment w:val="center"/>
    </w:pPr>
    <w:rPr>
      <w:rFonts w:eastAsia="Times New Roman" w:cs="Times New Roman"/>
      <w:b/>
      <w:bCs/>
      <w:sz w:val="20"/>
      <w:szCs w:val="20"/>
      <w:lang w:val="en-US"/>
    </w:rPr>
  </w:style>
  <w:style w:type="paragraph" w:customStyle="1" w:styleId="xl100">
    <w:name w:val="xl100"/>
    <w:basedOn w:val="Normal"/>
    <w:uiPriority w:val="99"/>
    <w:rsid w:val="00B31EFC"/>
    <w:pPr>
      <w:pBdr>
        <w:left w:val="single" w:sz="4" w:space="0" w:color="auto"/>
        <w:right w:val="single" w:sz="4" w:space="0" w:color="auto"/>
      </w:pBdr>
      <w:spacing w:before="100" w:beforeAutospacing="1" w:after="100" w:afterAutospacing="1"/>
      <w:jc w:val="center"/>
      <w:textAlignment w:val="center"/>
    </w:pPr>
    <w:rPr>
      <w:rFonts w:eastAsia="Times New Roman" w:cs="Times New Roman"/>
      <w:b/>
      <w:bCs/>
      <w:sz w:val="20"/>
      <w:szCs w:val="20"/>
      <w:lang w:val="en-US"/>
    </w:rPr>
  </w:style>
  <w:style w:type="paragraph" w:customStyle="1" w:styleId="xl101">
    <w:name w:val="xl101"/>
    <w:basedOn w:val="Normal"/>
    <w:uiPriority w:val="99"/>
    <w:rsid w:val="00B31EFC"/>
    <w:pPr>
      <w:pBdr>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 w:val="20"/>
      <w:szCs w:val="20"/>
      <w:lang w:val="en-US"/>
    </w:rPr>
  </w:style>
  <w:style w:type="paragraph" w:customStyle="1" w:styleId="xl102">
    <w:name w:val="xl102"/>
    <w:basedOn w:val="Normal"/>
    <w:uiPriority w:val="99"/>
    <w:rsid w:val="00B31EFC"/>
    <w:pPr>
      <w:pBdr>
        <w:bottom w:val="single" w:sz="4" w:space="0" w:color="auto"/>
      </w:pBdr>
      <w:spacing w:before="100" w:beforeAutospacing="1" w:after="100" w:afterAutospacing="1"/>
      <w:jc w:val="center"/>
      <w:textAlignment w:val="center"/>
    </w:pPr>
    <w:rPr>
      <w:rFonts w:ascii=".VnTimeH" w:eastAsia="Times New Roman" w:hAnsi=".VnTimeH" w:cs="Times New Roman"/>
      <w:b/>
      <w:bCs/>
      <w:lang w:val="en-US"/>
    </w:rPr>
  </w:style>
  <w:style w:type="paragraph" w:customStyle="1" w:styleId="xl103">
    <w:name w:val="xl103"/>
    <w:basedOn w:val="Normal"/>
    <w:uiPriority w:val="99"/>
    <w:rsid w:val="00B31EFC"/>
    <w:pPr>
      <w:pBdr>
        <w:top w:val="single" w:sz="4" w:space="0" w:color="auto"/>
        <w:left w:val="single" w:sz="4" w:space="0" w:color="auto"/>
        <w:bottom w:val="single" w:sz="4" w:space="0" w:color="auto"/>
      </w:pBdr>
      <w:spacing w:before="100" w:beforeAutospacing="1" w:after="100" w:afterAutospacing="1"/>
      <w:jc w:val="center"/>
      <w:textAlignment w:val="center"/>
    </w:pPr>
    <w:rPr>
      <w:rFonts w:eastAsia="Times New Roman" w:cs="Times New Roman"/>
      <w:b/>
      <w:bCs/>
      <w:sz w:val="20"/>
      <w:szCs w:val="20"/>
      <w:lang w:val="en-US"/>
    </w:rPr>
  </w:style>
  <w:style w:type="paragraph" w:customStyle="1" w:styleId="xl104">
    <w:name w:val="xl104"/>
    <w:basedOn w:val="Normal"/>
    <w:uiPriority w:val="99"/>
    <w:rsid w:val="00B31EFC"/>
    <w:pPr>
      <w:pBdr>
        <w:top w:val="single" w:sz="4" w:space="0" w:color="auto"/>
        <w:left w:val="single" w:sz="4" w:space="0" w:color="auto"/>
      </w:pBdr>
      <w:spacing w:before="100" w:beforeAutospacing="1" w:after="100" w:afterAutospacing="1"/>
      <w:jc w:val="center"/>
      <w:textAlignment w:val="center"/>
    </w:pPr>
    <w:rPr>
      <w:rFonts w:eastAsia="Times New Roman" w:cs="Times New Roman"/>
      <w:b/>
      <w:bCs/>
      <w:sz w:val="20"/>
      <w:szCs w:val="20"/>
      <w:lang w:val="en-US"/>
    </w:rPr>
  </w:style>
  <w:style w:type="paragraph" w:customStyle="1" w:styleId="xl105">
    <w:name w:val="xl105"/>
    <w:basedOn w:val="Normal"/>
    <w:uiPriority w:val="99"/>
    <w:rsid w:val="00B31EFC"/>
    <w:pPr>
      <w:pBdr>
        <w:left w:val="single" w:sz="4" w:space="0" w:color="auto"/>
      </w:pBdr>
      <w:spacing w:before="100" w:beforeAutospacing="1" w:after="100" w:afterAutospacing="1"/>
      <w:jc w:val="center"/>
      <w:textAlignment w:val="center"/>
    </w:pPr>
    <w:rPr>
      <w:rFonts w:eastAsia="Times New Roman" w:cs="Times New Roman"/>
      <w:b/>
      <w:bCs/>
      <w:sz w:val="20"/>
      <w:szCs w:val="20"/>
      <w:lang w:val="en-US"/>
    </w:rPr>
  </w:style>
  <w:style w:type="paragraph" w:customStyle="1" w:styleId="xl106">
    <w:name w:val="xl106"/>
    <w:basedOn w:val="Normal"/>
    <w:uiPriority w:val="99"/>
    <w:rsid w:val="00B31EFC"/>
    <w:pPr>
      <w:pBdr>
        <w:left w:val="single" w:sz="4" w:space="0" w:color="auto"/>
        <w:bottom w:val="single" w:sz="4" w:space="0" w:color="auto"/>
      </w:pBdr>
      <w:spacing w:before="100" w:beforeAutospacing="1" w:after="100" w:afterAutospacing="1"/>
      <w:jc w:val="center"/>
      <w:textAlignment w:val="center"/>
    </w:pPr>
    <w:rPr>
      <w:rFonts w:eastAsia="Times New Roman" w:cs="Times New Roman"/>
      <w:b/>
      <w:bCs/>
      <w:sz w:val="20"/>
      <w:szCs w:val="20"/>
      <w:lang w:val="en-US"/>
    </w:rPr>
  </w:style>
  <w:style w:type="paragraph" w:customStyle="1" w:styleId="xl107">
    <w:name w:val="xl107"/>
    <w:basedOn w:val="Normal"/>
    <w:uiPriority w:val="99"/>
    <w:rsid w:val="00B31EFC"/>
    <w:pPr>
      <w:pBdr>
        <w:top w:val="single" w:sz="4" w:space="0" w:color="auto"/>
        <w:left w:val="single" w:sz="4" w:space="0" w:color="auto"/>
        <w:bottom w:val="single" w:sz="4" w:space="0" w:color="auto"/>
      </w:pBdr>
      <w:spacing w:before="100" w:beforeAutospacing="1" w:after="100" w:afterAutospacing="1"/>
      <w:jc w:val="center"/>
      <w:textAlignment w:val="center"/>
    </w:pPr>
    <w:rPr>
      <w:rFonts w:eastAsia="Times New Roman" w:cs="Times New Roman"/>
      <w:b/>
      <w:bCs/>
      <w:sz w:val="22"/>
      <w:lang w:val="en-US"/>
    </w:rPr>
  </w:style>
  <w:style w:type="paragraph" w:customStyle="1" w:styleId="xl108">
    <w:name w:val="xl108"/>
    <w:basedOn w:val="Normal"/>
    <w:uiPriority w:val="99"/>
    <w:rsid w:val="00B31EFC"/>
    <w:pPr>
      <w:pBdr>
        <w:top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 w:val="22"/>
      <w:lang w:val="en-US"/>
    </w:rPr>
  </w:style>
  <w:style w:type="paragraph" w:customStyle="1" w:styleId="xl109">
    <w:name w:val="xl109"/>
    <w:basedOn w:val="Normal"/>
    <w:uiPriority w:val="99"/>
    <w:rsid w:val="00B31EFC"/>
    <w:pPr>
      <w:pBdr>
        <w:top w:val="single" w:sz="4" w:space="0" w:color="auto"/>
        <w:left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val="en-US"/>
    </w:rPr>
  </w:style>
  <w:style w:type="paragraph" w:customStyle="1" w:styleId="xl110">
    <w:name w:val="xl110"/>
    <w:basedOn w:val="Normal"/>
    <w:uiPriority w:val="99"/>
    <w:rsid w:val="00B31EFC"/>
    <w:pPr>
      <w:pBdr>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val="en-US"/>
    </w:rPr>
  </w:style>
  <w:style w:type="paragraph" w:customStyle="1" w:styleId="CharCharCharCharCharChar1">
    <w:name w:val="Char Char Char Char Char Char1"/>
    <w:basedOn w:val="Normal"/>
    <w:uiPriority w:val="99"/>
    <w:rsid w:val="00B31EFC"/>
    <w:pPr>
      <w:numPr>
        <w:numId w:val="4"/>
      </w:numPr>
      <w:tabs>
        <w:tab w:val="num" w:pos="1080"/>
      </w:tabs>
      <w:spacing w:before="120" w:line="360" w:lineRule="auto"/>
    </w:pPr>
    <w:rPr>
      <w:rFonts w:eastAsia="Times New Roman" w:cs="Times New Roman"/>
      <w:lang w:val="en-US"/>
    </w:rPr>
  </w:style>
  <w:style w:type="paragraph" w:customStyle="1" w:styleId="xl34">
    <w:name w:val="xl34"/>
    <w:basedOn w:val="Normal"/>
    <w:uiPriority w:val="99"/>
    <w:rsid w:val="00B31EFC"/>
    <w:pPr>
      <w:pBdr>
        <w:left w:val="single" w:sz="4" w:space="0" w:color="auto"/>
        <w:right w:val="single" w:sz="4" w:space="0" w:color="auto"/>
      </w:pBdr>
      <w:spacing w:before="100" w:beforeAutospacing="1" w:after="100" w:afterAutospacing="1"/>
      <w:jc w:val="center"/>
      <w:textAlignment w:val="top"/>
    </w:pPr>
    <w:rPr>
      <w:rFonts w:ascii=".VnTime" w:eastAsia="Times New Roman" w:hAnsi=".VnTime" w:cs="Times New Roman"/>
      <w:lang w:val="en-US"/>
    </w:rPr>
  </w:style>
  <w:style w:type="paragraph" w:customStyle="1" w:styleId="xl35">
    <w:name w:val="xl35"/>
    <w:basedOn w:val="Normal"/>
    <w:uiPriority w:val="99"/>
    <w:rsid w:val="00B31EFC"/>
    <w:pPr>
      <w:pBdr>
        <w:right w:val="single" w:sz="4" w:space="0" w:color="auto"/>
      </w:pBdr>
      <w:spacing w:before="100" w:beforeAutospacing="1" w:after="100" w:afterAutospacing="1"/>
      <w:textAlignment w:val="top"/>
    </w:pPr>
    <w:rPr>
      <w:rFonts w:ascii=".VnTime" w:eastAsia="Times New Roman" w:hAnsi=".VnTime" w:cs="Times New Roman"/>
      <w:lang w:val="en-US"/>
    </w:rPr>
  </w:style>
  <w:style w:type="paragraph" w:customStyle="1" w:styleId="TM0">
    <w:name w:val="TM"/>
    <w:basedOn w:val="Normal"/>
    <w:link w:val="TMChar0"/>
    <w:uiPriority w:val="99"/>
    <w:rsid w:val="00B31EFC"/>
    <w:pPr>
      <w:spacing w:before="120" w:line="336" w:lineRule="auto"/>
      <w:ind w:firstLine="540"/>
    </w:pPr>
    <w:rPr>
      <w:rFonts w:eastAsia="Times New Roman" w:cs="Times New Roman"/>
      <w:sz w:val="26"/>
      <w:szCs w:val="26"/>
      <w:lang w:val="en-US"/>
    </w:rPr>
  </w:style>
  <w:style w:type="character" w:customStyle="1" w:styleId="postbody">
    <w:name w:val="postbody"/>
    <w:rsid w:val="00B31EFC"/>
    <w:rPr>
      <w:sz w:val="28"/>
      <w:szCs w:val="28"/>
      <w:lang w:val="en-US" w:eastAsia="en-US" w:bidi="ar-SA"/>
    </w:rPr>
  </w:style>
  <w:style w:type="paragraph" w:customStyle="1" w:styleId="muc3">
    <w:name w:val="muc3"/>
    <w:basedOn w:val="TM0"/>
    <w:link w:val="muc3Char"/>
    <w:uiPriority w:val="99"/>
    <w:rsid w:val="00B31EFC"/>
    <w:pPr>
      <w:spacing w:before="160"/>
      <w:ind w:firstLine="567"/>
    </w:pPr>
    <w:rPr>
      <w:rFonts w:ascii=".VnTime" w:hAnsi=".VnTime"/>
      <w:b/>
      <w:bCs/>
      <w:i/>
      <w:iCs/>
      <w:color w:val="000000"/>
    </w:rPr>
  </w:style>
  <w:style w:type="paragraph" w:customStyle="1" w:styleId="m-2">
    <w:name w:val="m-2"/>
    <w:basedOn w:val="TM0"/>
    <w:uiPriority w:val="99"/>
    <w:rsid w:val="00B31EFC"/>
    <w:pPr>
      <w:tabs>
        <w:tab w:val="num" w:pos="576"/>
      </w:tabs>
      <w:ind w:left="432" w:hanging="432"/>
    </w:pPr>
  </w:style>
  <w:style w:type="paragraph" w:customStyle="1" w:styleId="MTDisplayEquation">
    <w:name w:val="MTDisplayEquation"/>
    <w:basedOn w:val="Normal"/>
    <w:link w:val="MTDisplayEquationChar"/>
    <w:uiPriority w:val="99"/>
    <w:rsid w:val="00B31EFC"/>
    <w:pPr>
      <w:spacing w:line="312" w:lineRule="auto"/>
    </w:pPr>
    <w:rPr>
      <w:rFonts w:eastAsia="Times New Roman" w:cs="Times New Roman"/>
      <w:b/>
      <w:iCs/>
      <w:sz w:val="26"/>
      <w:szCs w:val="26"/>
      <w:lang w:val="en-US"/>
    </w:rPr>
  </w:style>
  <w:style w:type="paragraph" w:customStyle="1" w:styleId="CharChar8">
    <w:name w:val="Char Char8"/>
    <w:basedOn w:val="Normal"/>
    <w:uiPriority w:val="99"/>
    <w:rsid w:val="00B31EFC"/>
    <w:pPr>
      <w:widowControl w:val="0"/>
      <w:snapToGrid w:val="0"/>
      <w:spacing w:line="360" w:lineRule="auto"/>
      <w:ind w:firstLineChars="200" w:firstLine="200"/>
    </w:pPr>
    <w:rPr>
      <w:rFonts w:eastAsia="FangSong_GB2312" w:cs="Times New Roman"/>
      <w:kern w:val="2"/>
      <w:sz w:val="24"/>
      <w:szCs w:val="24"/>
      <w:lang w:val="en-US" w:eastAsia="zh-CN"/>
    </w:rPr>
  </w:style>
  <w:style w:type="paragraph" w:customStyle="1" w:styleId="xl1039">
    <w:name w:val="xl1039"/>
    <w:basedOn w:val="Normal"/>
    <w:uiPriority w:val="99"/>
    <w:rsid w:val="00B31EFC"/>
    <w:pPr>
      <w:pBdr>
        <w:top w:val="single" w:sz="4" w:space="0" w:color="auto"/>
        <w:left w:val="single" w:sz="4" w:space="0" w:color="auto"/>
        <w:bottom w:val="single" w:sz="4" w:space="0" w:color="auto"/>
      </w:pBdr>
      <w:spacing w:before="100" w:beforeAutospacing="1" w:after="100" w:afterAutospacing="1"/>
      <w:jc w:val="center"/>
      <w:textAlignment w:val="center"/>
    </w:pPr>
    <w:rPr>
      <w:rFonts w:eastAsia="Times New Roman" w:cs="Times New Roman"/>
      <w:b/>
      <w:bCs/>
      <w:sz w:val="24"/>
      <w:szCs w:val="24"/>
      <w:lang w:val="en-US"/>
    </w:rPr>
  </w:style>
  <w:style w:type="paragraph" w:customStyle="1" w:styleId="TableParagraph">
    <w:name w:val="Table Paragraph"/>
    <w:basedOn w:val="Normal"/>
    <w:uiPriority w:val="1"/>
    <w:qFormat/>
    <w:rsid w:val="00B31EFC"/>
    <w:pPr>
      <w:widowControl w:val="0"/>
      <w:spacing w:before="52"/>
      <w:ind w:left="103"/>
    </w:pPr>
    <w:rPr>
      <w:rFonts w:eastAsia="Times New Roman" w:cs="Times New Roman"/>
      <w:sz w:val="22"/>
      <w:lang w:val="en-US"/>
    </w:rPr>
  </w:style>
  <w:style w:type="character" w:customStyle="1" w:styleId="chuChar">
    <w:name w:val="chu Char"/>
    <w:link w:val="chu"/>
    <w:rsid w:val="00B31EFC"/>
    <w:rPr>
      <w:rFonts w:ascii=".VnTime" w:eastAsia="Times New Roman" w:hAnsi=".VnTime" w:cs="Times New Roman"/>
      <w:kern w:val="0"/>
      <w:sz w:val="26"/>
      <w:szCs w:val="20"/>
      <w:lang w:eastAsia="ar-SA"/>
      <w14:ligatures w14:val="none"/>
    </w:rPr>
  </w:style>
  <w:style w:type="character" w:customStyle="1" w:styleId="Vnbnnidung">
    <w:name w:val="Văn bản nội dung_"/>
    <w:rsid w:val="00B31EFC"/>
    <w:rPr>
      <w:rFonts w:ascii="Times New Roman" w:eastAsia="Times New Roman" w:hAnsi="Times New Roman" w:cs="Times New Roman"/>
      <w:b w:val="0"/>
      <w:bCs w:val="0"/>
      <w:i w:val="0"/>
      <w:iCs w:val="0"/>
      <w:smallCaps w:val="0"/>
      <w:strike w:val="0"/>
      <w:u w:val="none"/>
    </w:rPr>
  </w:style>
  <w:style w:type="character" w:customStyle="1" w:styleId="Vnbnnidung0">
    <w:name w:val="Văn bản nội dung"/>
    <w:rsid w:val="00B31EFC"/>
    <w:rPr>
      <w:rFonts w:ascii="Times New Roman" w:eastAsia="Times New Roman" w:hAnsi="Times New Roman" w:cs="Times New Roman"/>
      <w:b w:val="0"/>
      <w:bCs w:val="0"/>
      <w:i w:val="0"/>
      <w:iCs w:val="0"/>
      <w:smallCaps w:val="0"/>
      <w:strike w:val="0"/>
      <w:color w:val="000000"/>
      <w:spacing w:val="0"/>
      <w:w w:val="100"/>
      <w:position w:val="0"/>
      <w:sz w:val="24"/>
      <w:szCs w:val="24"/>
      <w:u w:val="single"/>
      <w:lang w:val="vi-VN"/>
    </w:rPr>
  </w:style>
  <w:style w:type="character" w:customStyle="1" w:styleId="VnbnnidungInm">
    <w:name w:val="Văn bản nội dung + In đậm"/>
    <w:rsid w:val="00B31EFC"/>
    <w:rPr>
      <w:rFonts w:ascii="Times New Roman" w:eastAsia="Times New Roman" w:hAnsi="Times New Roman" w:cs="Times New Roman"/>
      <w:b/>
      <w:bCs/>
      <w:i w:val="0"/>
      <w:iCs w:val="0"/>
      <w:smallCaps w:val="0"/>
      <w:strike w:val="0"/>
      <w:color w:val="000000"/>
      <w:spacing w:val="0"/>
      <w:w w:val="100"/>
      <w:position w:val="0"/>
      <w:sz w:val="24"/>
      <w:szCs w:val="24"/>
      <w:u w:val="none"/>
      <w:lang w:val="vi-VN"/>
    </w:rPr>
  </w:style>
  <w:style w:type="character" w:customStyle="1" w:styleId="Vnbnnidung115pt">
    <w:name w:val="Văn bản nội dung + 11.5 pt"/>
    <w:aliases w:val="Chữ hoa nhỏ"/>
    <w:rsid w:val="00B31EFC"/>
    <w:rPr>
      <w:rFonts w:ascii="Times New Roman" w:eastAsia="Times New Roman" w:hAnsi="Times New Roman" w:cs="Times New Roman"/>
      <w:b w:val="0"/>
      <w:bCs w:val="0"/>
      <w:i w:val="0"/>
      <w:iCs w:val="0"/>
      <w:smallCaps/>
      <w:strike w:val="0"/>
      <w:color w:val="000000"/>
      <w:spacing w:val="0"/>
      <w:w w:val="100"/>
      <w:position w:val="0"/>
      <w:sz w:val="23"/>
      <w:szCs w:val="23"/>
      <w:u w:val="none"/>
      <w:lang w:val="vi-VN"/>
    </w:rPr>
  </w:style>
  <w:style w:type="character" w:customStyle="1" w:styleId="Vnbnnidung125pt">
    <w:name w:val="Văn bản nội dung + 12.5 pt"/>
    <w:rsid w:val="00B31EFC"/>
    <w:rPr>
      <w:rFonts w:ascii="Times New Roman" w:eastAsia="Times New Roman" w:hAnsi="Times New Roman" w:cs="Times New Roman"/>
      <w:b w:val="0"/>
      <w:bCs w:val="0"/>
      <w:i w:val="0"/>
      <w:iCs w:val="0"/>
      <w:smallCaps w:val="0"/>
      <w:strike w:val="0"/>
      <w:color w:val="000000"/>
      <w:spacing w:val="0"/>
      <w:w w:val="100"/>
      <w:position w:val="0"/>
      <w:sz w:val="25"/>
      <w:szCs w:val="25"/>
      <w:u w:val="none"/>
      <w:lang w:val="vi-VN"/>
    </w:rPr>
  </w:style>
  <w:style w:type="paragraph" w:customStyle="1" w:styleId="CharChar">
    <w:name w:val="Char Char 字元"/>
    <w:basedOn w:val="Normal"/>
    <w:autoRedefine/>
    <w:uiPriority w:val="99"/>
    <w:rsid w:val="00B31EFC"/>
    <w:pPr>
      <w:spacing w:line="240" w:lineRule="exact"/>
    </w:pPr>
    <w:rPr>
      <w:rFonts w:ascii="Verdana" w:eastAsia="PMingLiU" w:hAnsi="Verdana" w:cs="Verdana"/>
      <w:sz w:val="20"/>
      <w:szCs w:val="20"/>
      <w:lang w:val="en-US"/>
    </w:rPr>
  </w:style>
  <w:style w:type="paragraph" w:customStyle="1" w:styleId="bullet6">
    <w:name w:val="bullet 6"/>
    <w:basedOn w:val="NoSpacing"/>
    <w:qFormat/>
    <w:rsid w:val="00B31EFC"/>
    <w:pPr>
      <w:widowControl w:val="0"/>
      <w:numPr>
        <w:numId w:val="6"/>
      </w:numPr>
      <w:tabs>
        <w:tab w:val="clear" w:pos="851"/>
        <w:tab w:val="num" w:pos="360"/>
        <w:tab w:val="num" w:pos="689"/>
        <w:tab w:val="left" w:pos="900"/>
      </w:tabs>
      <w:spacing w:line="312" w:lineRule="auto"/>
      <w:ind w:left="0" w:firstLine="0"/>
      <w:contextualSpacing/>
      <w:jc w:val="both"/>
    </w:pPr>
    <w:rPr>
      <w:rFonts w:ascii="Times New Roman" w:eastAsia="Calibri" w:hAnsi="Times New Roman"/>
      <w:sz w:val="26"/>
      <w:lang w:val="x-none" w:eastAsia="zh-CN"/>
    </w:rPr>
  </w:style>
  <w:style w:type="paragraph" w:customStyle="1" w:styleId="msonormal0">
    <w:name w:val="msonormal"/>
    <w:basedOn w:val="Normal"/>
    <w:rsid w:val="00B31EFC"/>
    <w:pPr>
      <w:spacing w:before="100" w:beforeAutospacing="1" w:after="100" w:afterAutospacing="1"/>
    </w:pPr>
    <w:rPr>
      <w:rFonts w:eastAsia="Times New Roman" w:cs="Times New Roman"/>
      <w:sz w:val="24"/>
      <w:szCs w:val="24"/>
      <w:lang w:val="en-US"/>
    </w:rPr>
  </w:style>
  <w:style w:type="character" w:customStyle="1" w:styleId="FooterChar1">
    <w:name w:val="Footer Char1"/>
    <w:aliases w:val="Footer-Even Char Char1,Footer-Even Char2"/>
    <w:semiHidden/>
    <w:rsid w:val="00B31EFC"/>
    <w:rPr>
      <w:rFonts w:ascii=".VnTime" w:hAnsi=".VnTime"/>
      <w:sz w:val="28"/>
    </w:rPr>
  </w:style>
  <w:style w:type="character" w:customStyle="1" w:styleId="Vnbnnidung1">
    <w:name w:val="Văn b?n n?i dung_"/>
    <w:link w:val="Vnbnnidung10"/>
    <w:uiPriority w:val="99"/>
    <w:rsid w:val="00B31EFC"/>
    <w:rPr>
      <w:shd w:val="clear" w:color="auto" w:fill="FFFFFF"/>
    </w:rPr>
  </w:style>
  <w:style w:type="paragraph" w:customStyle="1" w:styleId="Vnbnnidung10">
    <w:name w:val="Văn b?n n?i dung1"/>
    <w:basedOn w:val="Normal"/>
    <w:link w:val="Vnbnnidung1"/>
    <w:uiPriority w:val="99"/>
    <w:rsid w:val="00B31EFC"/>
    <w:pPr>
      <w:widowControl w:val="0"/>
      <w:shd w:val="clear" w:color="auto" w:fill="FFFFFF"/>
      <w:spacing w:after="180" w:line="240" w:lineRule="atLeast"/>
      <w:ind w:hanging="440"/>
      <w:jc w:val="center"/>
    </w:pPr>
    <w:rPr>
      <w:rFonts w:asciiTheme="minorHAnsi" w:hAnsiTheme="minorHAnsi"/>
      <w:kern w:val="2"/>
      <w:sz w:val="22"/>
      <w:lang w:val="en-US"/>
      <w14:ligatures w14:val="standardContextual"/>
    </w:rPr>
  </w:style>
  <w:style w:type="character" w:customStyle="1" w:styleId="Vnbnnidung9">
    <w:name w:val="Văn b?n n?i dung9"/>
    <w:uiPriority w:val="99"/>
    <w:rsid w:val="00B31EFC"/>
    <w:rPr>
      <w:rFonts w:ascii="Times New Roman" w:hAnsi="Times New Roman" w:cs="Times New Roman"/>
      <w:u w:val="single"/>
      <w:shd w:val="clear" w:color="auto" w:fill="FFFFFF"/>
    </w:rPr>
  </w:style>
  <w:style w:type="paragraph" w:customStyle="1" w:styleId="StyleHeading2H2CharH2CharCharH214ptBoldAutoLef">
    <w:name w:val="Style Heading 2H 2 CharH 2 Char CharH 2 + 14 pt Bold Auto Lef..."/>
    <w:basedOn w:val="Heading2"/>
    <w:rsid w:val="00B31EFC"/>
    <w:pPr>
      <w:widowControl w:val="0"/>
      <w:numPr>
        <w:ilvl w:val="1"/>
      </w:numPr>
      <w:spacing w:beforeLines="60" w:before="0" w:line="320" w:lineRule="exact"/>
      <w:ind w:left="141" w:hanging="992"/>
      <w:jc w:val="left"/>
    </w:pPr>
    <w:rPr>
      <w:rFonts w:eastAsia="Times New Roman" w:cs="Times New Roman"/>
      <w:szCs w:val="20"/>
      <w:lang w:val="x-none" w:eastAsia="x-none"/>
    </w:rPr>
  </w:style>
  <w:style w:type="paragraph" w:styleId="TOCHeading">
    <w:name w:val="TOC Heading"/>
    <w:basedOn w:val="Heading12"/>
    <w:next w:val="Normal"/>
    <w:uiPriority w:val="39"/>
    <w:unhideWhenUsed/>
    <w:qFormat/>
    <w:rsid w:val="00B31EFC"/>
    <w:pPr>
      <w:keepNext/>
      <w:keepLines/>
      <w:widowControl w:val="0"/>
      <w:suppressAutoHyphens w:val="0"/>
      <w:spacing w:after="0" w:line="276" w:lineRule="auto"/>
      <w:jc w:val="left"/>
      <w:outlineLvl w:val="9"/>
    </w:pPr>
    <w:rPr>
      <w:rFonts w:ascii="Times New Roman" w:eastAsia="Times New Roman" w:hAnsi="Times New Roman" w:cs="Times New Roman"/>
      <w:bCs/>
      <w:smallCaps w:val="0"/>
      <w:color w:val="365F91"/>
      <w:sz w:val="28"/>
      <w:lang w:val="x-none" w:eastAsia="x-none"/>
    </w:rPr>
  </w:style>
  <w:style w:type="paragraph" w:customStyle="1" w:styleId="CharCharCharCharCharCharCharCharCharCharCharCharCharCharCharCharCharCharChar">
    <w:name w:val="Char Char Char Char Char Char Char Char Char Char Char Char Char Char Char Char Char Char Char"/>
    <w:basedOn w:val="Normal"/>
    <w:semiHidden/>
    <w:rsid w:val="00B31EFC"/>
    <w:pPr>
      <w:widowControl w:val="0"/>
      <w:autoSpaceDE w:val="0"/>
      <w:autoSpaceDN w:val="0"/>
      <w:adjustRightInd w:val="0"/>
      <w:spacing w:before="120" w:line="240" w:lineRule="exact"/>
    </w:pPr>
    <w:rPr>
      <w:rFonts w:ascii="Verdana" w:eastAsia="Times New Roman" w:hAnsi="Verdana" w:cs="Times New Roman"/>
      <w:sz w:val="20"/>
      <w:szCs w:val="20"/>
      <w:lang w:val="en-US"/>
    </w:rPr>
  </w:style>
  <w:style w:type="paragraph" w:customStyle="1" w:styleId="he">
    <w:name w:val="he"/>
    <w:basedOn w:val="Normal"/>
    <w:rsid w:val="00B31EFC"/>
    <w:pPr>
      <w:widowControl w:val="0"/>
      <w:spacing w:before="60" w:after="40" w:line="320" w:lineRule="exact"/>
      <w:ind w:firstLine="567"/>
    </w:pPr>
    <w:rPr>
      <w:rFonts w:ascii=".VnTime" w:eastAsia="Times New Roman" w:hAnsi=".VnTime" w:cs="Times New Roman"/>
      <w:sz w:val="26"/>
      <w:szCs w:val="20"/>
      <w:lang w:val="en-US"/>
    </w:rPr>
  </w:style>
  <w:style w:type="paragraph" w:customStyle="1" w:styleId="CharCharCharCharCharCharCharCharCharCharCharCharCharCharCharCharCharCharChar1">
    <w:name w:val="Char Char Char Char Char Char Char Char Char Char Char Char Char Char Char Char Char Char Char1"/>
    <w:basedOn w:val="Normal"/>
    <w:semiHidden/>
    <w:rsid w:val="00B31EFC"/>
    <w:pPr>
      <w:widowControl w:val="0"/>
      <w:autoSpaceDE w:val="0"/>
      <w:autoSpaceDN w:val="0"/>
      <w:adjustRightInd w:val="0"/>
      <w:spacing w:before="120" w:line="240" w:lineRule="exact"/>
    </w:pPr>
    <w:rPr>
      <w:rFonts w:ascii="Verdana" w:eastAsia="Times New Roman" w:hAnsi="Verdana" w:cs="Times New Roman"/>
      <w:sz w:val="20"/>
      <w:szCs w:val="20"/>
      <w:lang w:val="en-US"/>
    </w:rPr>
  </w:style>
  <w:style w:type="character" w:customStyle="1" w:styleId="text1">
    <w:name w:val="text1"/>
    <w:rsid w:val="00B31EFC"/>
    <w:rPr>
      <w:rFonts w:ascii="Arial" w:hAnsi="Arial" w:cs="Arial" w:hint="default"/>
      <w:b w:val="0"/>
      <w:bCs w:val="0"/>
      <w:strike w:val="0"/>
      <w:dstrike w:val="0"/>
      <w:color w:val="070707"/>
      <w:sz w:val="20"/>
      <w:szCs w:val="20"/>
      <w:u w:val="none"/>
      <w:effect w:val="none"/>
    </w:rPr>
  </w:style>
  <w:style w:type="character" w:customStyle="1" w:styleId="TMChar0">
    <w:name w:val="TM Char"/>
    <w:link w:val="TM0"/>
    <w:uiPriority w:val="99"/>
    <w:rsid w:val="00B31EFC"/>
    <w:rPr>
      <w:rFonts w:ascii="Times New Roman" w:eastAsia="Times New Roman" w:hAnsi="Times New Roman" w:cs="Times New Roman"/>
      <w:kern w:val="0"/>
      <w:sz w:val="26"/>
      <w:szCs w:val="26"/>
      <w14:ligatures w14:val="none"/>
    </w:rPr>
  </w:style>
  <w:style w:type="character" w:customStyle="1" w:styleId="Style1Char">
    <w:name w:val="Style1 Char"/>
    <w:link w:val="Style1"/>
    <w:rsid w:val="00B31EFC"/>
    <w:rPr>
      <w:rFonts w:ascii=".VnTime" w:hAnsi=".VnTime"/>
      <w:kern w:val="0"/>
      <w:sz w:val="26"/>
      <w:szCs w:val="28"/>
      <w:lang w:val="vi-VN"/>
      <w14:ligatures w14:val="none"/>
    </w:rPr>
  </w:style>
  <w:style w:type="paragraph" w:customStyle="1" w:styleId="THUT-12">
    <w:name w:val="THUT-12"/>
    <w:basedOn w:val="Normal"/>
    <w:rsid w:val="00B31EFC"/>
    <w:pPr>
      <w:widowControl w:val="0"/>
      <w:tabs>
        <w:tab w:val="left" w:pos="680"/>
        <w:tab w:val="left" w:pos="737"/>
        <w:tab w:val="left" w:pos="851"/>
      </w:tabs>
      <w:spacing w:before="40" w:after="40"/>
      <w:ind w:firstLine="680"/>
    </w:pPr>
    <w:rPr>
      <w:rFonts w:eastAsia="Times New Roman" w:cs="Times New Roman"/>
      <w:color w:val="0000FF"/>
      <w:sz w:val="26"/>
      <w:szCs w:val="20"/>
      <w:lang w:val="en-US"/>
    </w:rPr>
  </w:style>
  <w:style w:type="paragraph" w:customStyle="1" w:styleId="m3">
    <w:name w:val="m3"/>
    <w:basedOn w:val="Normal"/>
    <w:rsid w:val="00B31EFC"/>
    <w:pPr>
      <w:widowControl w:val="0"/>
      <w:numPr>
        <w:numId w:val="7"/>
      </w:numPr>
      <w:spacing w:before="120" w:line="336" w:lineRule="auto"/>
      <w:ind w:right="-1"/>
    </w:pPr>
    <w:rPr>
      <w:rFonts w:ascii=".VnTime" w:eastAsia="Times New Roman" w:hAnsi=".VnTime" w:cs="Times New Roman"/>
      <w:b/>
      <w:bCs/>
      <w:i/>
      <w:iCs/>
      <w:color w:val="800080"/>
      <w:sz w:val="26"/>
      <w:szCs w:val="26"/>
      <w:lang w:val="en-US"/>
    </w:rPr>
  </w:style>
  <w:style w:type="paragraph" w:customStyle="1" w:styleId="DAUDONG">
    <w:name w:val="DAUDONG"/>
    <w:basedOn w:val="Normal"/>
    <w:link w:val="DAUDONGChar"/>
    <w:autoRedefine/>
    <w:rsid w:val="00B31EFC"/>
    <w:pPr>
      <w:widowControl w:val="0"/>
      <w:spacing w:before="20" w:after="20" w:line="360" w:lineRule="auto"/>
      <w:ind w:right="29" w:firstLine="720"/>
    </w:pPr>
    <w:rPr>
      <w:rFonts w:eastAsia="Times New Roman" w:cs="Times New Roman"/>
      <w:snapToGrid w:val="0"/>
      <w:sz w:val="26"/>
      <w:szCs w:val="26"/>
      <w:lang w:val="en-GB"/>
    </w:rPr>
  </w:style>
  <w:style w:type="paragraph" w:customStyle="1" w:styleId="00">
    <w:name w:val="0.0"/>
    <w:basedOn w:val="Heading6"/>
    <w:link w:val="00Char"/>
    <w:qFormat/>
    <w:rsid w:val="00B31EFC"/>
    <w:pPr>
      <w:keepLines w:val="0"/>
      <w:suppressAutoHyphens w:val="0"/>
      <w:ind w:right="0"/>
    </w:pPr>
    <w:rPr>
      <w:rFonts w:eastAsia="Times New Roman" w:cs="Times New Roman"/>
      <w:color w:val="000000"/>
      <w:szCs w:val="20"/>
      <w:lang w:val="x-none" w:eastAsia="x-none"/>
    </w:rPr>
  </w:style>
  <w:style w:type="paragraph" w:customStyle="1" w:styleId="011">
    <w:name w:val="0.1.1"/>
    <w:basedOn w:val="Normal"/>
    <w:link w:val="011Char"/>
    <w:qFormat/>
    <w:rsid w:val="00B31EFC"/>
    <w:pPr>
      <w:spacing w:before="120" w:after="120" w:line="312" w:lineRule="auto"/>
    </w:pPr>
    <w:rPr>
      <w:rFonts w:eastAsia="Times New Roman" w:cs="Times New Roman"/>
      <w:b/>
      <w:color w:val="000000"/>
      <w:sz w:val="26"/>
      <w:szCs w:val="26"/>
      <w:lang w:val="x-none" w:eastAsia="x-none"/>
    </w:rPr>
  </w:style>
  <w:style w:type="paragraph" w:customStyle="1" w:styleId="02">
    <w:name w:val="0."/>
    <w:basedOn w:val="Normal"/>
    <w:link w:val="0Char"/>
    <w:qFormat/>
    <w:rsid w:val="00B31EFC"/>
    <w:pPr>
      <w:jc w:val="center"/>
    </w:pPr>
    <w:rPr>
      <w:rFonts w:eastAsia="Times New Roman" w:cs="Times New Roman"/>
      <w:b/>
      <w:szCs w:val="20"/>
      <w:lang w:val="en-US"/>
    </w:rPr>
  </w:style>
  <w:style w:type="character" w:customStyle="1" w:styleId="Heading4CharChar">
    <w:name w:val="Heading 4 Char Char"/>
    <w:qFormat/>
    <w:rsid w:val="00B31EFC"/>
    <w:rPr>
      <w:rFonts w:ascii="Times New Roman" w:hAnsi="Times New Roman" w:cs="Tahoma"/>
      <w:b w:val="0"/>
      <w:color w:val="auto"/>
      <w:sz w:val="26"/>
      <w:szCs w:val="26"/>
      <w:lang w:val="en-US" w:eastAsia="en-US" w:bidi="ar-SA"/>
    </w:rPr>
  </w:style>
  <w:style w:type="paragraph" w:customStyle="1" w:styleId="01111">
    <w:name w:val="0.1.1.1.1"/>
    <w:basedOn w:val="0111"/>
    <w:link w:val="01111Char"/>
    <w:qFormat/>
    <w:rsid w:val="00B31EFC"/>
    <w:pPr>
      <w:ind w:left="3731" w:hanging="360"/>
    </w:pPr>
    <w:rPr>
      <w:lang w:val="x-none" w:eastAsia="x-none"/>
    </w:rPr>
  </w:style>
  <w:style w:type="character" w:customStyle="1" w:styleId="01111Char">
    <w:name w:val="0.1.1.1.1 Char"/>
    <w:basedOn w:val="0111Char"/>
    <w:link w:val="01111"/>
    <w:rsid w:val="00B31EFC"/>
    <w:rPr>
      <w:rFonts w:ascii="Times New Roman" w:eastAsia="Times New Roman" w:hAnsi="Times New Roman" w:cs="Times New Roman"/>
      <w:b/>
      <w:color w:val="000000"/>
      <w:kern w:val="0"/>
      <w:sz w:val="26"/>
      <w:szCs w:val="26"/>
      <w:lang w:val="x-none" w:eastAsia="x-none"/>
      <w14:ligatures w14:val="none"/>
    </w:rPr>
  </w:style>
  <w:style w:type="paragraph" w:customStyle="1" w:styleId="STT">
    <w:name w:val="STT"/>
    <w:basedOn w:val="Normal"/>
    <w:autoRedefine/>
    <w:rsid w:val="00B31EFC"/>
    <w:pPr>
      <w:widowControl w:val="0"/>
      <w:numPr>
        <w:numId w:val="8"/>
      </w:numPr>
      <w:autoSpaceDE w:val="0"/>
      <w:autoSpaceDN w:val="0"/>
      <w:spacing w:after="120"/>
    </w:pPr>
    <w:rPr>
      <w:rFonts w:eastAsia="Times New Roman" w:cs="Times New Roman"/>
      <w:sz w:val="26"/>
      <w:szCs w:val="20"/>
      <w:lang w:val="en-US"/>
    </w:rPr>
  </w:style>
  <w:style w:type="paragraph" w:customStyle="1" w:styleId="StyleHeading4h4H4Sub-ClauseSub-paragraphClauseSubSubNoName">
    <w:name w:val="Style Heading 4h4H4Sub-Clause Sub-paragraphClauseSubSub_No&amp;Name..."/>
    <w:basedOn w:val="Heading4"/>
    <w:link w:val="StyleHeading4h4H4Sub-ClauseSub-paragraphClauseSubSubNoNameChar"/>
    <w:rsid w:val="00B31EFC"/>
    <w:pPr>
      <w:autoSpaceDE w:val="0"/>
      <w:autoSpaceDN w:val="0"/>
      <w:adjustRightInd w:val="0"/>
      <w:spacing w:after="0" w:line="240" w:lineRule="auto"/>
      <w:ind w:firstLine="0"/>
    </w:pPr>
    <w:rPr>
      <w:rFonts w:ascii="Times New RomanH" w:eastAsia="Times New Roman" w:hAnsi="Times New RomanH" w:cs="Times New Roman"/>
      <w:bCs/>
      <w:i/>
      <w:iCs/>
      <w:szCs w:val="24"/>
      <w:lang w:val="en-US"/>
    </w:rPr>
  </w:style>
  <w:style w:type="character" w:customStyle="1" w:styleId="StyleHeading4h4H4Sub-ClauseSub-paragraphClauseSubSubNoNameChar">
    <w:name w:val="Style Heading 4h4H4Sub-Clause Sub-paragraphClauseSubSub_No&amp;Name... Char"/>
    <w:link w:val="StyleHeading4h4H4Sub-ClauseSub-paragraphClauseSubSubNoName"/>
    <w:rsid w:val="00B31EFC"/>
    <w:rPr>
      <w:rFonts w:ascii="Times New RomanH" w:eastAsia="Times New Roman" w:hAnsi="Times New RomanH" w:cs="Times New Roman"/>
      <w:b/>
      <w:bCs/>
      <w:i/>
      <w:iCs/>
      <w:kern w:val="0"/>
      <w:sz w:val="28"/>
      <w:szCs w:val="24"/>
      <w14:ligatures w14:val="none"/>
    </w:rPr>
  </w:style>
  <w:style w:type="character" w:customStyle="1" w:styleId="smcaps1">
    <w:name w:val="smcaps1"/>
    <w:rsid w:val="00B31EFC"/>
    <w:rPr>
      <w:smallCaps/>
    </w:rPr>
  </w:style>
  <w:style w:type="paragraph" w:customStyle="1" w:styleId="BodyText0">
    <w:name w:val="BodyText"/>
    <w:basedOn w:val="Normal"/>
    <w:autoRedefine/>
    <w:rsid w:val="00B31EFC"/>
    <w:rPr>
      <w:rFonts w:eastAsia="Times New Roman" w:cs="Times New Roman"/>
      <w:sz w:val="24"/>
      <w:szCs w:val="20"/>
      <w:lang w:val="en-US"/>
    </w:rPr>
  </w:style>
  <w:style w:type="paragraph" w:customStyle="1" w:styleId="te">
    <w:name w:val="te"/>
    <w:basedOn w:val="Normal"/>
    <w:rsid w:val="00B31EFC"/>
    <w:pPr>
      <w:spacing w:before="120" w:after="120" w:line="410" w:lineRule="exact"/>
    </w:pPr>
    <w:rPr>
      <w:rFonts w:eastAsia="Times New Roman" w:cs="Times New Roman"/>
      <w:szCs w:val="20"/>
      <w:lang w:val="en-US"/>
    </w:rPr>
  </w:style>
  <w:style w:type="paragraph" w:customStyle="1" w:styleId="Indent2">
    <w:name w:val="Indent2"/>
    <w:basedOn w:val="Normal"/>
    <w:rsid w:val="00B31EFC"/>
    <w:pPr>
      <w:widowControl w:val="0"/>
      <w:numPr>
        <w:numId w:val="9"/>
      </w:numPr>
      <w:tabs>
        <w:tab w:val="left" w:pos="1620"/>
        <w:tab w:val="left" w:pos="5670"/>
        <w:tab w:val="left" w:pos="5760"/>
        <w:tab w:val="left" w:pos="6521"/>
        <w:tab w:val="right" w:pos="8505"/>
        <w:tab w:val="right" w:pos="9450"/>
      </w:tabs>
      <w:spacing w:before="120" w:after="20"/>
      <w:ind w:left="680"/>
    </w:pPr>
    <w:rPr>
      <w:rFonts w:ascii="Arial" w:eastAsia="Times New Roman" w:hAnsi="Arial" w:cs="Times New Roman"/>
      <w:snapToGrid w:val="0"/>
      <w:color w:val="000000"/>
      <w:spacing w:val="-2"/>
      <w:kern w:val="2"/>
      <w:sz w:val="22"/>
      <w:szCs w:val="20"/>
      <w:lang w:val="en-US"/>
    </w:rPr>
  </w:style>
  <w:style w:type="paragraph" w:customStyle="1" w:styleId="bodytext22">
    <w:name w:val="bodytext22"/>
    <w:basedOn w:val="Normal"/>
    <w:rsid w:val="00B31EFC"/>
    <w:pPr>
      <w:spacing w:before="100" w:beforeAutospacing="1" w:after="100" w:afterAutospacing="1"/>
    </w:pPr>
    <w:rPr>
      <w:rFonts w:eastAsia="Times New Roman" w:cs="Times New Roman"/>
      <w:sz w:val="24"/>
      <w:szCs w:val="24"/>
      <w:lang w:val="en-US"/>
    </w:rPr>
  </w:style>
  <w:style w:type="paragraph" w:customStyle="1" w:styleId="abc0">
    <w:name w:val="abc"/>
    <w:basedOn w:val="Normal"/>
    <w:link w:val="abcChar"/>
    <w:rsid w:val="00B31EFC"/>
    <w:pPr>
      <w:spacing w:before="100" w:beforeAutospacing="1" w:after="100" w:afterAutospacing="1"/>
    </w:pPr>
    <w:rPr>
      <w:rFonts w:eastAsia="Times New Roman" w:cs="Times New Roman"/>
      <w:sz w:val="24"/>
      <w:szCs w:val="24"/>
      <w:lang w:val="en-US"/>
    </w:rPr>
  </w:style>
  <w:style w:type="paragraph" w:customStyle="1" w:styleId="baocao">
    <w:name w:val="baocao"/>
    <w:basedOn w:val="Normal"/>
    <w:rsid w:val="00B31EFC"/>
    <w:pPr>
      <w:spacing w:before="100" w:beforeAutospacing="1" w:after="100" w:afterAutospacing="1"/>
    </w:pPr>
    <w:rPr>
      <w:rFonts w:eastAsia="Times New Roman" w:cs="Times New Roman"/>
      <w:sz w:val="24"/>
      <w:szCs w:val="24"/>
      <w:lang w:val="en-US"/>
    </w:rPr>
  </w:style>
  <w:style w:type="numbering" w:customStyle="1" w:styleId="MyList">
    <w:name w:val="My List"/>
    <w:basedOn w:val="NoList"/>
    <w:rsid w:val="00B31EFC"/>
    <w:pPr>
      <w:numPr>
        <w:numId w:val="10"/>
      </w:numPr>
    </w:pPr>
  </w:style>
  <w:style w:type="character" w:customStyle="1" w:styleId="mw-headline">
    <w:name w:val="mw-headline"/>
    <w:basedOn w:val="DefaultParagraphFont"/>
    <w:rsid w:val="00B31EFC"/>
  </w:style>
  <w:style w:type="paragraph" w:styleId="List4">
    <w:name w:val="List 4"/>
    <w:basedOn w:val="Normal"/>
    <w:rsid w:val="00B31EFC"/>
    <w:pPr>
      <w:ind w:left="1440" w:hanging="360"/>
    </w:pPr>
    <w:rPr>
      <w:rFonts w:eastAsia="Times New Roman" w:cs="Times New Roman"/>
      <w:sz w:val="24"/>
      <w:szCs w:val="24"/>
      <w:lang w:val="en-US"/>
    </w:rPr>
  </w:style>
  <w:style w:type="paragraph" w:styleId="List5">
    <w:name w:val="List 5"/>
    <w:basedOn w:val="Normal"/>
    <w:rsid w:val="00B31EFC"/>
    <w:pPr>
      <w:ind w:left="1800" w:hanging="360"/>
    </w:pPr>
    <w:rPr>
      <w:rFonts w:eastAsia="Times New Roman" w:cs="Times New Roman"/>
      <w:sz w:val="24"/>
      <w:szCs w:val="24"/>
      <w:lang w:val="en-US"/>
    </w:rPr>
  </w:style>
  <w:style w:type="paragraph" w:styleId="ListContinue">
    <w:name w:val="List Continue"/>
    <w:basedOn w:val="Normal"/>
    <w:rsid w:val="00B31EFC"/>
    <w:pPr>
      <w:spacing w:after="120"/>
      <w:ind w:left="360"/>
    </w:pPr>
    <w:rPr>
      <w:rFonts w:eastAsia="Times New Roman" w:cs="Times New Roman"/>
      <w:sz w:val="24"/>
      <w:szCs w:val="24"/>
      <w:lang w:val="en-US"/>
    </w:rPr>
  </w:style>
  <w:style w:type="paragraph" w:styleId="ListContinue4">
    <w:name w:val="List Continue 4"/>
    <w:basedOn w:val="Normal"/>
    <w:rsid w:val="00B31EFC"/>
    <w:pPr>
      <w:spacing w:after="120"/>
      <w:ind w:left="1440"/>
    </w:pPr>
    <w:rPr>
      <w:rFonts w:eastAsia="Times New Roman" w:cs="Times New Roman"/>
      <w:sz w:val="24"/>
      <w:szCs w:val="24"/>
      <w:lang w:val="en-US"/>
    </w:rPr>
  </w:style>
  <w:style w:type="paragraph" w:styleId="ListContinue5">
    <w:name w:val="List Continue 5"/>
    <w:basedOn w:val="Normal"/>
    <w:rsid w:val="00B31EFC"/>
    <w:pPr>
      <w:spacing w:after="120"/>
      <w:ind w:left="1800"/>
    </w:pPr>
    <w:rPr>
      <w:rFonts w:eastAsia="Times New Roman" w:cs="Times New Roman"/>
      <w:sz w:val="24"/>
      <w:szCs w:val="24"/>
      <w:lang w:val="en-US"/>
    </w:rPr>
  </w:style>
  <w:style w:type="paragraph" w:customStyle="1" w:styleId="CharCharChar">
    <w:name w:val="Char Char Char"/>
    <w:basedOn w:val="Normal"/>
    <w:next w:val="Normal"/>
    <w:autoRedefine/>
    <w:semiHidden/>
    <w:rsid w:val="00B31EFC"/>
    <w:pPr>
      <w:spacing w:before="120" w:after="120" w:line="312" w:lineRule="auto"/>
    </w:pPr>
    <w:rPr>
      <w:rFonts w:ascii=".VnTime" w:eastAsia="Times New Roman" w:hAnsi=".VnTime" w:cs="Times New Roman"/>
      <w:lang w:val="en-US"/>
    </w:rPr>
  </w:style>
  <w:style w:type="paragraph" w:customStyle="1" w:styleId="Normal1Char">
    <w:name w:val="Normal1 Char"/>
    <w:basedOn w:val="Normal"/>
    <w:next w:val="Normal"/>
    <w:semiHidden/>
    <w:rsid w:val="00B31EFC"/>
    <w:pPr>
      <w:spacing w:before="120" w:after="120"/>
      <w:ind w:firstLine="284"/>
    </w:pPr>
    <w:rPr>
      <w:rFonts w:ascii=".VnTime" w:eastAsia="Times New Roman" w:hAnsi=".VnTime" w:cs=".VnTime"/>
      <w:noProof/>
      <w:sz w:val="22"/>
      <w:lang w:val="en-US"/>
    </w:rPr>
  </w:style>
  <w:style w:type="paragraph" w:customStyle="1" w:styleId="lon">
    <w:name w:val="lon"/>
    <w:basedOn w:val="DAUDONG"/>
    <w:autoRedefine/>
    <w:rsid w:val="00B31EFC"/>
    <w:pPr>
      <w:widowControl/>
      <w:numPr>
        <w:numId w:val="11"/>
      </w:numPr>
      <w:tabs>
        <w:tab w:val="clear" w:pos="1742"/>
        <w:tab w:val="left" w:pos="1440"/>
      </w:tabs>
      <w:spacing w:before="40" w:after="40" w:line="240" w:lineRule="auto"/>
      <w:ind w:left="1440" w:right="0" w:hanging="420"/>
    </w:pPr>
    <w:rPr>
      <w:b/>
      <w:i/>
      <w:snapToGrid/>
      <w:szCs w:val="24"/>
      <w:lang w:val="en-US"/>
    </w:rPr>
  </w:style>
  <w:style w:type="character" w:customStyle="1" w:styleId="011Char">
    <w:name w:val="0.1.1 Char"/>
    <w:link w:val="011"/>
    <w:rsid w:val="00B31EFC"/>
    <w:rPr>
      <w:rFonts w:ascii="Times New Roman" w:eastAsia="Times New Roman" w:hAnsi="Times New Roman" w:cs="Times New Roman"/>
      <w:b/>
      <w:color w:val="000000"/>
      <w:kern w:val="0"/>
      <w:sz w:val="26"/>
      <w:szCs w:val="26"/>
      <w:lang w:val="x-none" w:eastAsia="x-none"/>
      <w14:ligatures w14:val="none"/>
    </w:rPr>
  </w:style>
  <w:style w:type="paragraph" w:customStyle="1" w:styleId="DAUDONG10">
    <w:name w:val="DAUDONG1"/>
    <w:basedOn w:val="Normal"/>
    <w:autoRedefine/>
    <w:rsid w:val="00B31EFC"/>
    <w:pPr>
      <w:widowControl w:val="0"/>
      <w:autoSpaceDE w:val="0"/>
      <w:autoSpaceDN w:val="0"/>
      <w:spacing w:after="120"/>
      <w:ind w:left="576" w:right="144"/>
    </w:pPr>
    <w:rPr>
      <w:rFonts w:ascii="Tahoma" w:eastAsia="Times New Roman" w:hAnsi="Tahoma" w:cs="Times New Roman"/>
      <w:sz w:val="20"/>
      <w:szCs w:val="20"/>
      <w:lang w:val="en-US"/>
    </w:rPr>
  </w:style>
  <w:style w:type="paragraph" w:customStyle="1" w:styleId="Dau-">
    <w:name w:val="Dau (-)"/>
    <w:basedOn w:val="Normal"/>
    <w:link w:val="Dau-Char"/>
    <w:qFormat/>
    <w:rsid w:val="00B31EFC"/>
    <w:pPr>
      <w:numPr>
        <w:numId w:val="12"/>
      </w:numPr>
      <w:spacing w:before="60" w:after="60" w:line="300" w:lineRule="auto"/>
    </w:pPr>
    <w:rPr>
      <w:rFonts w:eastAsia="Calibri" w:cs="Times New Roman"/>
      <w:sz w:val="26"/>
      <w:szCs w:val="26"/>
      <w:lang w:val="x-none" w:eastAsia="x-none"/>
    </w:rPr>
  </w:style>
  <w:style w:type="character" w:customStyle="1" w:styleId="Dau-Char">
    <w:name w:val="Dau (-) Char"/>
    <w:link w:val="Dau-"/>
    <w:rsid w:val="00B31EFC"/>
    <w:rPr>
      <w:rFonts w:ascii="Times New Roman" w:eastAsia="Calibri" w:hAnsi="Times New Roman" w:cs="Times New Roman"/>
      <w:kern w:val="0"/>
      <w:sz w:val="26"/>
      <w:szCs w:val="26"/>
      <w:lang w:val="x-none" w:eastAsia="x-none"/>
      <w14:ligatures w14:val="none"/>
    </w:rPr>
  </w:style>
  <w:style w:type="character" w:customStyle="1" w:styleId="Char0">
    <w:name w:val="+ Char"/>
    <w:link w:val="a0"/>
    <w:uiPriority w:val="99"/>
    <w:rsid w:val="00B31EFC"/>
    <w:rPr>
      <w:rFonts w:ascii=".VnTime" w:eastAsia="Times New Roman" w:hAnsi=".VnTime" w:cs="Times New Roman"/>
      <w:kern w:val="0"/>
      <w:sz w:val="26"/>
      <w:szCs w:val="20"/>
      <w:lang w:eastAsia="ar-SA"/>
      <w14:ligatures w14:val="none"/>
    </w:rPr>
  </w:style>
  <w:style w:type="paragraph" w:customStyle="1" w:styleId="Cachdaudong">
    <w:name w:val="Cachdaudong"/>
    <w:basedOn w:val="Normal"/>
    <w:link w:val="CachdaudongChar"/>
    <w:qFormat/>
    <w:rsid w:val="00B31EFC"/>
    <w:pPr>
      <w:widowControl w:val="0"/>
      <w:spacing w:before="60" w:after="60" w:line="300" w:lineRule="auto"/>
    </w:pPr>
    <w:rPr>
      <w:rFonts w:eastAsia="Calibri" w:cs="Times New Roman"/>
      <w:sz w:val="26"/>
      <w:lang w:val="x-none" w:eastAsia="x-none"/>
    </w:rPr>
  </w:style>
  <w:style w:type="character" w:customStyle="1" w:styleId="CachdaudongChar">
    <w:name w:val="Cachdaudong Char"/>
    <w:link w:val="Cachdaudong"/>
    <w:rsid w:val="00B31EFC"/>
    <w:rPr>
      <w:rFonts w:ascii="Times New Roman" w:eastAsia="Calibri" w:hAnsi="Times New Roman" w:cs="Times New Roman"/>
      <w:kern w:val="0"/>
      <w:sz w:val="26"/>
      <w:lang w:val="x-none" w:eastAsia="x-none"/>
      <w14:ligatures w14:val="none"/>
    </w:rPr>
  </w:style>
  <w:style w:type="paragraph" w:customStyle="1" w:styleId="StyleHeading1tuan114ptNotBoldJustifiedFirstline0">
    <w:name w:val="Style Heading 1tuan 1 + 14 pt Not Bold Justified First line:  0..."/>
    <w:basedOn w:val="Heading12"/>
    <w:rsid w:val="00B31EFC"/>
    <w:pPr>
      <w:keepNext/>
      <w:suppressAutoHyphens w:val="0"/>
      <w:autoSpaceDE w:val="0"/>
      <w:autoSpaceDN w:val="0"/>
      <w:spacing w:before="60" w:after="60"/>
      <w:ind w:left="142" w:hanging="993"/>
      <w:jc w:val="both"/>
    </w:pPr>
    <w:rPr>
      <w:rFonts w:ascii="Times New Roman" w:eastAsia="Times New Roman" w:hAnsi="Times New Roman" w:cs="Times New Roman"/>
      <w:smallCaps w:val="0"/>
      <w:sz w:val="20"/>
      <w:szCs w:val="20"/>
      <w:lang w:val="en-US"/>
    </w:rPr>
  </w:style>
  <w:style w:type="paragraph" w:customStyle="1" w:styleId="StyleFirstline0cmAfter6pt">
    <w:name w:val="Style First line:  0 cm After:  6 pt"/>
    <w:basedOn w:val="Normal"/>
    <w:rsid w:val="00B31EFC"/>
    <w:pPr>
      <w:widowControl w:val="0"/>
      <w:autoSpaceDE w:val="0"/>
      <w:autoSpaceDN w:val="0"/>
      <w:adjustRightInd w:val="0"/>
      <w:spacing w:before="120" w:after="120" w:line="288" w:lineRule="auto"/>
      <w:ind w:left="737"/>
    </w:pPr>
    <w:rPr>
      <w:rFonts w:eastAsia="Times New Roman" w:cs="Times New Roman"/>
      <w:sz w:val="26"/>
      <w:szCs w:val="20"/>
      <w:lang w:val="id-ID"/>
    </w:rPr>
  </w:style>
  <w:style w:type="paragraph" w:customStyle="1" w:styleId="Daudong0">
    <w:name w:val="Dau dong (+)"/>
    <w:basedOn w:val="BodyTextIndent2"/>
    <w:rsid w:val="00B31EFC"/>
    <w:pPr>
      <w:widowControl w:val="0"/>
      <w:tabs>
        <w:tab w:val="clear" w:pos="720"/>
        <w:tab w:val="num" w:pos="1197"/>
      </w:tabs>
      <w:spacing w:before="120" w:after="120" w:line="288" w:lineRule="auto"/>
      <w:ind w:left="1197" w:hanging="567"/>
      <w:jc w:val="both"/>
    </w:pPr>
    <w:rPr>
      <w:rFonts w:eastAsia="Times New Roman" w:cs="Times New Roman"/>
      <w:snapToGrid w:val="0"/>
      <w:sz w:val="26"/>
      <w:szCs w:val="20"/>
      <w:lang w:val="en-US"/>
    </w:rPr>
  </w:style>
  <w:style w:type="paragraph" w:customStyle="1" w:styleId="Dau">
    <w:name w:val="Dau (+)"/>
    <w:basedOn w:val="Normal"/>
    <w:link w:val="DauChar"/>
    <w:qFormat/>
    <w:rsid w:val="00B31EFC"/>
    <w:pPr>
      <w:numPr>
        <w:numId w:val="13"/>
      </w:numPr>
      <w:tabs>
        <w:tab w:val="left" w:pos="851"/>
        <w:tab w:val="left" w:pos="990"/>
      </w:tabs>
      <w:spacing w:before="60" w:after="60" w:line="300" w:lineRule="auto"/>
      <w:contextualSpacing/>
      <w:mirrorIndents/>
    </w:pPr>
    <w:rPr>
      <w:rFonts w:eastAsia="Calibri" w:cs="Times New Roman"/>
      <w:sz w:val="26"/>
      <w:szCs w:val="26"/>
      <w:lang w:val="x-none" w:eastAsia="x-none"/>
    </w:rPr>
  </w:style>
  <w:style w:type="character" w:customStyle="1" w:styleId="DauChar">
    <w:name w:val="Dau (+) Char"/>
    <w:link w:val="Dau"/>
    <w:rsid w:val="00B31EFC"/>
    <w:rPr>
      <w:rFonts w:ascii="Times New Roman" w:eastAsia="Calibri" w:hAnsi="Times New Roman" w:cs="Times New Roman"/>
      <w:kern w:val="0"/>
      <w:sz w:val="26"/>
      <w:szCs w:val="26"/>
      <w:lang w:val="x-none" w:eastAsia="x-none"/>
      <w14:ligatures w14:val="none"/>
    </w:rPr>
  </w:style>
  <w:style w:type="paragraph" w:customStyle="1" w:styleId="Spiegelstrich3">
    <w:name w:val="Spiegelstrich3"/>
    <w:basedOn w:val="Normal"/>
    <w:rsid w:val="00B31EFC"/>
    <w:pPr>
      <w:numPr>
        <w:numId w:val="14"/>
      </w:numPr>
      <w:tabs>
        <w:tab w:val="clear" w:pos="360"/>
        <w:tab w:val="left" w:pos="851"/>
      </w:tabs>
      <w:suppressAutoHyphens/>
      <w:ind w:left="851"/>
    </w:pPr>
    <w:rPr>
      <w:rFonts w:ascii="Times" w:eastAsia="Times New Roman" w:hAnsi="Times" w:cs="Times New Roman"/>
      <w:sz w:val="24"/>
      <w:szCs w:val="20"/>
      <w:lang w:val="en-US"/>
    </w:rPr>
  </w:style>
  <w:style w:type="paragraph" w:customStyle="1" w:styleId="PARA">
    <w:name w:val="PARA"/>
    <w:basedOn w:val="Normal"/>
    <w:autoRedefine/>
    <w:rsid w:val="00B31EFC"/>
    <w:pPr>
      <w:spacing w:before="80" w:after="80" w:line="276" w:lineRule="auto"/>
      <w:ind w:left="284"/>
    </w:pPr>
    <w:rPr>
      <w:rFonts w:eastAsia="Times New Roman" w:cs="Times New Roman"/>
      <w:sz w:val="26"/>
      <w:szCs w:val="20"/>
      <w:lang w:val="en-US"/>
    </w:rPr>
  </w:style>
  <w:style w:type="table" w:customStyle="1" w:styleId="TableGrid11">
    <w:name w:val="Table Grid11"/>
    <w:basedOn w:val="TableNormal"/>
    <w:next w:val="TableGrid"/>
    <w:uiPriority w:val="59"/>
    <w:rsid w:val="00B31EFC"/>
    <w:pPr>
      <w:spacing w:after="0" w:line="240" w:lineRule="auto"/>
    </w:pPr>
    <w:rPr>
      <w:rFonts w:ascii="Calibri" w:eastAsia="Calibri"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chXa">
    <w:name w:val="Cách Xa"/>
    <w:basedOn w:val="Cachdaudong"/>
    <w:next w:val="BodyText"/>
    <w:qFormat/>
    <w:rsid w:val="00B31EFC"/>
    <w:pPr>
      <w:widowControl/>
      <w:ind w:firstLine="1134"/>
    </w:pPr>
  </w:style>
  <w:style w:type="paragraph" w:customStyle="1" w:styleId="a2">
    <w:name w:val="+ +"/>
    <w:basedOn w:val="Normal"/>
    <w:next w:val="Dau"/>
    <w:rsid w:val="00B31EFC"/>
    <w:pPr>
      <w:spacing w:before="120" w:after="120" w:line="276" w:lineRule="auto"/>
    </w:pPr>
    <w:rPr>
      <w:rFonts w:eastAsia="Calibri" w:cs="Times New Roman"/>
      <w:sz w:val="26"/>
      <w:lang w:val="en-US"/>
    </w:rPr>
  </w:style>
  <w:style w:type="paragraph" w:customStyle="1" w:styleId="xl33">
    <w:name w:val="xl33"/>
    <w:basedOn w:val="Normal"/>
    <w:rsid w:val="00B31EFC"/>
    <w:pPr>
      <w:spacing w:before="100" w:beforeAutospacing="1" w:after="100" w:afterAutospacing="1"/>
    </w:pPr>
    <w:rPr>
      <w:rFonts w:eastAsia="SimSun" w:cs="Times New Roman"/>
      <w:bCs/>
      <w:sz w:val="24"/>
      <w:szCs w:val="24"/>
      <w:lang w:val="en-US"/>
    </w:rPr>
  </w:style>
  <w:style w:type="numbering" w:customStyle="1" w:styleId="Style2">
    <w:name w:val="Style2"/>
    <w:uiPriority w:val="99"/>
    <w:rsid w:val="00B31EFC"/>
    <w:pPr>
      <w:numPr>
        <w:numId w:val="15"/>
      </w:numPr>
    </w:pPr>
  </w:style>
  <w:style w:type="paragraph" w:customStyle="1" w:styleId="Bullet25">
    <w:name w:val="Bullet2.5"/>
    <w:rsid w:val="00B31EFC"/>
    <w:pPr>
      <w:tabs>
        <w:tab w:val="num" w:pos="1701"/>
        <w:tab w:val="left" w:pos="3969"/>
        <w:tab w:val="left" w:pos="5103"/>
        <w:tab w:val="left" w:pos="5670"/>
        <w:tab w:val="left" w:pos="6237"/>
        <w:tab w:val="left" w:pos="6804"/>
        <w:tab w:val="left" w:pos="7371"/>
        <w:tab w:val="left" w:pos="8505"/>
      </w:tabs>
      <w:spacing w:after="120" w:line="240" w:lineRule="auto"/>
      <w:ind w:left="1701" w:hanging="283"/>
    </w:pPr>
    <w:rPr>
      <w:rFonts w:ascii="VNI-Times" w:eastAsia="SimSun" w:hAnsi="VNI-Times" w:cs="Times New Roman"/>
      <w:noProof/>
      <w:kern w:val="0"/>
      <w:sz w:val="24"/>
      <w:szCs w:val="20"/>
      <w14:ligatures w14:val="none"/>
    </w:rPr>
  </w:style>
  <w:style w:type="paragraph" w:customStyle="1" w:styleId="B2">
    <w:name w:val="B 2"/>
    <w:basedOn w:val="DAUDONG"/>
    <w:rsid w:val="00B31EFC"/>
    <w:pPr>
      <w:widowControl/>
      <w:spacing w:before="0" w:after="0" w:line="240" w:lineRule="auto"/>
      <w:ind w:right="0" w:firstLine="0"/>
    </w:pPr>
    <w:rPr>
      <w:snapToGrid/>
      <w:lang w:val="en-US"/>
    </w:rPr>
  </w:style>
  <w:style w:type="paragraph" w:customStyle="1" w:styleId="Daudong-">
    <w:name w:val="Dau dong (-)"/>
    <w:basedOn w:val="BodyTextIndent2"/>
    <w:qFormat/>
    <w:rsid w:val="00B31EFC"/>
    <w:pPr>
      <w:widowControl w:val="0"/>
      <w:tabs>
        <w:tab w:val="clear" w:pos="720"/>
        <w:tab w:val="num" w:pos="851"/>
      </w:tabs>
      <w:snapToGrid w:val="0"/>
      <w:spacing w:before="120" w:after="120" w:line="288" w:lineRule="auto"/>
      <w:ind w:left="851" w:hanging="567"/>
      <w:jc w:val="both"/>
    </w:pPr>
    <w:rPr>
      <w:rFonts w:eastAsia="Times New Roman" w:cs="Times New Roman"/>
      <w:sz w:val="26"/>
      <w:szCs w:val="20"/>
      <w:lang w:val="en-US"/>
    </w:rPr>
  </w:style>
  <w:style w:type="paragraph" w:customStyle="1" w:styleId="Daudong2">
    <w:name w:val="Dau dong"/>
    <w:autoRedefine/>
    <w:qFormat/>
    <w:rsid w:val="00B31EFC"/>
    <w:pPr>
      <w:widowControl w:val="0"/>
      <w:spacing w:before="60" w:after="60" w:line="240" w:lineRule="auto"/>
      <w:ind w:firstLine="567"/>
    </w:pPr>
    <w:rPr>
      <w:rFonts w:ascii="Times New Roman" w:eastAsia="Times New Roman" w:hAnsi="Times New Roman" w:cs="Times New Roman"/>
      <w:kern w:val="0"/>
      <w:sz w:val="26"/>
      <w:szCs w:val="26"/>
      <w:lang w:val="fr-FR"/>
      <w14:ligatures w14:val="none"/>
    </w:rPr>
  </w:style>
  <w:style w:type="paragraph" w:customStyle="1" w:styleId="Mcbng">
    <w:name w:val="Mục bảng"/>
    <w:basedOn w:val="Normal"/>
    <w:link w:val="McbngCharChar"/>
    <w:rsid w:val="00B31EFC"/>
    <w:pPr>
      <w:keepNext/>
      <w:numPr>
        <w:numId w:val="16"/>
      </w:numPr>
      <w:tabs>
        <w:tab w:val="clear" w:pos="360"/>
      </w:tabs>
      <w:spacing w:before="100" w:after="60"/>
      <w:ind w:left="3600"/>
    </w:pPr>
    <w:rPr>
      <w:rFonts w:ascii="Calibri" w:eastAsia="Calibri" w:hAnsi="Calibri" w:cs="Times New Roman"/>
      <w:noProof/>
      <w:color w:val="FF0000"/>
      <w:sz w:val="24"/>
      <w:szCs w:val="24"/>
      <w:lang w:val="da-DK"/>
    </w:rPr>
  </w:style>
  <w:style w:type="character" w:customStyle="1" w:styleId="fontstyle11">
    <w:name w:val="fontstyle11"/>
    <w:rsid w:val="00B31EFC"/>
    <w:rPr>
      <w:rFonts w:ascii="Bold" w:hAnsi="Bold" w:hint="default"/>
      <w:b/>
      <w:bCs/>
      <w:i w:val="0"/>
      <w:iCs w:val="0"/>
      <w:color w:val="000000"/>
      <w:sz w:val="26"/>
      <w:szCs w:val="26"/>
    </w:rPr>
  </w:style>
  <w:style w:type="paragraph" w:customStyle="1" w:styleId="StyleHeading4h4H4Sub-ClauseSub-paragraphClauseSubSubNoName1">
    <w:name w:val="Style Heading 4h4H4Sub-Clause Sub-paragraphClauseSubSub_No&amp;Name...1"/>
    <w:basedOn w:val="Heading4"/>
    <w:rsid w:val="00B31EFC"/>
    <w:pPr>
      <w:autoSpaceDE w:val="0"/>
      <w:autoSpaceDN w:val="0"/>
      <w:adjustRightInd w:val="0"/>
      <w:spacing w:before="0" w:after="0" w:line="240" w:lineRule="auto"/>
      <w:ind w:firstLine="0"/>
    </w:pPr>
    <w:rPr>
      <w:rFonts w:eastAsia="Times New Roman" w:cs="Times New Roman"/>
      <w:i/>
      <w:iCs/>
      <w:szCs w:val="20"/>
      <w:lang w:val="en-US"/>
    </w:rPr>
  </w:style>
  <w:style w:type="paragraph" w:customStyle="1" w:styleId="xl111">
    <w:name w:val="xl111"/>
    <w:basedOn w:val="Normal"/>
    <w:uiPriority w:val="99"/>
    <w:rsid w:val="00B31EF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cs="Times New Roman"/>
      <w:b/>
      <w:bCs/>
      <w:sz w:val="26"/>
      <w:szCs w:val="26"/>
      <w:lang w:val="en-US"/>
    </w:rPr>
  </w:style>
  <w:style w:type="paragraph" w:customStyle="1" w:styleId="xl112">
    <w:name w:val="xl112"/>
    <w:basedOn w:val="Normal"/>
    <w:uiPriority w:val="99"/>
    <w:rsid w:val="00B31EF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cs="Times New Roman"/>
      <w:sz w:val="26"/>
      <w:szCs w:val="26"/>
      <w:lang w:val="en-US"/>
    </w:rPr>
  </w:style>
  <w:style w:type="paragraph" w:customStyle="1" w:styleId="xl113">
    <w:name w:val="xl113"/>
    <w:basedOn w:val="Normal"/>
    <w:uiPriority w:val="99"/>
    <w:rsid w:val="00B31EF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cs="Times New Roman"/>
      <w:sz w:val="26"/>
      <w:szCs w:val="26"/>
      <w:lang w:val="en-US"/>
    </w:rPr>
  </w:style>
  <w:style w:type="paragraph" w:customStyle="1" w:styleId="xl114">
    <w:name w:val="xl114"/>
    <w:basedOn w:val="Normal"/>
    <w:uiPriority w:val="99"/>
    <w:rsid w:val="00B31EF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cs="Times New Roman"/>
      <w:sz w:val="26"/>
      <w:szCs w:val="26"/>
      <w:lang w:val="en-US"/>
    </w:rPr>
  </w:style>
  <w:style w:type="paragraph" w:customStyle="1" w:styleId="xl115">
    <w:name w:val="xl115"/>
    <w:basedOn w:val="Normal"/>
    <w:uiPriority w:val="99"/>
    <w:rsid w:val="00B31EF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cs="Times New Roman"/>
      <w:sz w:val="24"/>
      <w:szCs w:val="24"/>
      <w:lang w:val="en-US"/>
    </w:rPr>
  </w:style>
  <w:style w:type="paragraph" w:customStyle="1" w:styleId="xl116">
    <w:name w:val="xl116"/>
    <w:basedOn w:val="Normal"/>
    <w:uiPriority w:val="99"/>
    <w:rsid w:val="00B31EF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i/>
      <w:iCs/>
      <w:sz w:val="26"/>
      <w:szCs w:val="26"/>
      <w:lang w:val="en-US"/>
    </w:rPr>
  </w:style>
  <w:style w:type="paragraph" w:customStyle="1" w:styleId="xl117">
    <w:name w:val="xl117"/>
    <w:basedOn w:val="Normal"/>
    <w:uiPriority w:val="99"/>
    <w:rsid w:val="00B31EF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cs="Times New Roman"/>
      <w:b/>
      <w:bCs/>
      <w:i/>
      <w:iCs/>
      <w:sz w:val="26"/>
      <w:szCs w:val="26"/>
      <w:lang w:val="en-US"/>
    </w:rPr>
  </w:style>
  <w:style w:type="paragraph" w:customStyle="1" w:styleId="Subtitle20">
    <w:name w:val="Subtitle2"/>
    <w:autoRedefine/>
    <w:rsid w:val="00B31EFC"/>
    <w:pPr>
      <w:spacing w:before="120" w:after="240" w:line="240" w:lineRule="auto"/>
      <w:jc w:val="center"/>
    </w:pPr>
    <w:rPr>
      <w:rFonts w:ascii="Times New Roman" w:eastAsia="Times New Roman" w:hAnsi="Times New Roman" w:cs="Times New Roman"/>
      <w:b/>
      <w:kern w:val="0"/>
      <w:sz w:val="28"/>
      <w:szCs w:val="28"/>
      <w14:ligatures w14:val="none"/>
    </w:rPr>
  </w:style>
  <w:style w:type="character" w:customStyle="1" w:styleId="Bodytext4">
    <w:name w:val="Body text (4)_"/>
    <w:link w:val="Bodytext40"/>
    <w:rsid w:val="00B31EFC"/>
    <w:rPr>
      <w:b/>
      <w:bCs/>
      <w:shd w:val="clear" w:color="auto" w:fill="FFFFFF"/>
    </w:rPr>
  </w:style>
  <w:style w:type="paragraph" w:customStyle="1" w:styleId="Bodytext40">
    <w:name w:val="Body text (4)"/>
    <w:basedOn w:val="Normal"/>
    <w:link w:val="Bodytext4"/>
    <w:rsid w:val="00B31EFC"/>
    <w:pPr>
      <w:widowControl w:val="0"/>
      <w:shd w:val="clear" w:color="auto" w:fill="FFFFFF"/>
      <w:spacing w:before="120" w:after="120" w:line="0" w:lineRule="atLeast"/>
      <w:ind w:hanging="340"/>
    </w:pPr>
    <w:rPr>
      <w:rFonts w:asciiTheme="minorHAnsi" w:hAnsiTheme="minorHAnsi"/>
      <w:b/>
      <w:bCs/>
      <w:kern w:val="2"/>
      <w:sz w:val="22"/>
      <w:lang w:val="en-US"/>
      <w14:ligatures w14:val="standardContextual"/>
    </w:rPr>
  </w:style>
  <w:style w:type="character" w:customStyle="1" w:styleId="fontstyle21">
    <w:name w:val="fontstyle21"/>
    <w:rsid w:val="00B31EFC"/>
    <w:rPr>
      <w:rFonts w:ascii="Times New Roman" w:hAnsi="Times New Roman" w:cs="Times New Roman" w:hint="default"/>
      <w:b/>
      <w:bCs/>
      <w:i w:val="0"/>
      <w:iCs w:val="0"/>
      <w:color w:val="000000"/>
      <w:sz w:val="26"/>
      <w:szCs w:val="26"/>
    </w:rPr>
  </w:style>
  <w:style w:type="character" w:customStyle="1" w:styleId="00Char">
    <w:name w:val="0.0 Char"/>
    <w:link w:val="00"/>
    <w:locked/>
    <w:rsid w:val="00B31EFC"/>
    <w:rPr>
      <w:rFonts w:ascii="Times New Roman" w:eastAsia="Times New Roman" w:hAnsi="Times New Roman" w:cs="Times New Roman"/>
      <w:b/>
      <w:color w:val="000000"/>
      <w:kern w:val="0"/>
      <w:sz w:val="28"/>
      <w:szCs w:val="20"/>
      <w:lang w:val="x-none" w:eastAsia="x-none"/>
      <w14:ligatures w14:val="none"/>
    </w:rPr>
  </w:style>
  <w:style w:type="numbering" w:customStyle="1" w:styleId="NoList11">
    <w:name w:val="No List11"/>
    <w:next w:val="NoList"/>
    <w:semiHidden/>
    <w:rsid w:val="00B31EFC"/>
  </w:style>
  <w:style w:type="character" w:customStyle="1" w:styleId="Absatz-Standardschriftart">
    <w:name w:val="Absatz-Standardschriftart"/>
    <w:rsid w:val="00B31EFC"/>
  </w:style>
  <w:style w:type="character" w:customStyle="1" w:styleId="WW-Absatz-Standardschriftart">
    <w:name w:val="WW-Absatz-Standardschriftart"/>
    <w:rsid w:val="00B31EFC"/>
  </w:style>
  <w:style w:type="character" w:customStyle="1" w:styleId="WW-Absatz-Standardschriftart1">
    <w:name w:val="WW-Absatz-Standardschriftart1"/>
    <w:rsid w:val="00B31EFC"/>
  </w:style>
  <w:style w:type="character" w:customStyle="1" w:styleId="WW-Absatz-Standardschriftart11">
    <w:name w:val="WW-Absatz-Standardschriftart11"/>
    <w:rsid w:val="00B31EFC"/>
  </w:style>
  <w:style w:type="character" w:customStyle="1" w:styleId="WW8Num2z1">
    <w:name w:val="WW8Num2z1"/>
    <w:rsid w:val="00B31EFC"/>
    <w:rPr>
      <w:rFonts w:ascii="Courier New" w:hAnsi="Courier New"/>
    </w:rPr>
  </w:style>
  <w:style w:type="character" w:customStyle="1" w:styleId="WW8Num2z2">
    <w:name w:val="WW8Num2z2"/>
    <w:rsid w:val="00B31EFC"/>
    <w:rPr>
      <w:rFonts w:ascii="Wingdings" w:hAnsi="Wingdings"/>
    </w:rPr>
  </w:style>
  <w:style w:type="character" w:customStyle="1" w:styleId="WW8Num2z3">
    <w:name w:val="WW8Num2z3"/>
    <w:rsid w:val="00B31EFC"/>
    <w:rPr>
      <w:rFonts w:ascii="Symbol" w:hAnsi="Symbol"/>
    </w:rPr>
  </w:style>
  <w:style w:type="character" w:customStyle="1" w:styleId="WW8Num3z1">
    <w:name w:val="WW8Num3z1"/>
    <w:rsid w:val="00B31EFC"/>
    <w:rPr>
      <w:rFonts w:ascii="Courier New" w:hAnsi="Courier New"/>
    </w:rPr>
  </w:style>
  <w:style w:type="character" w:customStyle="1" w:styleId="WW8Num3z2">
    <w:name w:val="WW8Num3z2"/>
    <w:rsid w:val="00B31EFC"/>
    <w:rPr>
      <w:rFonts w:ascii="Wingdings" w:hAnsi="Wingdings"/>
    </w:rPr>
  </w:style>
  <w:style w:type="character" w:customStyle="1" w:styleId="WW8Num3z3">
    <w:name w:val="WW8Num3z3"/>
    <w:rsid w:val="00B31EFC"/>
    <w:rPr>
      <w:rFonts w:ascii="Symbol" w:hAnsi="Symbol"/>
    </w:rPr>
  </w:style>
  <w:style w:type="numbering" w:customStyle="1" w:styleId="NoList111">
    <w:name w:val="No List111"/>
    <w:next w:val="NoList"/>
    <w:uiPriority w:val="99"/>
    <w:semiHidden/>
    <w:unhideWhenUsed/>
    <w:rsid w:val="00B31EFC"/>
  </w:style>
  <w:style w:type="table" w:customStyle="1" w:styleId="TableGrid111">
    <w:name w:val="Table Grid111"/>
    <w:basedOn w:val="TableNormal"/>
    <w:next w:val="TableGrid"/>
    <w:rsid w:val="00B31EFC"/>
    <w:pPr>
      <w:spacing w:after="0" w:line="240" w:lineRule="auto"/>
    </w:pPr>
    <w:rPr>
      <w:rFonts w:ascii="Times New Roman" w:eastAsia="Arial"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B31EFC"/>
  </w:style>
  <w:style w:type="numbering" w:customStyle="1" w:styleId="NoList11111">
    <w:name w:val="No List11111"/>
    <w:next w:val="NoList"/>
    <w:uiPriority w:val="99"/>
    <w:semiHidden/>
    <w:unhideWhenUsed/>
    <w:rsid w:val="00B31EFC"/>
  </w:style>
  <w:style w:type="numbering" w:customStyle="1" w:styleId="NoList21">
    <w:name w:val="No List21"/>
    <w:next w:val="NoList"/>
    <w:uiPriority w:val="99"/>
    <w:semiHidden/>
    <w:unhideWhenUsed/>
    <w:rsid w:val="00B31EFC"/>
  </w:style>
  <w:style w:type="table" w:customStyle="1" w:styleId="TableGrid21">
    <w:name w:val="Table Grid21"/>
    <w:basedOn w:val="TableNormal"/>
    <w:next w:val="TableGrid"/>
    <w:uiPriority w:val="59"/>
    <w:rsid w:val="00B31EFC"/>
    <w:pPr>
      <w:spacing w:after="0" w:line="240" w:lineRule="auto"/>
      <w:jc w:val="both"/>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B31EFC"/>
  </w:style>
  <w:style w:type="table" w:customStyle="1" w:styleId="TableGrid1111">
    <w:name w:val="Table Grid1111"/>
    <w:basedOn w:val="TableNormal"/>
    <w:next w:val="TableGrid"/>
    <w:uiPriority w:val="59"/>
    <w:rsid w:val="00B31EFC"/>
    <w:pPr>
      <w:spacing w:after="0" w:line="240" w:lineRule="auto"/>
      <w:jc w:val="both"/>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rsid w:val="00B31EFC"/>
  </w:style>
  <w:style w:type="table" w:customStyle="1" w:styleId="TableGrid3">
    <w:name w:val="Table Grid3"/>
    <w:basedOn w:val="TableNormal"/>
    <w:next w:val="TableGrid"/>
    <w:uiPriority w:val="59"/>
    <w:rsid w:val="00B31EFC"/>
    <w:pPr>
      <w:suppressAutoHyphens/>
      <w:spacing w:after="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B31EFC"/>
  </w:style>
  <w:style w:type="table" w:customStyle="1" w:styleId="TableGrid12">
    <w:name w:val="Table Grid12"/>
    <w:basedOn w:val="TableNormal"/>
    <w:next w:val="TableGrid"/>
    <w:uiPriority w:val="59"/>
    <w:rsid w:val="00B31EFC"/>
    <w:pPr>
      <w:spacing w:after="0" w:line="240" w:lineRule="auto"/>
    </w:pPr>
    <w:rPr>
      <w:rFonts w:ascii="Times New Roman" w:eastAsia="Arial"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B31EFC"/>
  </w:style>
  <w:style w:type="numbering" w:customStyle="1" w:styleId="NoList1112">
    <w:name w:val="No List1112"/>
    <w:next w:val="NoList"/>
    <w:uiPriority w:val="99"/>
    <w:semiHidden/>
    <w:unhideWhenUsed/>
    <w:rsid w:val="00B31EFC"/>
  </w:style>
  <w:style w:type="numbering" w:customStyle="1" w:styleId="NoList211">
    <w:name w:val="No List211"/>
    <w:next w:val="NoList"/>
    <w:uiPriority w:val="99"/>
    <w:semiHidden/>
    <w:unhideWhenUsed/>
    <w:rsid w:val="00B31EFC"/>
  </w:style>
  <w:style w:type="numbering" w:customStyle="1" w:styleId="NoList121">
    <w:name w:val="No List121"/>
    <w:next w:val="NoList"/>
    <w:uiPriority w:val="99"/>
    <w:semiHidden/>
    <w:unhideWhenUsed/>
    <w:rsid w:val="00B31EFC"/>
  </w:style>
  <w:style w:type="table" w:customStyle="1" w:styleId="TableGrid112">
    <w:name w:val="Table Grid112"/>
    <w:basedOn w:val="TableNormal"/>
    <w:next w:val="TableGrid"/>
    <w:uiPriority w:val="59"/>
    <w:rsid w:val="00B31EFC"/>
    <w:pPr>
      <w:spacing w:after="0" w:line="240" w:lineRule="auto"/>
      <w:jc w:val="both"/>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NoList"/>
    <w:uiPriority w:val="99"/>
    <w:semiHidden/>
    <w:unhideWhenUsed/>
    <w:rsid w:val="00B31EFC"/>
  </w:style>
  <w:style w:type="table" w:customStyle="1" w:styleId="TableGrid31">
    <w:name w:val="Table Grid31"/>
    <w:basedOn w:val="TableNormal"/>
    <w:next w:val="TableGrid"/>
    <w:uiPriority w:val="59"/>
    <w:rsid w:val="00B31EFC"/>
    <w:pPr>
      <w:spacing w:after="0" w:line="240" w:lineRule="auto"/>
      <w:jc w:val="both"/>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B31EFC"/>
  </w:style>
  <w:style w:type="table" w:customStyle="1" w:styleId="TableGrid121">
    <w:name w:val="Table Grid121"/>
    <w:basedOn w:val="TableNormal"/>
    <w:next w:val="TableGrid"/>
    <w:uiPriority w:val="59"/>
    <w:rsid w:val="00B31EFC"/>
    <w:pPr>
      <w:spacing w:after="0" w:line="240" w:lineRule="auto"/>
      <w:jc w:val="both"/>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B31EFC"/>
  </w:style>
  <w:style w:type="table" w:customStyle="1" w:styleId="TableGrid4">
    <w:name w:val="Table Grid4"/>
    <w:basedOn w:val="TableNormal"/>
    <w:next w:val="TableGrid"/>
    <w:uiPriority w:val="59"/>
    <w:rsid w:val="00B31EFC"/>
    <w:pPr>
      <w:spacing w:after="0" w:line="240" w:lineRule="auto"/>
      <w:jc w:val="both"/>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B31EFC"/>
  </w:style>
  <w:style w:type="table" w:customStyle="1" w:styleId="TableGrid13">
    <w:name w:val="Table Grid13"/>
    <w:basedOn w:val="TableNormal"/>
    <w:next w:val="TableGrid"/>
    <w:uiPriority w:val="59"/>
    <w:rsid w:val="00B31EFC"/>
    <w:pPr>
      <w:spacing w:after="0" w:line="240" w:lineRule="auto"/>
      <w:jc w:val="both"/>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3">
    <w:name w:val="Body Text Char3"/>
    <w:aliases w:val=" Char Char2,Body Text Char Char Char Char Char Char Char Char Char Char Char Char Char Char Char Char Char Char Char Char2, ändrad Char,EHPT Char,Body3 Char"/>
    <w:basedOn w:val="DefaultParagraphFont"/>
    <w:rsid w:val="00B31EFC"/>
    <w:rPr>
      <w:rFonts w:ascii=".VnTime" w:eastAsia="Times New Roman" w:hAnsi=".VnTime" w:cs="Times New Roman"/>
      <w:sz w:val="28"/>
      <w:szCs w:val="20"/>
    </w:rPr>
  </w:style>
  <w:style w:type="paragraph" w:customStyle="1" w:styleId="StyleHeading2H2CharH2CharCharH214ptBoldAutoLef0">
    <w:name w:val="Style Heading 2H 2 CharH 2 Char CharH 2 + 14 pt Bold Auto Lef"/>
    <w:basedOn w:val="Heading2"/>
    <w:rsid w:val="00B31EFC"/>
    <w:pPr>
      <w:keepNext/>
      <w:keepLines/>
      <w:spacing w:before="0" w:after="240" w:line="320" w:lineRule="exact"/>
      <w:ind w:left="141" w:hanging="992"/>
      <w:jc w:val="left"/>
    </w:pPr>
    <w:rPr>
      <w:rFonts w:eastAsia="Times New Roman" w:cs="Times New Roman"/>
      <w:szCs w:val="20"/>
      <w:lang w:val="en-US"/>
    </w:rPr>
  </w:style>
  <w:style w:type="paragraph" w:customStyle="1" w:styleId="xl36">
    <w:name w:val="xl36"/>
    <w:basedOn w:val="Normal"/>
    <w:rsid w:val="00B31EFC"/>
    <w:pPr>
      <w:pBdr>
        <w:top w:val="double" w:sz="6" w:space="0" w:color="auto"/>
        <w:left w:val="single" w:sz="4" w:space="0" w:color="auto"/>
        <w:bottom w:val="single" w:sz="4" w:space="0" w:color="auto"/>
        <w:right w:val="single" w:sz="4" w:space="0" w:color="auto"/>
      </w:pBdr>
      <w:spacing w:before="100" w:beforeAutospacing="1" w:afterLines="40" w:after="120" w:afterAutospacing="1"/>
      <w:ind w:left="567"/>
      <w:jc w:val="center"/>
      <w:textAlignment w:val="center"/>
    </w:pPr>
    <w:rPr>
      <w:rFonts w:ascii=".VnTime" w:eastAsia="Times New Roman" w:hAnsi=".VnTime" w:cs="Times New Roman"/>
      <w:b/>
      <w:bCs/>
      <w:sz w:val="24"/>
      <w:szCs w:val="24"/>
      <w:lang w:val="en-US"/>
    </w:rPr>
  </w:style>
  <w:style w:type="paragraph" w:customStyle="1" w:styleId="xl37">
    <w:name w:val="xl37"/>
    <w:basedOn w:val="Normal"/>
    <w:rsid w:val="00B31EFC"/>
    <w:pPr>
      <w:pBdr>
        <w:top w:val="double" w:sz="6" w:space="0" w:color="auto"/>
        <w:left w:val="single" w:sz="4" w:space="0" w:color="auto"/>
        <w:bottom w:val="single" w:sz="4" w:space="0" w:color="auto"/>
        <w:right w:val="single" w:sz="4" w:space="0" w:color="auto"/>
      </w:pBdr>
      <w:spacing w:before="100" w:beforeAutospacing="1" w:afterLines="40" w:after="120" w:afterAutospacing="1"/>
      <w:ind w:left="567"/>
      <w:jc w:val="center"/>
      <w:textAlignment w:val="center"/>
    </w:pPr>
    <w:rPr>
      <w:rFonts w:ascii=".VnTime" w:eastAsia="Times New Roman" w:hAnsi=".VnTime" w:cs="Times New Roman"/>
      <w:b/>
      <w:bCs/>
      <w:sz w:val="24"/>
      <w:szCs w:val="24"/>
      <w:lang w:val="en-US"/>
    </w:rPr>
  </w:style>
  <w:style w:type="paragraph" w:customStyle="1" w:styleId="xl38">
    <w:name w:val="xl38"/>
    <w:basedOn w:val="Normal"/>
    <w:rsid w:val="00B31EFC"/>
    <w:pPr>
      <w:pBdr>
        <w:top w:val="double" w:sz="6" w:space="0" w:color="auto"/>
        <w:left w:val="single" w:sz="4" w:space="0" w:color="auto"/>
        <w:bottom w:val="single" w:sz="4" w:space="0" w:color="auto"/>
        <w:right w:val="double" w:sz="6" w:space="0" w:color="auto"/>
      </w:pBdr>
      <w:spacing w:before="100" w:beforeAutospacing="1" w:afterLines="40" w:after="120" w:afterAutospacing="1"/>
      <w:ind w:left="567"/>
      <w:jc w:val="center"/>
      <w:textAlignment w:val="center"/>
    </w:pPr>
    <w:rPr>
      <w:rFonts w:ascii=".VnTime" w:eastAsia="Times New Roman" w:hAnsi=".VnTime" w:cs="Times New Roman"/>
      <w:b/>
      <w:bCs/>
      <w:sz w:val="24"/>
      <w:szCs w:val="24"/>
      <w:lang w:val="en-US"/>
    </w:rPr>
  </w:style>
  <w:style w:type="paragraph" w:customStyle="1" w:styleId="xl39">
    <w:name w:val="xl39"/>
    <w:basedOn w:val="Normal"/>
    <w:rsid w:val="00B31EFC"/>
    <w:pPr>
      <w:pBdr>
        <w:top w:val="single" w:sz="4" w:space="0" w:color="auto"/>
        <w:left w:val="single" w:sz="4" w:space="0" w:color="auto"/>
        <w:bottom w:val="single" w:sz="4" w:space="0" w:color="auto"/>
        <w:right w:val="double" w:sz="6" w:space="0" w:color="auto"/>
      </w:pBdr>
      <w:spacing w:before="100" w:beforeAutospacing="1" w:afterLines="40" w:after="120" w:afterAutospacing="1"/>
      <w:ind w:left="567"/>
      <w:jc w:val="center"/>
      <w:textAlignment w:val="center"/>
    </w:pPr>
    <w:rPr>
      <w:rFonts w:ascii=".VnTime" w:eastAsia="Times New Roman" w:hAnsi=".VnTime" w:cs="Times New Roman"/>
      <w:b/>
      <w:bCs/>
      <w:lang w:val="en-US"/>
    </w:rPr>
  </w:style>
  <w:style w:type="paragraph" w:customStyle="1" w:styleId="xl40">
    <w:name w:val="xl40"/>
    <w:basedOn w:val="Normal"/>
    <w:rsid w:val="00B31EFC"/>
    <w:pPr>
      <w:pBdr>
        <w:top w:val="single" w:sz="4" w:space="0" w:color="auto"/>
        <w:left w:val="single" w:sz="4" w:space="0" w:color="auto"/>
        <w:bottom w:val="single" w:sz="4" w:space="0" w:color="auto"/>
        <w:right w:val="double" w:sz="6" w:space="0" w:color="auto"/>
      </w:pBdr>
      <w:spacing w:before="100" w:beforeAutospacing="1" w:afterLines="40" w:after="120" w:afterAutospacing="1"/>
      <w:ind w:left="567"/>
      <w:jc w:val="right"/>
    </w:pPr>
    <w:rPr>
      <w:rFonts w:ascii=".VnTime" w:eastAsia="Times New Roman" w:hAnsi=".VnTime" w:cs="Times New Roman"/>
      <w:sz w:val="24"/>
      <w:szCs w:val="24"/>
      <w:lang w:val="en-US"/>
    </w:rPr>
  </w:style>
  <w:style w:type="paragraph" w:customStyle="1" w:styleId="xl41">
    <w:name w:val="xl41"/>
    <w:basedOn w:val="Normal"/>
    <w:rsid w:val="00B31EFC"/>
    <w:pPr>
      <w:pBdr>
        <w:left w:val="single" w:sz="4" w:space="0" w:color="auto"/>
        <w:right w:val="double" w:sz="6" w:space="0" w:color="auto"/>
      </w:pBdr>
      <w:spacing w:before="100" w:beforeAutospacing="1" w:afterLines="40" w:after="120" w:afterAutospacing="1"/>
      <w:ind w:left="567"/>
      <w:textAlignment w:val="center"/>
    </w:pPr>
    <w:rPr>
      <w:rFonts w:ascii=".VnTime" w:eastAsia="Times New Roman" w:hAnsi=".VnTime" w:cs="Times New Roman"/>
      <w:sz w:val="22"/>
      <w:lang w:val="en-US"/>
    </w:rPr>
  </w:style>
  <w:style w:type="paragraph" w:customStyle="1" w:styleId="xl42">
    <w:name w:val="xl42"/>
    <w:basedOn w:val="Normal"/>
    <w:rsid w:val="00B31EFC"/>
    <w:pPr>
      <w:pBdr>
        <w:top w:val="single" w:sz="4" w:space="0" w:color="auto"/>
        <w:left w:val="double" w:sz="6" w:space="0" w:color="auto"/>
        <w:bottom w:val="single" w:sz="4" w:space="0" w:color="auto"/>
        <w:right w:val="single" w:sz="4" w:space="0" w:color="auto"/>
      </w:pBdr>
      <w:spacing w:before="100" w:beforeAutospacing="1" w:afterLines="40" w:after="120" w:afterAutospacing="1"/>
      <w:ind w:left="567"/>
      <w:jc w:val="center"/>
    </w:pPr>
    <w:rPr>
      <w:rFonts w:ascii=".VnTime" w:eastAsia="Times New Roman" w:hAnsi=".VnTime" w:cs="Times New Roman"/>
      <w:b/>
      <w:bCs/>
      <w:sz w:val="26"/>
      <w:szCs w:val="26"/>
      <w:lang w:val="en-US"/>
    </w:rPr>
  </w:style>
  <w:style w:type="paragraph" w:customStyle="1" w:styleId="xl43">
    <w:name w:val="xl43"/>
    <w:basedOn w:val="Normal"/>
    <w:rsid w:val="00B31EFC"/>
    <w:pPr>
      <w:pBdr>
        <w:top w:val="single" w:sz="4" w:space="0" w:color="auto"/>
        <w:left w:val="single" w:sz="4" w:space="0" w:color="auto"/>
        <w:bottom w:val="single" w:sz="4" w:space="0" w:color="auto"/>
        <w:right w:val="single" w:sz="4" w:space="0" w:color="auto"/>
      </w:pBdr>
      <w:spacing w:before="100" w:beforeAutospacing="1" w:afterLines="40" w:after="120" w:afterAutospacing="1"/>
      <w:ind w:left="567"/>
      <w:jc w:val="center"/>
      <w:textAlignment w:val="center"/>
    </w:pPr>
    <w:rPr>
      <w:rFonts w:ascii=".VnTime" w:eastAsia="Times New Roman" w:hAnsi=".VnTime" w:cs="Times New Roman"/>
      <w:b/>
      <w:bCs/>
      <w:sz w:val="26"/>
      <w:szCs w:val="26"/>
      <w:lang w:val="en-US"/>
    </w:rPr>
  </w:style>
  <w:style w:type="paragraph" w:customStyle="1" w:styleId="bodytext1">
    <w:name w:val="body_text"/>
    <w:basedOn w:val="Normal"/>
    <w:rsid w:val="00B31EFC"/>
    <w:pPr>
      <w:spacing w:before="60" w:afterLines="40" w:after="120" w:line="400" w:lineRule="exact"/>
      <w:ind w:left="851"/>
    </w:pPr>
    <w:rPr>
      <w:rFonts w:ascii=".VnTime" w:eastAsia="MS Mincho" w:hAnsi=".VnTime" w:cs="Times New Roman"/>
      <w:color w:val="0000FF"/>
      <w:kern w:val="28"/>
      <w:sz w:val="26"/>
      <w:szCs w:val="20"/>
      <w:lang w:val="en-US"/>
    </w:rPr>
  </w:style>
  <w:style w:type="character" w:customStyle="1" w:styleId="MTDisplayEquationChar">
    <w:name w:val="MTDisplayEquation Char"/>
    <w:link w:val="MTDisplayEquation"/>
    <w:uiPriority w:val="99"/>
    <w:rsid w:val="00B31EFC"/>
    <w:rPr>
      <w:rFonts w:ascii="Times New Roman" w:eastAsia="Times New Roman" w:hAnsi="Times New Roman" w:cs="Times New Roman"/>
      <w:b/>
      <w:iCs/>
      <w:kern w:val="0"/>
      <w:sz w:val="26"/>
      <w:szCs w:val="26"/>
      <w14:ligatures w14:val="none"/>
    </w:rPr>
  </w:style>
  <w:style w:type="paragraph" w:customStyle="1" w:styleId="BodyText5">
    <w:name w:val="Body Text 5"/>
    <w:basedOn w:val="BodyTextIndent"/>
    <w:rsid w:val="00B31EFC"/>
    <w:pPr>
      <w:tabs>
        <w:tab w:val="clear" w:pos="1080"/>
      </w:tabs>
      <w:spacing w:after="120"/>
      <w:ind w:left="283" w:firstLine="0"/>
    </w:pPr>
    <w:rPr>
      <w:rFonts w:eastAsia="SimSun" w:cs="Times New Roman"/>
      <w:bCs/>
      <w:kern w:val="16"/>
      <w:sz w:val="26"/>
      <w:szCs w:val="26"/>
      <w:lang w:val="en-US"/>
    </w:rPr>
  </w:style>
  <w:style w:type="paragraph" w:customStyle="1" w:styleId="xl165">
    <w:name w:val="xl165"/>
    <w:basedOn w:val="Normal"/>
    <w:rsid w:val="00B31EFC"/>
    <w:pPr>
      <w:pBdr>
        <w:left w:val="single" w:sz="4" w:space="10" w:color="auto"/>
        <w:right w:val="single" w:sz="4" w:space="0" w:color="auto"/>
      </w:pBdr>
      <w:spacing w:before="100" w:beforeAutospacing="1" w:after="100" w:afterAutospacing="1"/>
      <w:ind w:firstLineChars="100" w:firstLine="100"/>
    </w:pPr>
    <w:rPr>
      <w:rFonts w:ascii="VNI-Times" w:eastAsia="SimSun" w:hAnsi="VNI-Times" w:cs="Times New Roman"/>
      <w:bCs/>
      <w:sz w:val="24"/>
      <w:szCs w:val="24"/>
      <w:lang w:val="en-US"/>
    </w:rPr>
  </w:style>
  <w:style w:type="paragraph" w:customStyle="1" w:styleId="xl166">
    <w:name w:val="xl166"/>
    <w:basedOn w:val="Normal"/>
    <w:rsid w:val="00B31EFC"/>
    <w:pPr>
      <w:pBdr>
        <w:bottom w:val="single" w:sz="4" w:space="0" w:color="auto"/>
        <w:right w:val="single" w:sz="4" w:space="0" w:color="auto"/>
      </w:pBdr>
      <w:spacing w:before="100" w:beforeAutospacing="1" w:after="100" w:afterAutospacing="1"/>
    </w:pPr>
    <w:rPr>
      <w:rFonts w:ascii="VNI-Times" w:eastAsia="SimSun" w:hAnsi="VNI-Times" w:cs="Times New Roman"/>
      <w:bCs/>
      <w:sz w:val="24"/>
      <w:szCs w:val="24"/>
      <w:lang w:val="en-US"/>
    </w:rPr>
  </w:style>
  <w:style w:type="paragraph" w:customStyle="1" w:styleId="xl167">
    <w:name w:val="xl167"/>
    <w:basedOn w:val="Normal"/>
    <w:rsid w:val="00B31EFC"/>
    <w:pPr>
      <w:pBdr>
        <w:top w:val="single" w:sz="4" w:space="0" w:color="auto"/>
        <w:left w:val="single" w:sz="4" w:space="10" w:color="auto"/>
        <w:right w:val="single" w:sz="4" w:space="0" w:color="auto"/>
      </w:pBdr>
      <w:spacing w:before="100" w:beforeAutospacing="1" w:after="100" w:afterAutospacing="1"/>
      <w:ind w:firstLineChars="100" w:firstLine="100"/>
    </w:pPr>
    <w:rPr>
      <w:rFonts w:ascii="VNI-Times" w:eastAsia="SimSun" w:hAnsi="VNI-Times" w:cs="Times New Roman"/>
      <w:b/>
      <w:sz w:val="24"/>
      <w:szCs w:val="24"/>
      <w:lang w:val="en-US"/>
    </w:rPr>
  </w:style>
  <w:style w:type="paragraph" w:customStyle="1" w:styleId="xl168">
    <w:name w:val="xl168"/>
    <w:basedOn w:val="Normal"/>
    <w:rsid w:val="00B31EFC"/>
    <w:pPr>
      <w:pBdr>
        <w:top w:val="single" w:sz="4" w:space="0" w:color="auto"/>
      </w:pBdr>
      <w:spacing w:before="100" w:beforeAutospacing="1" w:after="100" w:afterAutospacing="1"/>
    </w:pPr>
    <w:rPr>
      <w:rFonts w:ascii="VNI-Times" w:eastAsia="SimSun" w:hAnsi="VNI-Times" w:cs="Times New Roman"/>
      <w:b/>
      <w:sz w:val="24"/>
      <w:szCs w:val="24"/>
      <w:lang w:val="en-US"/>
    </w:rPr>
  </w:style>
  <w:style w:type="paragraph" w:customStyle="1" w:styleId="xl169">
    <w:name w:val="xl169"/>
    <w:basedOn w:val="Normal"/>
    <w:rsid w:val="00B31EFC"/>
    <w:pPr>
      <w:spacing w:before="100" w:beforeAutospacing="1" w:after="100" w:afterAutospacing="1"/>
    </w:pPr>
    <w:rPr>
      <w:rFonts w:ascii="VNI-Times" w:eastAsia="SimSun" w:hAnsi="VNI-Times" w:cs="Times New Roman"/>
      <w:bCs/>
      <w:sz w:val="24"/>
      <w:szCs w:val="24"/>
      <w:lang w:val="en-US"/>
    </w:rPr>
  </w:style>
  <w:style w:type="paragraph" w:customStyle="1" w:styleId="xl170">
    <w:name w:val="xl170"/>
    <w:basedOn w:val="Normal"/>
    <w:rsid w:val="00B31EFC"/>
    <w:pPr>
      <w:pBdr>
        <w:top w:val="single" w:sz="4" w:space="0" w:color="auto"/>
        <w:left w:val="single" w:sz="4" w:space="10" w:color="auto"/>
      </w:pBdr>
      <w:spacing w:before="100" w:beforeAutospacing="1" w:after="100" w:afterAutospacing="1"/>
      <w:ind w:firstLineChars="100" w:firstLine="100"/>
    </w:pPr>
    <w:rPr>
      <w:rFonts w:ascii="VNI-Times" w:eastAsia="SimSun" w:hAnsi="VNI-Times" w:cs="Times New Roman"/>
      <w:b/>
      <w:sz w:val="24"/>
      <w:szCs w:val="24"/>
      <w:lang w:val="en-US"/>
    </w:rPr>
  </w:style>
  <w:style w:type="paragraph" w:customStyle="1" w:styleId="xl171">
    <w:name w:val="xl171"/>
    <w:basedOn w:val="Normal"/>
    <w:rsid w:val="00B31EFC"/>
    <w:pPr>
      <w:pBdr>
        <w:top w:val="single" w:sz="4" w:space="0" w:color="auto"/>
        <w:left w:val="single" w:sz="4" w:space="0" w:color="auto"/>
      </w:pBdr>
      <w:spacing w:before="100" w:beforeAutospacing="1" w:after="100" w:afterAutospacing="1"/>
    </w:pPr>
    <w:rPr>
      <w:rFonts w:ascii="VNI-Times" w:eastAsia="SimSun" w:hAnsi="VNI-Times" w:cs="Times New Roman"/>
      <w:b/>
      <w:sz w:val="24"/>
      <w:szCs w:val="24"/>
      <w:lang w:val="en-US"/>
    </w:rPr>
  </w:style>
  <w:style w:type="paragraph" w:customStyle="1" w:styleId="xl172">
    <w:name w:val="xl172"/>
    <w:basedOn w:val="Normal"/>
    <w:rsid w:val="00B31EFC"/>
    <w:pPr>
      <w:pBdr>
        <w:left w:val="single" w:sz="4" w:space="10" w:color="auto"/>
      </w:pBdr>
      <w:spacing w:before="100" w:beforeAutospacing="1" w:after="100" w:afterAutospacing="1"/>
      <w:ind w:firstLineChars="100" w:firstLine="100"/>
    </w:pPr>
    <w:rPr>
      <w:rFonts w:ascii="VNI-Times" w:eastAsia="SimSun" w:hAnsi="VNI-Times" w:cs="Times New Roman"/>
      <w:bCs/>
      <w:sz w:val="24"/>
      <w:szCs w:val="24"/>
      <w:lang w:val="en-US"/>
    </w:rPr>
  </w:style>
  <w:style w:type="paragraph" w:customStyle="1" w:styleId="xl173">
    <w:name w:val="xl173"/>
    <w:basedOn w:val="Normal"/>
    <w:rsid w:val="00B31EFC"/>
    <w:pPr>
      <w:pBdr>
        <w:left w:val="single" w:sz="4" w:space="0" w:color="auto"/>
      </w:pBdr>
      <w:spacing w:before="100" w:beforeAutospacing="1" w:after="100" w:afterAutospacing="1"/>
    </w:pPr>
    <w:rPr>
      <w:rFonts w:ascii="VNI-Times" w:eastAsia="SimSun" w:hAnsi="VNI-Times" w:cs="Times New Roman"/>
      <w:bCs/>
      <w:sz w:val="24"/>
      <w:szCs w:val="24"/>
      <w:lang w:val="en-US"/>
    </w:rPr>
  </w:style>
  <w:style w:type="paragraph" w:customStyle="1" w:styleId="xl174">
    <w:name w:val="xl174"/>
    <w:basedOn w:val="Normal"/>
    <w:rsid w:val="00B31EFC"/>
    <w:pPr>
      <w:pBdr>
        <w:top w:val="single" w:sz="8" w:space="0" w:color="auto"/>
        <w:left w:val="single" w:sz="8" w:space="10" w:color="auto"/>
        <w:bottom w:val="single" w:sz="8" w:space="0" w:color="auto"/>
      </w:pBdr>
      <w:spacing w:before="100" w:beforeAutospacing="1" w:after="100" w:afterAutospacing="1"/>
      <w:ind w:firstLineChars="100" w:firstLine="100"/>
    </w:pPr>
    <w:rPr>
      <w:rFonts w:ascii="VNI-Times" w:eastAsia="SimSun" w:hAnsi="VNI-Times" w:cs="Times New Roman"/>
      <w:bCs/>
      <w:sz w:val="24"/>
      <w:szCs w:val="24"/>
      <w:lang w:val="en-US"/>
    </w:rPr>
  </w:style>
  <w:style w:type="paragraph" w:customStyle="1" w:styleId="xl175">
    <w:name w:val="xl175"/>
    <w:basedOn w:val="Normal"/>
    <w:rsid w:val="00B31EFC"/>
    <w:pPr>
      <w:pBdr>
        <w:bottom w:val="single" w:sz="4" w:space="0" w:color="auto"/>
        <w:right w:val="single" w:sz="4" w:space="0" w:color="auto"/>
      </w:pBdr>
      <w:spacing w:before="100" w:beforeAutospacing="1" w:after="100" w:afterAutospacing="1"/>
      <w:jc w:val="center"/>
    </w:pPr>
    <w:rPr>
      <w:rFonts w:ascii="VNI-Times" w:eastAsia="SimSun" w:hAnsi="VNI-Times" w:cs="Times New Roman"/>
      <w:bCs/>
      <w:sz w:val="24"/>
      <w:szCs w:val="24"/>
      <w:lang w:val="en-US"/>
    </w:rPr>
  </w:style>
  <w:style w:type="paragraph" w:customStyle="1" w:styleId="xl176">
    <w:name w:val="xl176"/>
    <w:basedOn w:val="Normal"/>
    <w:rsid w:val="00B31EFC"/>
    <w:pPr>
      <w:pBdr>
        <w:top w:val="single" w:sz="4" w:space="0" w:color="auto"/>
        <w:left w:val="single" w:sz="4" w:space="0" w:color="auto"/>
      </w:pBdr>
      <w:spacing w:before="100" w:beforeAutospacing="1" w:after="100" w:afterAutospacing="1"/>
      <w:jc w:val="center"/>
    </w:pPr>
    <w:rPr>
      <w:rFonts w:ascii="VNI-Times" w:eastAsia="SimSun" w:hAnsi="VNI-Times" w:cs="Times New Roman"/>
      <w:bCs/>
      <w:sz w:val="24"/>
      <w:szCs w:val="24"/>
      <w:lang w:val="en-US"/>
    </w:rPr>
  </w:style>
  <w:style w:type="paragraph" w:customStyle="1" w:styleId="xl177">
    <w:name w:val="xl177"/>
    <w:basedOn w:val="Normal"/>
    <w:rsid w:val="00B31EFC"/>
    <w:pPr>
      <w:pBdr>
        <w:top w:val="single" w:sz="4" w:space="0" w:color="auto"/>
        <w:right w:val="single" w:sz="4" w:space="0" w:color="auto"/>
      </w:pBdr>
      <w:spacing w:before="100" w:beforeAutospacing="1" w:after="100" w:afterAutospacing="1"/>
      <w:jc w:val="center"/>
    </w:pPr>
    <w:rPr>
      <w:rFonts w:ascii="VNI-Times" w:eastAsia="SimSun" w:hAnsi="VNI-Times" w:cs="Times New Roman"/>
      <w:bCs/>
      <w:sz w:val="24"/>
      <w:szCs w:val="24"/>
      <w:lang w:val="en-US"/>
    </w:rPr>
  </w:style>
  <w:style w:type="paragraph" w:customStyle="1" w:styleId="xl178">
    <w:name w:val="xl178"/>
    <w:basedOn w:val="Normal"/>
    <w:rsid w:val="00B31EFC"/>
    <w:pPr>
      <w:pBdr>
        <w:bottom w:val="single" w:sz="4" w:space="0" w:color="auto"/>
      </w:pBdr>
      <w:spacing w:before="100" w:beforeAutospacing="1" w:after="100" w:afterAutospacing="1"/>
      <w:jc w:val="center"/>
    </w:pPr>
    <w:rPr>
      <w:rFonts w:ascii="VNI-Times" w:eastAsia="SimSun" w:hAnsi="VNI-Times" w:cs="Times New Roman"/>
      <w:b/>
      <w:sz w:val="24"/>
      <w:szCs w:val="24"/>
      <w:lang w:val="en-US"/>
    </w:rPr>
  </w:style>
  <w:style w:type="paragraph" w:styleId="PlainText">
    <w:name w:val="Plain Text"/>
    <w:basedOn w:val="Normal"/>
    <w:link w:val="PlainTextChar"/>
    <w:rsid w:val="00B31EFC"/>
    <w:pPr>
      <w:spacing w:after="180" w:line="288" w:lineRule="auto"/>
      <w:ind w:firstLine="567"/>
    </w:pPr>
    <w:rPr>
      <w:rFonts w:ascii="Courier New" w:eastAsia="SimSun" w:hAnsi="Courier New" w:cs="Courier New"/>
      <w:bCs/>
      <w:kern w:val="16"/>
      <w:sz w:val="20"/>
      <w:szCs w:val="26"/>
      <w:lang w:val="en-US"/>
    </w:rPr>
  </w:style>
  <w:style w:type="character" w:customStyle="1" w:styleId="PlainTextChar">
    <w:name w:val="Plain Text Char"/>
    <w:basedOn w:val="DefaultParagraphFont"/>
    <w:link w:val="PlainText"/>
    <w:rsid w:val="00B31EFC"/>
    <w:rPr>
      <w:rFonts w:ascii="Courier New" w:eastAsia="SimSun" w:hAnsi="Courier New" w:cs="Courier New"/>
      <w:bCs/>
      <w:kern w:val="16"/>
      <w:sz w:val="20"/>
      <w:szCs w:val="26"/>
      <w14:ligatures w14:val="none"/>
    </w:rPr>
  </w:style>
  <w:style w:type="character" w:customStyle="1" w:styleId="StyleVNI-Times12pt">
    <w:name w:val="Style VNI-Times 12 pt"/>
    <w:basedOn w:val="DefaultParagraphFont"/>
    <w:rsid w:val="00B31EFC"/>
    <w:rPr>
      <w:rFonts w:ascii="Times New Roman" w:hAnsi="Times New Roman"/>
      <w:spacing w:val="8"/>
      <w:position w:val="7"/>
      <w:sz w:val="24"/>
    </w:rPr>
  </w:style>
  <w:style w:type="paragraph" w:customStyle="1" w:styleId="font1">
    <w:name w:val="font1"/>
    <w:basedOn w:val="Normal"/>
    <w:rsid w:val="00B31EFC"/>
    <w:pPr>
      <w:spacing w:before="100" w:beforeAutospacing="1" w:after="100" w:afterAutospacing="1"/>
    </w:pPr>
    <w:rPr>
      <w:rFonts w:ascii="VNI-Times" w:eastAsia="SimSun" w:hAnsi="VNI-Times" w:cs="Times New Roman"/>
      <w:bCs/>
      <w:sz w:val="20"/>
      <w:szCs w:val="26"/>
      <w:lang w:val="en-US"/>
    </w:rPr>
  </w:style>
  <w:style w:type="paragraph" w:customStyle="1" w:styleId="font7">
    <w:name w:val="font7"/>
    <w:basedOn w:val="Normal"/>
    <w:rsid w:val="00B31EFC"/>
    <w:pPr>
      <w:spacing w:before="100" w:beforeAutospacing="1" w:after="100" w:afterAutospacing="1"/>
    </w:pPr>
    <w:rPr>
      <w:rFonts w:ascii="VNI-Centur" w:eastAsia="SimSun" w:hAnsi="VNI-Centur" w:cs="Times New Roman"/>
      <w:bCs/>
      <w:sz w:val="20"/>
      <w:szCs w:val="26"/>
      <w:lang w:val="en-US"/>
    </w:rPr>
  </w:style>
  <w:style w:type="paragraph" w:customStyle="1" w:styleId="font8">
    <w:name w:val="font8"/>
    <w:basedOn w:val="Normal"/>
    <w:rsid w:val="00B31EFC"/>
    <w:pPr>
      <w:spacing w:before="100" w:beforeAutospacing="1" w:after="100" w:afterAutospacing="1"/>
    </w:pPr>
    <w:rPr>
      <w:rFonts w:ascii="VNI-Times" w:eastAsia="SimSun" w:hAnsi="VNI-Times" w:cs="Times New Roman"/>
      <w:bCs/>
      <w:sz w:val="16"/>
      <w:szCs w:val="16"/>
      <w:lang w:val="en-US"/>
    </w:rPr>
  </w:style>
  <w:style w:type="paragraph" w:customStyle="1" w:styleId="font9">
    <w:name w:val="font9"/>
    <w:basedOn w:val="Normal"/>
    <w:rsid w:val="00B31EFC"/>
    <w:pPr>
      <w:spacing w:before="100" w:beforeAutospacing="1" w:after="100" w:afterAutospacing="1"/>
    </w:pPr>
    <w:rPr>
      <w:rFonts w:ascii="VNI-Times" w:eastAsia="SimSun" w:hAnsi="VNI-Times" w:cs="Times New Roman"/>
      <w:bCs/>
      <w:sz w:val="16"/>
      <w:szCs w:val="16"/>
      <w:lang w:val="en-US"/>
    </w:rPr>
  </w:style>
  <w:style w:type="paragraph" w:customStyle="1" w:styleId="font10">
    <w:name w:val="font10"/>
    <w:basedOn w:val="Normal"/>
    <w:rsid w:val="00B31EFC"/>
    <w:pPr>
      <w:spacing w:before="100" w:beforeAutospacing="1" w:after="100" w:afterAutospacing="1"/>
    </w:pPr>
    <w:rPr>
      <w:rFonts w:ascii="VNI-Times" w:eastAsia="SimSun" w:hAnsi="VNI-Times" w:cs="Times New Roman"/>
      <w:b/>
      <w:sz w:val="16"/>
      <w:szCs w:val="16"/>
      <w:lang w:val="en-US"/>
    </w:rPr>
  </w:style>
  <w:style w:type="paragraph" w:customStyle="1" w:styleId="font11">
    <w:name w:val="font11"/>
    <w:basedOn w:val="Normal"/>
    <w:rsid w:val="00B31EFC"/>
    <w:pPr>
      <w:spacing w:before="100" w:beforeAutospacing="1" w:after="100" w:afterAutospacing="1"/>
    </w:pPr>
    <w:rPr>
      <w:rFonts w:ascii="VNI-Times" w:eastAsia="SimSun" w:hAnsi="VNI-Times" w:cs="Times New Roman"/>
      <w:b/>
      <w:sz w:val="16"/>
      <w:szCs w:val="16"/>
      <w:lang w:val="en-US"/>
    </w:rPr>
  </w:style>
  <w:style w:type="paragraph" w:customStyle="1" w:styleId="xl32">
    <w:name w:val="xl32"/>
    <w:basedOn w:val="Normal"/>
    <w:rsid w:val="00B31EFC"/>
    <w:pPr>
      <w:spacing w:before="100" w:beforeAutospacing="1" w:after="100" w:afterAutospacing="1"/>
      <w:jc w:val="center"/>
    </w:pPr>
    <w:rPr>
      <w:rFonts w:eastAsia="SimSun" w:cs="Times New Roman"/>
      <w:bCs/>
      <w:sz w:val="24"/>
      <w:szCs w:val="24"/>
      <w:lang w:val="en-US"/>
    </w:rPr>
  </w:style>
  <w:style w:type="paragraph" w:customStyle="1" w:styleId="Bullet20">
    <w:name w:val="Bullet2.0"/>
    <w:rsid w:val="00B31EFC"/>
    <w:pPr>
      <w:tabs>
        <w:tab w:val="left" w:pos="1418"/>
        <w:tab w:val="num" w:pos="1494"/>
        <w:tab w:val="left" w:pos="5103"/>
        <w:tab w:val="left" w:pos="5670"/>
        <w:tab w:val="left" w:pos="6237"/>
        <w:tab w:val="left" w:pos="6804"/>
        <w:tab w:val="left" w:pos="7371"/>
        <w:tab w:val="left" w:pos="8505"/>
      </w:tabs>
      <w:spacing w:after="60" w:line="240" w:lineRule="auto"/>
      <w:ind w:left="1418" w:hanging="284"/>
    </w:pPr>
    <w:rPr>
      <w:rFonts w:ascii="VNI-Times" w:eastAsia="SimSun" w:hAnsi="VNI-Times" w:cs="Times New Roman"/>
      <w:noProof/>
      <w:kern w:val="0"/>
      <w:sz w:val="24"/>
      <w:szCs w:val="20"/>
      <w14:ligatures w14:val="none"/>
    </w:rPr>
  </w:style>
  <w:style w:type="paragraph" w:customStyle="1" w:styleId="Bullet2">
    <w:name w:val="Bullet2"/>
    <w:aliases w:val="51"/>
    <w:rsid w:val="00B31EFC"/>
    <w:pPr>
      <w:tabs>
        <w:tab w:val="num" w:pos="1701"/>
        <w:tab w:val="left" w:pos="3969"/>
        <w:tab w:val="left" w:pos="5103"/>
        <w:tab w:val="left" w:pos="5670"/>
        <w:tab w:val="left" w:pos="6237"/>
        <w:tab w:val="left" w:pos="6804"/>
        <w:tab w:val="left" w:pos="7371"/>
        <w:tab w:val="left" w:pos="8505"/>
      </w:tabs>
      <w:spacing w:after="120" w:line="240" w:lineRule="auto"/>
      <w:ind w:left="1701" w:hanging="283"/>
    </w:pPr>
    <w:rPr>
      <w:rFonts w:ascii="Times New Roman" w:eastAsia="SimSun" w:hAnsi="Times New Roman" w:cs="Times New Roman"/>
      <w:noProof/>
      <w:kern w:val="0"/>
      <w:sz w:val="24"/>
      <w:szCs w:val="20"/>
      <w14:ligatures w14:val="none"/>
    </w:rPr>
  </w:style>
  <w:style w:type="paragraph" w:customStyle="1" w:styleId="st2">
    <w:name w:val="st2"/>
    <w:basedOn w:val="Normal"/>
    <w:rsid w:val="00B31EFC"/>
    <w:pPr>
      <w:tabs>
        <w:tab w:val="left" w:pos="284"/>
      </w:tabs>
      <w:spacing w:before="160"/>
      <w:ind w:left="680"/>
    </w:pPr>
    <w:rPr>
      <w:rFonts w:ascii="VNI-Centur" w:eastAsia="SimSun" w:hAnsi="VNI-Centur" w:cs="Times New Roman"/>
      <w:bCs/>
      <w:sz w:val="24"/>
      <w:szCs w:val="26"/>
      <w:lang w:val="en-US"/>
    </w:rPr>
  </w:style>
  <w:style w:type="paragraph" w:customStyle="1" w:styleId="td1">
    <w:name w:val="td1"/>
    <w:basedOn w:val="Normal"/>
    <w:rsid w:val="00B31EFC"/>
    <w:pPr>
      <w:tabs>
        <w:tab w:val="left" w:pos="680"/>
      </w:tabs>
      <w:spacing w:before="240"/>
      <w:ind w:left="680" w:hanging="680"/>
    </w:pPr>
    <w:rPr>
      <w:rFonts w:ascii="VNI-Centur" w:eastAsia="SimSun" w:hAnsi="VNI-Centur" w:cs="Times New Roman"/>
      <w:b/>
      <w:bCs/>
      <w:sz w:val="24"/>
      <w:szCs w:val="26"/>
      <w:lang w:val="en-US"/>
    </w:rPr>
  </w:style>
  <w:style w:type="paragraph" w:customStyle="1" w:styleId="VietNam">
    <w:name w:val="Viet Nam"/>
    <w:basedOn w:val="Normal"/>
    <w:rsid w:val="00B31EFC"/>
    <w:pPr>
      <w:autoSpaceDE w:val="0"/>
      <w:autoSpaceDN w:val="0"/>
    </w:pPr>
    <w:rPr>
      <w:rFonts w:ascii="VNI-Times" w:eastAsia="SimSun" w:hAnsi="VNI-Times" w:cs="Times New Roman"/>
      <w:bCs/>
      <w:sz w:val="22"/>
      <w:szCs w:val="26"/>
      <w:lang w:val="en-US"/>
    </w:rPr>
  </w:style>
  <w:style w:type="paragraph" w:customStyle="1" w:styleId="T3">
    <w:name w:val="T3"/>
    <w:basedOn w:val="Normal"/>
    <w:autoRedefine/>
    <w:rsid w:val="00B31EFC"/>
    <w:pPr>
      <w:widowControl w:val="0"/>
      <w:spacing w:after="180" w:line="288" w:lineRule="auto"/>
      <w:ind w:left="857" w:hanging="284"/>
    </w:pPr>
    <w:rPr>
      <w:rFonts w:eastAsia="SimSun" w:cs="Times New Roman"/>
      <w:bCs/>
      <w:snapToGrid w:val="0"/>
      <w:kern w:val="16"/>
      <w:sz w:val="26"/>
      <w:szCs w:val="26"/>
      <w:lang w:val="en-US"/>
    </w:rPr>
  </w:style>
  <w:style w:type="paragraph" w:customStyle="1" w:styleId="T2">
    <w:name w:val="T2"/>
    <w:basedOn w:val="Normal"/>
    <w:autoRedefine/>
    <w:rsid w:val="00B31EFC"/>
    <w:pPr>
      <w:widowControl w:val="0"/>
      <w:spacing w:after="180" w:line="288" w:lineRule="auto"/>
      <w:ind w:firstLine="570"/>
    </w:pPr>
    <w:rPr>
      <w:rFonts w:eastAsia="SimSun" w:cs="Times New Roman"/>
      <w:bCs/>
      <w:kern w:val="16"/>
      <w:sz w:val="26"/>
      <w:szCs w:val="26"/>
      <w:lang w:val="en-US"/>
    </w:rPr>
  </w:style>
  <w:style w:type="paragraph" w:customStyle="1" w:styleId="StyleJustifiedFirstline1cmAfter9ptLinespacingMu">
    <w:name w:val="Style Justified First line:  1 cm After:  9 pt Line spacing:  Mu"/>
    <w:basedOn w:val="Normal"/>
    <w:autoRedefine/>
    <w:rsid w:val="00B31EFC"/>
    <w:pPr>
      <w:spacing w:after="180" w:line="288" w:lineRule="auto"/>
      <w:ind w:firstLine="567"/>
    </w:pPr>
    <w:rPr>
      <w:rFonts w:eastAsia="SimSun" w:cs="Times New Roman"/>
      <w:bCs/>
      <w:kern w:val="16"/>
      <w:sz w:val="26"/>
      <w:szCs w:val="26"/>
      <w:lang w:val="en-US"/>
    </w:rPr>
  </w:style>
  <w:style w:type="paragraph" w:customStyle="1" w:styleId="StyleBodyTextIndent3AutoFirstline0cmBefore3pt">
    <w:name w:val="Style Body Text Indent 3 + Auto First line:  0 cm Before:  3 pt"/>
    <w:basedOn w:val="BodyTextIndent3"/>
    <w:rsid w:val="00B31EFC"/>
    <w:pPr>
      <w:spacing w:before="60" w:after="120"/>
      <w:ind w:left="851" w:firstLine="0"/>
    </w:pPr>
    <w:rPr>
      <w:rFonts w:eastAsia="Times New Roman" w:cs="Times New Roman"/>
      <w:b w:val="0"/>
      <w:kern w:val="16"/>
      <w:sz w:val="26"/>
      <w:szCs w:val="20"/>
      <w:lang w:val="en-US"/>
    </w:rPr>
  </w:style>
  <w:style w:type="paragraph" w:customStyle="1" w:styleId="123">
    <w:name w:val="123"/>
    <w:basedOn w:val="Normal"/>
    <w:rsid w:val="00B31EFC"/>
    <w:pPr>
      <w:spacing w:line="288" w:lineRule="auto"/>
      <w:ind w:firstLine="1134"/>
    </w:pPr>
    <w:rPr>
      <w:rFonts w:eastAsia="Times New Roman" w:cs="Times New Roman"/>
      <w:b/>
      <w:bCs/>
      <w:color w:val="000000"/>
      <w:kern w:val="16"/>
      <w:sz w:val="26"/>
      <w:szCs w:val="26"/>
      <w:lang w:val="en-US"/>
    </w:rPr>
  </w:style>
  <w:style w:type="paragraph" w:customStyle="1" w:styleId="rs">
    <w:name w:val="rs"/>
    <w:basedOn w:val="Normal"/>
    <w:rsid w:val="00B31EFC"/>
    <w:rPr>
      <w:rFonts w:ascii="VNI-Ariston" w:eastAsia="Times New Roman" w:hAnsi="VNI-Ariston" w:cs="Times New Roman"/>
      <w:i/>
      <w:sz w:val="32"/>
      <w:szCs w:val="20"/>
      <w:lang w:val="en-US"/>
    </w:rPr>
  </w:style>
  <w:style w:type="paragraph" w:customStyle="1" w:styleId="Bullet15">
    <w:name w:val="Bullet1.5"/>
    <w:rsid w:val="00B31EFC"/>
    <w:pPr>
      <w:tabs>
        <w:tab w:val="left" w:pos="1134"/>
        <w:tab w:val="num" w:pos="1326"/>
        <w:tab w:val="left" w:pos="2835"/>
        <w:tab w:val="left" w:pos="3969"/>
        <w:tab w:val="left" w:pos="5103"/>
        <w:tab w:val="left" w:pos="6237"/>
        <w:tab w:val="left" w:pos="7371"/>
        <w:tab w:val="left" w:pos="8505"/>
      </w:tabs>
      <w:spacing w:before="60" w:after="60" w:line="240" w:lineRule="auto"/>
      <w:ind w:left="1249" w:hanging="283"/>
    </w:pPr>
    <w:rPr>
      <w:rFonts w:ascii="VNI-Times" w:eastAsia="SimSun" w:hAnsi="VNI-Times" w:cs="Times New Roman"/>
      <w:noProof/>
      <w:kern w:val="0"/>
      <w:sz w:val="24"/>
      <w:szCs w:val="20"/>
      <w14:ligatures w14:val="none"/>
    </w:rPr>
  </w:style>
  <w:style w:type="paragraph" w:customStyle="1" w:styleId="T1">
    <w:name w:val="T1"/>
    <w:basedOn w:val="Normal"/>
    <w:autoRedefine/>
    <w:rsid w:val="00B31EFC"/>
    <w:rPr>
      <w:rFonts w:eastAsia="Times New Roman" w:cs="Times New Roman"/>
      <w:b/>
      <w:bCs/>
      <w:color w:val="000000"/>
      <w:kern w:val="16"/>
      <w:sz w:val="26"/>
      <w:szCs w:val="24"/>
      <w:lang w:val="en-US"/>
    </w:rPr>
  </w:style>
  <w:style w:type="paragraph" w:customStyle="1" w:styleId="StyleTimesNewRoman12ptAutoJustifiedLeft1cmBefore">
    <w:name w:val="Style Times New Roman 12 pt Auto Justified Left:  1 cm Before:"/>
    <w:basedOn w:val="Normal"/>
    <w:rsid w:val="00B31EFC"/>
    <w:pPr>
      <w:spacing w:before="60" w:after="60"/>
      <w:ind w:left="567"/>
    </w:pPr>
    <w:rPr>
      <w:rFonts w:eastAsia="Times New Roman" w:cs="Times New Roman"/>
      <w:kern w:val="16"/>
      <w:sz w:val="26"/>
      <w:szCs w:val="20"/>
      <w:lang w:val="en-US"/>
    </w:rPr>
  </w:style>
  <w:style w:type="paragraph" w:customStyle="1" w:styleId="StyleBodyTextTimesNewRoman13ptBold">
    <w:name w:val="Style Body Text + Times New Roman 13 pt Bold"/>
    <w:basedOn w:val="BodyText"/>
    <w:rsid w:val="00B31EFC"/>
    <w:pPr>
      <w:suppressAutoHyphens w:val="0"/>
      <w:spacing w:before="120" w:after="120"/>
      <w:ind w:right="0"/>
    </w:pPr>
    <w:rPr>
      <w:rFonts w:eastAsia="SimSun" w:cs="Times New Roman"/>
      <w:b/>
      <w:bCs/>
      <w:spacing w:val="0"/>
      <w:sz w:val="26"/>
      <w:szCs w:val="20"/>
      <w:lang w:val="en-US"/>
    </w:rPr>
  </w:style>
  <w:style w:type="paragraph" w:customStyle="1" w:styleId="StyleHeading1CenteredFirstline0mm">
    <w:name w:val="Style Heading 1 + Centered First line:  0 mm"/>
    <w:basedOn w:val="Heading12"/>
    <w:rsid w:val="00B31EFC"/>
    <w:pPr>
      <w:keepNext/>
      <w:tabs>
        <w:tab w:val="num" w:pos="1134"/>
      </w:tabs>
      <w:suppressAutoHyphens w:val="0"/>
      <w:spacing w:before="240" w:line="360" w:lineRule="auto"/>
      <w:ind w:left="1134" w:hanging="283"/>
    </w:pPr>
    <w:rPr>
      <w:rFonts w:ascii="Times New Roman" w:eastAsia="Times New Roman" w:hAnsi="Times New Roman" w:cs="Times New Roman"/>
      <w:bCs/>
      <w:smallCaps w:val="0"/>
      <w:kern w:val="28"/>
      <w:sz w:val="26"/>
      <w:szCs w:val="20"/>
      <w:lang w:val="en-US"/>
    </w:rPr>
  </w:style>
  <w:style w:type="character" w:customStyle="1" w:styleId="BodyTextCharCharCharCharCharCharCharCharCharCharCharCharCharCharCharCharCharChar">
    <w:name w:val="Body Text Char Char Char Char Char Char Char Char Char Char Char Char Char Char Char Char Char Char"/>
    <w:aliases w:val="Body Text Char Char Char Char Char Char Char Char Char Char Char Char Char Char Char Char Char Char Char Char Char Char Char Char Char Char Char "/>
    <w:basedOn w:val="DefaultParagraphFont"/>
    <w:rsid w:val="00B31EFC"/>
    <w:rPr>
      <w:sz w:val="24"/>
      <w:szCs w:val="24"/>
      <w:lang w:val="en-US" w:eastAsia="en-US" w:bidi="ar-SA"/>
    </w:rPr>
  </w:style>
  <w:style w:type="character" w:customStyle="1" w:styleId="CharCharCharCharChar">
    <w:name w:val="Char Char Char Char Char"/>
    <w:aliases w:val=" Char Char Char Char1, Char Char Char Char2, Char Char Char Char Char1, Char Char1,Body Text Char Char Char Char Char Char Char"/>
    <w:basedOn w:val="DefaultParagraphFont"/>
    <w:rsid w:val="00B31EFC"/>
    <w:rPr>
      <w:rFonts w:eastAsia="SimSun"/>
      <w:bCs/>
      <w:kern w:val="16"/>
      <w:sz w:val="26"/>
      <w:szCs w:val="26"/>
      <w:lang w:val="en-US" w:eastAsia="en-US" w:bidi="ar-SA"/>
    </w:rPr>
  </w:style>
  <w:style w:type="character" w:customStyle="1" w:styleId="BodyText1CharCharChar">
    <w:name w:val="Body Text1 Char Char Char"/>
    <w:aliases w:val=" Char Char Char1,Body Text1 Char, Char Char Char2,Body Text1 Char Char,Body Text1 Char Char Char Char,Body Text Char Char Char Char Char Char Char Char Char Char Char Char Char Char Char Char Char Char1 Char"/>
    <w:basedOn w:val="DefaultParagraphFont"/>
    <w:rsid w:val="00B31EFC"/>
    <w:rPr>
      <w:rFonts w:eastAsia="SimSun"/>
      <w:bCs/>
      <w:kern w:val="16"/>
      <w:sz w:val="26"/>
      <w:szCs w:val="26"/>
      <w:lang w:val="en-US" w:eastAsia="en-US" w:bidi="ar-SA"/>
    </w:rPr>
  </w:style>
  <w:style w:type="paragraph" w:customStyle="1" w:styleId="StyleHeading2LatinTimesNewRoman13ptNotItalic">
    <w:name w:val="Style Heading 2 + (Latin) Times New Roman 13 pt Not Italic"/>
    <w:basedOn w:val="Heading2"/>
    <w:rsid w:val="00B31EFC"/>
    <w:pPr>
      <w:keepNext/>
      <w:numPr>
        <w:ilvl w:val="1"/>
      </w:numPr>
      <w:tabs>
        <w:tab w:val="num" w:pos="851"/>
      </w:tabs>
      <w:spacing w:before="240" w:after="60"/>
      <w:ind w:left="851" w:hanging="851"/>
      <w:jc w:val="left"/>
    </w:pPr>
    <w:rPr>
      <w:rFonts w:eastAsia="SimSun" w:cs="Times New Roman"/>
      <w:kern w:val="16"/>
      <w:sz w:val="26"/>
      <w:szCs w:val="26"/>
      <w:lang w:val="en-US"/>
    </w:rPr>
  </w:style>
  <w:style w:type="paragraph" w:customStyle="1" w:styleId="StyleHeading313pt">
    <w:name w:val="Style Heading 3 + 13 pt"/>
    <w:basedOn w:val="Heading3"/>
    <w:rsid w:val="00B31EFC"/>
    <w:pPr>
      <w:keepNext/>
      <w:widowControl/>
      <w:numPr>
        <w:ilvl w:val="2"/>
      </w:numPr>
      <w:tabs>
        <w:tab w:val="num" w:pos="851"/>
      </w:tabs>
      <w:spacing w:line="240" w:lineRule="auto"/>
      <w:ind w:left="851" w:hanging="851"/>
      <w:jc w:val="left"/>
    </w:pPr>
    <w:rPr>
      <w:rFonts w:eastAsia="SimSun" w:cstheme="majorBidi"/>
      <w:kern w:val="16"/>
      <w:sz w:val="26"/>
      <w:szCs w:val="26"/>
      <w:lang w:val="en-US"/>
    </w:rPr>
  </w:style>
  <w:style w:type="paragraph" w:customStyle="1" w:styleId="StyleHeading2LatinArialChar">
    <w:name w:val="Style Heading 2 + (Latin) Arial Char"/>
    <w:basedOn w:val="Heading2"/>
    <w:link w:val="StyleHeading2LatinArialCharChar"/>
    <w:rsid w:val="00B31EFC"/>
    <w:pPr>
      <w:keepNext/>
      <w:tabs>
        <w:tab w:val="num" w:pos="1440"/>
      </w:tabs>
      <w:spacing w:after="240" w:line="360" w:lineRule="auto"/>
      <w:ind w:left="1440" w:hanging="360"/>
      <w:jc w:val="left"/>
    </w:pPr>
    <w:rPr>
      <w:rFonts w:ascii="VnErie" w:eastAsia="SimSun" w:hAnsi="VnErie" w:cs="Times New Roman"/>
      <w:i/>
      <w:iCs/>
      <w:kern w:val="16"/>
      <w:sz w:val="24"/>
      <w:szCs w:val="26"/>
      <w:lang w:val="en-US"/>
    </w:rPr>
  </w:style>
  <w:style w:type="character" w:customStyle="1" w:styleId="StyleHeading2LatinArialCharChar">
    <w:name w:val="Style Heading 2 + (Latin) Arial Char Char"/>
    <w:basedOn w:val="DefaultParagraphFont"/>
    <w:link w:val="StyleHeading2LatinArialChar"/>
    <w:rsid w:val="00B31EFC"/>
    <w:rPr>
      <w:rFonts w:ascii="VnErie" w:eastAsia="SimSun" w:hAnsi="VnErie" w:cs="Times New Roman"/>
      <w:b/>
      <w:bCs/>
      <w:i/>
      <w:iCs/>
      <w:kern w:val="16"/>
      <w:sz w:val="24"/>
      <w:szCs w:val="26"/>
      <w14:ligatures w14:val="none"/>
    </w:rPr>
  </w:style>
  <w:style w:type="paragraph" w:customStyle="1" w:styleId="StyleHeading2LatinArial1Char">
    <w:name w:val="Style Heading 2 + (Latin) Arial1 Char"/>
    <w:basedOn w:val="Heading2"/>
    <w:link w:val="StyleHeading2LatinArial1CharChar"/>
    <w:rsid w:val="00B31EFC"/>
    <w:pPr>
      <w:keepNext/>
      <w:tabs>
        <w:tab w:val="num" w:pos="1440"/>
      </w:tabs>
      <w:spacing w:after="240" w:line="360" w:lineRule="auto"/>
      <w:ind w:left="1440" w:hanging="360"/>
      <w:jc w:val="left"/>
    </w:pPr>
    <w:rPr>
      <w:rFonts w:ascii="VnErie" w:eastAsia="SimSun" w:hAnsi="VnErie" w:cs="Times New Roman"/>
      <w:i/>
      <w:iCs/>
      <w:kern w:val="16"/>
      <w:sz w:val="26"/>
      <w:szCs w:val="26"/>
      <w:lang w:val="en-US"/>
    </w:rPr>
  </w:style>
  <w:style w:type="character" w:customStyle="1" w:styleId="StyleHeading2LatinArial1CharChar">
    <w:name w:val="Style Heading 2 + (Latin) Arial1 Char Char"/>
    <w:basedOn w:val="DefaultParagraphFont"/>
    <w:link w:val="StyleHeading2LatinArial1Char"/>
    <w:rsid w:val="00B31EFC"/>
    <w:rPr>
      <w:rFonts w:ascii="VnErie" w:eastAsia="SimSun" w:hAnsi="VnErie" w:cs="Times New Roman"/>
      <w:b/>
      <w:bCs/>
      <w:i/>
      <w:iCs/>
      <w:kern w:val="16"/>
      <w:sz w:val="26"/>
      <w:szCs w:val="26"/>
      <w14:ligatures w14:val="none"/>
    </w:rPr>
  </w:style>
  <w:style w:type="character" w:customStyle="1" w:styleId="BodyTextCharCharCharCharCharCharCharCharCharCharCharCharCharCharCharChar">
    <w:name w:val="Body Text Char Char Char Char Char Char Char Char Char Char Char Char Char Char Char Char"/>
    <w:aliases w:val="Body Text Char Char Char Char Char Char Char Char Char Char Char Char Char Char Char Char Char Char Char Char Char"/>
    <w:basedOn w:val="DefaultParagraphFont"/>
    <w:rsid w:val="00B31EFC"/>
    <w:rPr>
      <w:sz w:val="26"/>
      <w:szCs w:val="26"/>
      <w:lang w:val="en-US" w:eastAsia="en-US" w:bidi="ar-SA"/>
    </w:rPr>
  </w:style>
  <w:style w:type="paragraph" w:customStyle="1" w:styleId="StyleHeading413ptBefore0ptAfter6pt">
    <w:name w:val="Style Heading 4 + 13 pt Before:  0 pt After:  6 pt"/>
    <w:basedOn w:val="Heading4"/>
    <w:rsid w:val="00B31EFC"/>
    <w:pPr>
      <w:keepNext/>
      <w:numPr>
        <w:numId w:val="20"/>
      </w:numPr>
      <w:spacing w:before="0" w:line="240" w:lineRule="auto"/>
    </w:pPr>
    <w:rPr>
      <w:rFonts w:eastAsia="Times New Roman" w:cs="Times New Roman"/>
      <w:bCs/>
      <w:i/>
      <w:iCs/>
      <w:kern w:val="16"/>
      <w:sz w:val="26"/>
      <w:szCs w:val="20"/>
      <w:lang w:val="en-US"/>
    </w:rPr>
  </w:style>
  <w:style w:type="character" w:customStyle="1" w:styleId="BodyTextCharCharCharCharCharCharCharCharCharCharCharCharCharCharCharCharCharCharChar1">
    <w:name w:val="Body Text Char Char Char Char Char Char Char Char Char Char Char Char Char Char Char Char Char Char Char1"/>
    <w:aliases w:val="Body Text Char Char Char Char Char Char Char Char Char Char Char Char Char Char Char Char Char Char Char Char Char Char Char Char Char Char Char"/>
    <w:basedOn w:val="DefaultParagraphFont"/>
    <w:rsid w:val="00B31EFC"/>
    <w:rPr>
      <w:rFonts w:ascii="VNI-Helve" w:hAnsi="VNI-Helve"/>
      <w:color w:val="0000FF"/>
      <w:kern w:val="16"/>
      <w:lang w:val="en-US" w:eastAsia="en-US" w:bidi="ar-SA"/>
    </w:rPr>
  </w:style>
  <w:style w:type="paragraph" w:customStyle="1" w:styleId="StyleNOIDUNGTRINHBAY">
    <w:name w:val="Style NOI DUNG TRINH BAY"/>
    <w:basedOn w:val="Normal"/>
    <w:rsid w:val="00B31EFC"/>
    <w:pPr>
      <w:widowControl w:val="0"/>
      <w:spacing w:before="120" w:after="120"/>
      <w:ind w:left="851"/>
    </w:pPr>
    <w:rPr>
      <w:rFonts w:eastAsia="Times New Roman" w:cs="Times New Roman"/>
      <w:sz w:val="26"/>
      <w:szCs w:val="26"/>
      <w:lang w:val="en-US"/>
    </w:rPr>
  </w:style>
  <w:style w:type="paragraph" w:customStyle="1" w:styleId="VN">
    <w:name w:val="VN"/>
    <w:basedOn w:val="Normal"/>
    <w:rsid w:val="00B31EFC"/>
    <w:rPr>
      <w:rFonts w:ascii="VNI-Times" w:eastAsia="Times New Roman" w:hAnsi="VNI-Times" w:cs="Times New Roman"/>
      <w:sz w:val="24"/>
      <w:szCs w:val="20"/>
      <w:lang w:val="en-US"/>
    </w:rPr>
  </w:style>
  <w:style w:type="paragraph" w:customStyle="1" w:styleId="StyleHeading4Italic">
    <w:name w:val="Style Heading 4 + Italic"/>
    <w:basedOn w:val="Heading4"/>
    <w:rsid w:val="00B31EFC"/>
    <w:pPr>
      <w:keepNext/>
      <w:spacing w:line="240" w:lineRule="auto"/>
      <w:ind w:firstLine="0"/>
    </w:pPr>
    <w:rPr>
      <w:rFonts w:eastAsia="SimSun" w:cs="Times New Roman"/>
      <w:b w:val="0"/>
      <w:bCs/>
      <w:iCs/>
      <w:kern w:val="16"/>
      <w:sz w:val="26"/>
      <w:szCs w:val="26"/>
      <w:lang w:val="en-US"/>
    </w:rPr>
  </w:style>
  <w:style w:type="paragraph" w:customStyle="1" w:styleId="StyleBodyTextJustifiedAfter6pt">
    <w:name w:val="Style Body Text + Justified After:  6 pt"/>
    <w:basedOn w:val="BodyText"/>
    <w:rsid w:val="00B31EFC"/>
    <w:pPr>
      <w:suppressAutoHyphens w:val="0"/>
      <w:spacing w:after="120"/>
      <w:ind w:right="0"/>
    </w:pPr>
    <w:rPr>
      <w:rFonts w:eastAsia="Times New Roman" w:cs="Times New Roman"/>
      <w:spacing w:val="0"/>
      <w:sz w:val="24"/>
      <w:szCs w:val="20"/>
      <w:lang w:val="en-US"/>
    </w:rPr>
  </w:style>
  <w:style w:type="character" w:customStyle="1" w:styleId="BodyTextCharCharCharCharCharCharCharCharCharCharCharCharCharCharCharCharCharCharCharCharCharCharCharCharCharChar">
    <w:name w:val="Body Text Char Char Char Char Char Char Char Char Char Char Char Char Char Char Char Char Char Char Char Char Char Char Char Char Char Char"/>
    <w:basedOn w:val="DefaultParagraphFont"/>
    <w:rsid w:val="00B31EFC"/>
    <w:rPr>
      <w:rFonts w:ascii="VNI-Times" w:hAnsi="VNI-Times"/>
      <w:kern w:val="28"/>
      <w:sz w:val="24"/>
      <w:szCs w:val="24"/>
      <w:lang w:val="en-US" w:eastAsia="en-US" w:bidi="ar-SA"/>
    </w:rPr>
  </w:style>
  <w:style w:type="paragraph" w:customStyle="1" w:styleId="StyleHeading3AutoBefore6ptAfter6pt">
    <w:name w:val="Style Heading 3 + Auto Before:  6 pt After:  6 pt"/>
    <w:basedOn w:val="Heading3"/>
    <w:rsid w:val="00B31EFC"/>
    <w:pPr>
      <w:keepNext/>
      <w:widowControl/>
      <w:numPr>
        <w:ilvl w:val="2"/>
      </w:numPr>
      <w:tabs>
        <w:tab w:val="num" w:pos="851"/>
      </w:tabs>
      <w:spacing w:line="240" w:lineRule="auto"/>
      <w:ind w:left="851" w:hanging="851"/>
      <w:jc w:val="left"/>
    </w:pPr>
    <w:rPr>
      <w:rFonts w:eastAsiaTheme="majorEastAsia" w:cstheme="majorBidi"/>
      <w:kern w:val="16"/>
      <w:sz w:val="26"/>
      <w:szCs w:val="20"/>
      <w:lang w:val="en-US"/>
    </w:rPr>
  </w:style>
  <w:style w:type="paragraph" w:customStyle="1" w:styleId="3Char">
    <w:name w:val="3 Char"/>
    <w:basedOn w:val="Normal"/>
    <w:semiHidden/>
    <w:rsid w:val="00B31EFC"/>
    <w:pPr>
      <w:autoSpaceDE w:val="0"/>
      <w:autoSpaceDN w:val="0"/>
      <w:adjustRightInd w:val="0"/>
      <w:spacing w:before="120" w:line="240" w:lineRule="exact"/>
    </w:pPr>
    <w:rPr>
      <w:rFonts w:ascii="Verdana" w:eastAsia="Times New Roman" w:hAnsi="Verdana" w:cs="Times New Roman"/>
      <w:sz w:val="20"/>
      <w:szCs w:val="20"/>
      <w:lang w:val="en-US"/>
    </w:rPr>
  </w:style>
  <w:style w:type="paragraph" w:customStyle="1" w:styleId="noidung">
    <w:name w:val="noi dung"/>
    <w:rsid w:val="00B31EFC"/>
    <w:pPr>
      <w:widowControl w:val="0"/>
      <w:spacing w:before="60" w:after="60" w:line="288" w:lineRule="auto"/>
      <w:ind w:firstLine="425"/>
    </w:pPr>
    <w:rPr>
      <w:rFonts w:ascii="Times New Roman" w:eastAsia="SimSun" w:hAnsi="Times New Roman" w:cs="Times New Roman"/>
      <w:bCs/>
      <w:kern w:val="16"/>
      <w:sz w:val="26"/>
      <w:szCs w:val="26"/>
      <w:lang w:val="fr-FR"/>
      <w14:ligatures w14:val="none"/>
    </w:rPr>
  </w:style>
  <w:style w:type="paragraph" w:customStyle="1" w:styleId="TextinTable">
    <w:name w:val="Text in Table"/>
    <w:basedOn w:val="Normal"/>
    <w:rsid w:val="00B31EFC"/>
    <w:pPr>
      <w:spacing w:before="60" w:after="60"/>
      <w:jc w:val="center"/>
    </w:pPr>
    <w:rPr>
      <w:rFonts w:ascii="Arial" w:eastAsia="Times New Roman" w:hAnsi="Arial" w:cs="Times New Roman"/>
      <w:sz w:val="20"/>
      <w:lang w:val="en-US"/>
    </w:rPr>
  </w:style>
  <w:style w:type="character" w:customStyle="1" w:styleId="tmChar">
    <w:name w:val="tm Char"/>
    <w:link w:val="tm"/>
    <w:uiPriority w:val="99"/>
    <w:rsid w:val="00B31EFC"/>
    <w:rPr>
      <w:rFonts w:ascii=".VnTime" w:eastAsia="Times New Roman" w:hAnsi=".VnTime" w:cs="Times New Roman"/>
      <w:kern w:val="0"/>
      <w:sz w:val="26"/>
      <w:szCs w:val="20"/>
      <w:lang w:eastAsia="ar-SA"/>
      <w14:ligatures w14:val="none"/>
    </w:rPr>
  </w:style>
  <w:style w:type="paragraph" w:customStyle="1" w:styleId="m2">
    <w:name w:val="m2"/>
    <w:basedOn w:val="m1"/>
    <w:rsid w:val="00B31EFC"/>
    <w:pPr>
      <w:spacing w:before="120"/>
    </w:pPr>
    <w:rPr>
      <w:rFonts w:ascii=".VnTime" w:hAnsi=".VnTime"/>
      <w:color w:val="FF0000"/>
      <w:sz w:val="26"/>
    </w:rPr>
  </w:style>
  <w:style w:type="paragraph" w:customStyle="1" w:styleId="m1">
    <w:name w:val="m1"/>
    <w:basedOn w:val="Normal"/>
    <w:rsid w:val="00B31EFC"/>
    <w:pPr>
      <w:spacing w:before="360" w:line="336" w:lineRule="auto"/>
    </w:pPr>
    <w:rPr>
      <w:rFonts w:ascii=".VnAvant" w:eastAsia="Times New Roman" w:hAnsi=".VnAvant" w:cs="Times New Roman"/>
      <w:b/>
      <w:snapToGrid w:val="0"/>
      <w:color w:val="0000FF"/>
      <w:sz w:val="24"/>
      <w:szCs w:val="20"/>
      <w:lang w:val="en-US"/>
    </w:rPr>
  </w:style>
  <w:style w:type="paragraph" w:customStyle="1" w:styleId="m4">
    <w:name w:val="m4"/>
    <w:basedOn w:val="Normal"/>
    <w:rsid w:val="00B31EFC"/>
    <w:pPr>
      <w:spacing w:before="60" w:line="312" w:lineRule="auto"/>
      <w:ind w:firstLine="567"/>
    </w:pPr>
    <w:rPr>
      <w:rFonts w:ascii=".VnTime" w:eastAsia="Times New Roman" w:hAnsi=".VnTime" w:cs="Times New Roman"/>
      <w:i/>
      <w:snapToGrid w:val="0"/>
      <w:color w:val="00FFFF"/>
      <w:sz w:val="26"/>
      <w:szCs w:val="20"/>
      <w:u w:val="single"/>
      <w:lang w:val="en-US"/>
    </w:rPr>
  </w:style>
  <w:style w:type="paragraph" w:customStyle="1" w:styleId="bang">
    <w:name w:val="bang"/>
    <w:basedOn w:val="Normal"/>
    <w:rsid w:val="00B31EFC"/>
    <w:pPr>
      <w:spacing w:line="340" w:lineRule="exact"/>
      <w:jc w:val="center"/>
    </w:pPr>
    <w:rPr>
      <w:rFonts w:ascii=".VnTime" w:eastAsia="Times New Roman" w:hAnsi=".VnTime" w:cs="Times New Roman"/>
      <w:snapToGrid w:val="0"/>
      <w:sz w:val="24"/>
      <w:szCs w:val="20"/>
      <w:lang w:val="en-US"/>
    </w:rPr>
  </w:style>
  <w:style w:type="paragraph" w:customStyle="1" w:styleId="BangTen">
    <w:name w:val="BangTen"/>
    <w:basedOn w:val="Normal"/>
    <w:rsid w:val="00B31EFC"/>
    <w:pPr>
      <w:keepNext/>
      <w:spacing w:before="160" w:line="336" w:lineRule="auto"/>
      <w:jc w:val="center"/>
    </w:pPr>
    <w:rPr>
      <w:rFonts w:ascii=".VnCentury Schoolbook" w:eastAsia="Times New Roman" w:hAnsi=".VnCentury Schoolbook" w:cs="Times New Roman"/>
      <w:b/>
      <w:i/>
      <w:color w:val="0000FF"/>
      <w:sz w:val="22"/>
      <w:szCs w:val="20"/>
      <w:lang w:val="en-US"/>
    </w:rPr>
  </w:style>
  <w:style w:type="paragraph" w:customStyle="1" w:styleId="StyleJustifiedFirstline127cmLinespacing15lines">
    <w:name w:val="Style Justified First line:  1.27 cm Line spacing:  1.5 lines"/>
    <w:basedOn w:val="Normal"/>
    <w:autoRedefine/>
    <w:rsid w:val="00B31EFC"/>
    <w:pPr>
      <w:spacing w:line="360" w:lineRule="auto"/>
      <w:ind w:firstLine="720"/>
    </w:pPr>
    <w:rPr>
      <w:rFonts w:eastAsia="Times New Roman" w:cs="Times New Roman"/>
      <w:bCs/>
      <w:iCs/>
      <w:spacing w:val="-6"/>
      <w:lang w:val="nl-NL"/>
    </w:rPr>
  </w:style>
  <w:style w:type="paragraph" w:customStyle="1" w:styleId="DefaultParagraphFontParaCharCharCharCharChar">
    <w:name w:val="Default Paragraph Font Para Char Char Char Char Char"/>
    <w:autoRedefine/>
    <w:rsid w:val="00B31EFC"/>
    <w:pPr>
      <w:tabs>
        <w:tab w:val="left" w:pos="1152"/>
      </w:tabs>
      <w:spacing w:before="120" w:after="120" w:line="312" w:lineRule="auto"/>
    </w:pPr>
    <w:rPr>
      <w:rFonts w:ascii="Arial" w:eastAsia="Times New Roman" w:hAnsi="Arial" w:cs="Times New Roman"/>
      <w:kern w:val="0"/>
      <w:sz w:val="26"/>
      <w:szCs w:val="20"/>
      <w14:ligatures w14:val="none"/>
    </w:rPr>
  </w:style>
  <w:style w:type="paragraph" w:customStyle="1" w:styleId="1a">
    <w:name w:val="1.a"/>
    <w:basedOn w:val="Normal"/>
    <w:rsid w:val="00B31EFC"/>
    <w:pPr>
      <w:jc w:val="center"/>
    </w:pPr>
    <w:rPr>
      <w:rFonts w:eastAsia="Times New Roman" w:cs="Times New Roman"/>
      <w:b/>
      <w:lang w:val="en-US"/>
    </w:rPr>
  </w:style>
  <w:style w:type="paragraph" w:customStyle="1" w:styleId="than">
    <w:name w:val="than"/>
    <w:basedOn w:val="Normal"/>
    <w:rsid w:val="00B31EFC"/>
    <w:pPr>
      <w:widowControl w:val="0"/>
      <w:spacing w:after="120"/>
      <w:ind w:firstLine="709"/>
    </w:pPr>
    <w:rPr>
      <w:rFonts w:eastAsia="Times New Roman" w:cs="Angsana New"/>
      <w:szCs w:val="20"/>
      <w:lang w:val="en-US"/>
    </w:rPr>
  </w:style>
  <w:style w:type="paragraph" w:customStyle="1" w:styleId="m-3">
    <w:name w:val="m-3"/>
    <w:basedOn w:val="tm"/>
    <w:rsid w:val="00B31EFC"/>
    <w:pPr>
      <w:suppressAutoHyphens w:val="0"/>
      <w:ind w:firstLine="0"/>
    </w:pPr>
    <w:rPr>
      <w:rFonts w:ascii="Times New Roman" w:hAnsi="Times New Roman"/>
      <w:b/>
      <w:i/>
      <w:szCs w:val="26"/>
      <w:lang w:eastAsia="en-US"/>
    </w:rPr>
  </w:style>
  <w:style w:type="paragraph" w:customStyle="1" w:styleId="m-1">
    <w:name w:val="m-1"/>
    <w:basedOn w:val="TM0"/>
    <w:rsid w:val="00B31EFC"/>
    <w:pPr>
      <w:spacing w:after="120"/>
      <w:ind w:firstLine="0"/>
    </w:pPr>
    <w:rPr>
      <w:b/>
      <w:sz w:val="24"/>
      <w:szCs w:val="24"/>
    </w:rPr>
  </w:style>
  <w:style w:type="paragraph" w:customStyle="1" w:styleId="m-4">
    <w:name w:val="m-4"/>
    <w:basedOn w:val="TM0"/>
    <w:rsid w:val="00B31EFC"/>
    <w:pPr>
      <w:ind w:firstLine="0"/>
    </w:pPr>
    <w:rPr>
      <w:u w:val="single"/>
    </w:rPr>
  </w:style>
  <w:style w:type="paragraph" w:customStyle="1" w:styleId="Char2CharCharChar">
    <w:name w:val="Char2 Char Char Char"/>
    <w:basedOn w:val="Normal"/>
    <w:rsid w:val="00B31EFC"/>
    <w:pPr>
      <w:spacing w:line="240" w:lineRule="exact"/>
    </w:pPr>
    <w:rPr>
      <w:rFonts w:ascii="Verdana" w:eastAsia="MS Mincho" w:hAnsi="Verdana" w:cs="Times New Roman"/>
      <w:sz w:val="20"/>
      <w:szCs w:val="20"/>
      <w:lang w:val="en-US"/>
    </w:rPr>
  </w:style>
  <w:style w:type="paragraph" w:styleId="TableofAuthorities">
    <w:name w:val="table of authorities"/>
    <w:basedOn w:val="Normal"/>
    <w:next w:val="Normal"/>
    <w:uiPriority w:val="99"/>
    <w:unhideWhenUsed/>
    <w:rsid w:val="00B31EFC"/>
    <w:pPr>
      <w:ind w:left="200" w:hanging="200"/>
    </w:pPr>
    <w:rPr>
      <w:rFonts w:ascii="Calibri" w:eastAsia="Times New Roman" w:hAnsi="Calibri" w:cs="Times New Roman"/>
      <w:snapToGrid w:val="0"/>
      <w:sz w:val="20"/>
      <w:szCs w:val="20"/>
      <w:lang w:val="en-US"/>
    </w:rPr>
  </w:style>
  <w:style w:type="paragraph" w:customStyle="1" w:styleId="muc2">
    <w:name w:val="muc2"/>
    <w:basedOn w:val="Normal"/>
    <w:rsid w:val="00B31EFC"/>
    <w:pPr>
      <w:spacing w:before="240" w:line="336" w:lineRule="auto"/>
    </w:pPr>
    <w:rPr>
      <w:rFonts w:ascii=".VnTime" w:eastAsia="Times New Roman" w:hAnsi=".VnTime" w:cs="Times New Roman"/>
      <w:b/>
      <w:bCs/>
      <w:color w:val="FF0000"/>
      <w:sz w:val="26"/>
      <w:szCs w:val="26"/>
      <w:lang w:val="en-US"/>
    </w:rPr>
  </w:style>
  <w:style w:type="character" w:customStyle="1" w:styleId="highlightedsearchterm">
    <w:name w:val="highlightedsearchterm"/>
    <w:basedOn w:val="DefaultParagraphFont"/>
    <w:rsid w:val="00B31EFC"/>
  </w:style>
  <w:style w:type="paragraph" w:customStyle="1" w:styleId="tabtext">
    <w:name w:val="tabtext"/>
    <w:basedOn w:val="Normal"/>
    <w:rsid w:val="00B31EFC"/>
    <w:pPr>
      <w:overflowPunct w:val="0"/>
      <w:autoSpaceDE w:val="0"/>
      <w:autoSpaceDN w:val="0"/>
      <w:adjustRightInd w:val="0"/>
      <w:spacing w:before="120" w:after="80" w:line="400" w:lineRule="exact"/>
      <w:ind w:left="57" w:firstLine="567"/>
      <w:jc w:val="center"/>
      <w:textAlignment w:val="baseline"/>
    </w:pPr>
    <w:rPr>
      <w:rFonts w:ascii=".VnTime" w:eastAsia="Times New Roman" w:hAnsi=".VnTime" w:cs="Times New Roman"/>
      <w:sz w:val="26"/>
      <w:szCs w:val="26"/>
      <w:lang w:val="en-US"/>
    </w:rPr>
  </w:style>
  <w:style w:type="paragraph" w:customStyle="1" w:styleId="dam12">
    <w:name w:val="dam12"/>
    <w:basedOn w:val="Normal"/>
    <w:rsid w:val="00B31EFC"/>
    <w:pPr>
      <w:overflowPunct w:val="0"/>
      <w:autoSpaceDE w:val="0"/>
      <w:autoSpaceDN w:val="0"/>
      <w:adjustRightInd w:val="0"/>
      <w:spacing w:before="120" w:after="80" w:line="360" w:lineRule="exact"/>
      <w:ind w:firstLine="567"/>
      <w:textAlignment w:val="baseline"/>
    </w:pPr>
    <w:rPr>
      <w:rFonts w:ascii=".VnTime" w:eastAsia="Times New Roman" w:hAnsi=".VnTime" w:cs="Times New Roman"/>
      <w:b/>
      <w:bCs/>
      <w:sz w:val="26"/>
      <w:szCs w:val="26"/>
      <w:lang w:val="en-US"/>
    </w:rPr>
  </w:style>
  <w:style w:type="paragraph" w:customStyle="1" w:styleId="than13">
    <w:name w:val="than13"/>
    <w:basedOn w:val="Normal"/>
    <w:rsid w:val="00B31EFC"/>
    <w:pPr>
      <w:overflowPunct w:val="0"/>
      <w:autoSpaceDE w:val="0"/>
      <w:autoSpaceDN w:val="0"/>
      <w:adjustRightInd w:val="0"/>
      <w:spacing w:before="80" w:after="80" w:line="400" w:lineRule="exact"/>
      <w:ind w:firstLine="794"/>
      <w:textAlignment w:val="baseline"/>
    </w:pPr>
    <w:rPr>
      <w:rFonts w:ascii=".VnTime" w:eastAsia="Times New Roman" w:hAnsi=".VnTime" w:cs="Times New Roman"/>
      <w:lang w:val="en-US"/>
    </w:rPr>
  </w:style>
  <w:style w:type="character" w:customStyle="1" w:styleId="muc3Char">
    <w:name w:val="muc3 Char"/>
    <w:link w:val="muc3"/>
    <w:uiPriority w:val="99"/>
    <w:locked/>
    <w:rsid w:val="00B31EFC"/>
    <w:rPr>
      <w:rFonts w:ascii=".VnTime" w:eastAsia="Times New Roman" w:hAnsi=".VnTime" w:cs="Times New Roman"/>
      <w:b/>
      <w:bCs/>
      <w:i/>
      <w:iCs/>
      <w:color w:val="000000"/>
      <w:kern w:val="0"/>
      <w:sz w:val="26"/>
      <w:szCs w:val="26"/>
      <w14:ligatures w14:val="none"/>
    </w:rPr>
  </w:style>
  <w:style w:type="paragraph" w:customStyle="1" w:styleId="muc4">
    <w:name w:val="muc4"/>
    <w:basedOn w:val="muc3"/>
    <w:rsid w:val="00B31EFC"/>
    <w:pPr>
      <w:overflowPunct w:val="0"/>
      <w:autoSpaceDE w:val="0"/>
      <w:autoSpaceDN w:val="0"/>
      <w:adjustRightInd w:val="0"/>
      <w:spacing w:after="120" w:line="400" w:lineRule="exact"/>
      <w:textAlignment w:val="baseline"/>
    </w:pPr>
    <w:rPr>
      <w:i w:val="0"/>
      <w:iCs w:val="0"/>
      <w:color w:val="FF0000"/>
      <w:sz w:val="24"/>
      <w:szCs w:val="24"/>
    </w:rPr>
  </w:style>
  <w:style w:type="paragraph" w:customStyle="1" w:styleId="muc5">
    <w:name w:val="muc5"/>
    <w:basedOn w:val="Index3"/>
    <w:rsid w:val="00B31EFC"/>
    <w:pPr>
      <w:tabs>
        <w:tab w:val="clear" w:pos="4140"/>
      </w:tabs>
      <w:overflowPunct w:val="0"/>
      <w:autoSpaceDE w:val="0"/>
      <w:autoSpaceDN w:val="0"/>
      <w:adjustRightInd w:val="0"/>
      <w:spacing w:before="120" w:after="80" w:line="360" w:lineRule="exact"/>
      <w:ind w:left="0" w:firstLine="567"/>
      <w:textAlignment w:val="baseline"/>
    </w:pPr>
    <w:rPr>
      <w:rFonts w:ascii=".VnArial" w:hAnsi=".VnArial"/>
      <w:b/>
      <w:bCs/>
      <w:color w:val="FF0000"/>
      <w:sz w:val="24"/>
      <w:szCs w:val="24"/>
    </w:rPr>
  </w:style>
  <w:style w:type="paragraph" w:customStyle="1" w:styleId="thann13">
    <w:name w:val="thann13"/>
    <w:basedOn w:val="than13"/>
    <w:rsid w:val="00B31EFC"/>
    <w:rPr>
      <w:rFonts w:ascii=".VnCentury Schoolbook" w:hAnsi=".VnCentury Schoolbook"/>
    </w:rPr>
  </w:style>
  <w:style w:type="paragraph" w:customStyle="1" w:styleId="Tenchuong">
    <w:name w:val="Tenchuong"/>
    <w:basedOn w:val="than13"/>
    <w:rsid w:val="00B31EFC"/>
    <w:pPr>
      <w:spacing w:before="240" w:after="240" w:line="480" w:lineRule="exact"/>
      <w:ind w:firstLine="0"/>
      <w:jc w:val="center"/>
    </w:pPr>
    <w:rPr>
      <w:rFonts w:ascii=".VnExoticH" w:hAnsi=".VnExoticH"/>
    </w:rPr>
  </w:style>
  <w:style w:type="paragraph" w:customStyle="1" w:styleId="Tenbang0">
    <w:name w:val="Tenbang"/>
    <w:basedOn w:val="Tenchuong"/>
    <w:rsid w:val="00B31EFC"/>
    <w:pPr>
      <w:spacing w:before="120" w:after="120" w:line="280" w:lineRule="exact"/>
    </w:pPr>
    <w:rPr>
      <w:rFonts w:ascii=".VnArialH" w:hAnsi=".VnArialH"/>
      <w:sz w:val="24"/>
      <w:szCs w:val="24"/>
    </w:rPr>
  </w:style>
  <w:style w:type="paragraph" w:customStyle="1" w:styleId="muc6">
    <w:name w:val="muc6"/>
    <w:basedOn w:val="muc5"/>
    <w:rsid w:val="00B31EFC"/>
    <w:rPr>
      <w:i/>
      <w:iCs/>
      <w:color w:val="0000FF"/>
    </w:rPr>
  </w:style>
  <w:style w:type="paragraph" w:customStyle="1" w:styleId="congthuc">
    <w:name w:val="congthuc"/>
    <w:basedOn w:val="than13"/>
    <w:rsid w:val="00B31EFC"/>
    <w:pPr>
      <w:spacing w:before="40" w:after="40" w:line="240" w:lineRule="exact"/>
      <w:ind w:firstLine="851"/>
    </w:pPr>
  </w:style>
  <w:style w:type="paragraph" w:customStyle="1" w:styleId="VNI">
    <w:name w:val="VNI"/>
    <w:basedOn w:val="Normal"/>
    <w:rsid w:val="00B31EFC"/>
    <w:pPr>
      <w:overflowPunct w:val="0"/>
      <w:autoSpaceDE w:val="0"/>
      <w:autoSpaceDN w:val="0"/>
      <w:adjustRightInd w:val="0"/>
      <w:spacing w:before="120" w:after="80" w:line="360" w:lineRule="exact"/>
      <w:ind w:firstLine="567"/>
      <w:textAlignment w:val="baseline"/>
    </w:pPr>
    <w:rPr>
      <w:rFonts w:ascii="VNI-Times" w:eastAsia="Times New Roman" w:hAnsi="VNI-Times" w:cs="Times New Roman"/>
      <w:sz w:val="26"/>
      <w:szCs w:val="26"/>
      <w:lang w:val="en-US"/>
    </w:rPr>
  </w:style>
  <w:style w:type="paragraph" w:customStyle="1" w:styleId="BodyText41">
    <w:name w:val="Body Text 4"/>
    <w:basedOn w:val="BodyTextIndent"/>
    <w:rsid w:val="00B31EFC"/>
    <w:pPr>
      <w:tabs>
        <w:tab w:val="clear" w:pos="1080"/>
      </w:tabs>
      <w:overflowPunct w:val="0"/>
      <w:autoSpaceDE w:val="0"/>
      <w:autoSpaceDN w:val="0"/>
      <w:adjustRightInd w:val="0"/>
      <w:spacing w:before="120" w:after="120" w:line="360" w:lineRule="exact"/>
      <w:ind w:left="360" w:firstLine="567"/>
      <w:textAlignment w:val="baseline"/>
    </w:pPr>
    <w:rPr>
      <w:rFonts w:ascii=".VnTime" w:eastAsia="Times New Roman" w:hAnsi=".VnTime" w:cs="Times New Roman"/>
      <w:sz w:val="26"/>
      <w:szCs w:val="26"/>
      <w:lang w:val="en-US"/>
    </w:rPr>
  </w:style>
  <w:style w:type="character" w:customStyle="1" w:styleId="tmCharChar">
    <w:name w:val="tm Char Char"/>
    <w:rsid w:val="00B31EFC"/>
    <w:rPr>
      <w:rFonts w:ascii=".VnTime" w:hAnsi=".VnTime"/>
      <w:sz w:val="26"/>
      <w:szCs w:val="26"/>
    </w:rPr>
  </w:style>
  <w:style w:type="paragraph" w:customStyle="1" w:styleId="Tenchuong0">
    <w:name w:val="Ten chuong"/>
    <w:basedOn w:val="Normal"/>
    <w:rsid w:val="00B31EFC"/>
    <w:pPr>
      <w:spacing w:line="312" w:lineRule="auto"/>
      <w:ind w:firstLine="562"/>
      <w:jc w:val="center"/>
      <w:outlineLvl w:val="0"/>
    </w:pPr>
    <w:rPr>
      <w:rFonts w:eastAsia="Times New Roman" w:cs="Times New Roman"/>
      <w:b/>
      <w:snapToGrid w:val="0"/>
      <w:lang w:val="en-US"/>
    </w:rPr>
  </w:style>
  <w:style w:type="character" w:customStyle="1" w:styleId="bangTChar">
    <w:name w:val="bangT Char"/>
    <w:rsid w:val="00B31EFC"/>
    <w:rPr>
      <w:b/>
      <w:bCs/>
      <w:snapToGrid w:val="0"/>
      <w:sz w:val="26"/>
      <w:szCs w:val="26"/>
      <w:lang w:val="pt-BR" w:eastAsia="en-US" w:bidi="ar-SA"/>
    </w:rPr>
  </w:style>
  <w:style w:type="paragraph" w:customStyle="1" w:styleId="Cong2CharChar">
    <w:name w:val="Cong 2 Char Char"/>
    <w:basedOn w:val="Normal"/>
    <w:link w:val="Cong2CharCharChar"/>
    <w:rsid w:val="00B31EFC"/>
    <w:pPr>
      <w:numPr>
        <w:numId w:val="21"/>
      </w:numPr>
    </w:pPr>
    <w:rPr>
      <w:rFonts w:eastAsia="Times New Roman" w:cs="Times New Roman"/>
      <w:iCs/>
      <w:sz w:val="26"/>
      <w:szCs w:val="24"/>
      <w:lang w:val="en-US"/>
    </w:rPr>
  </w:style>
  <w:style w:type="character" w:customStyle="1" w:styleId="Cong2CharCharChar">
    <w:name w:val="Cong 2 Char Char Char"/>
    <w:link w:val="Cong2CharChar"/>
    <w:rsid w:val="00B31EFC"/>
    <w:rPr>
      <w:rFonts w:ascii="Times New Roman" w:eastAsia="Times New Roman" w:hAnsi="Times New Roman" w:cs="Times New Roman"/>
      <w:iCs/>
      <w:kern w:val="0"/>
      <w:sz w:val="26"/>
      <w:szCs w:val="24"/>
      <w14:ligatures w14:val="none"/>
    </w:rPr>
  </w:style>
  <w:style w:type="paragraph" w:customStyle="1" w:styleId="muc-3">
    <w:name w:val="muc-3"/>
    <w:basedOn w:val="Normal"/>
    <w:rsid w:val="00B31EFC"/>
    <w:pPr>
      <w:spacing w:before="120" w:line="336" w:lineRule="auto"/>
      <w:ind w:firstLine="567"/>
    </w:pPr>
    <w:rPr>
      <w:rFonts w:ascii=".VnTime" w:eastAsia="Times New Roman" w:hAnsi=".VnTime" w:cs="Times New Roman"/>
      <w:b/>
      <w:sz w:val="26"/>
      <w:szCs w:val="26"/>
      <w:lang w:val="en-US"/>
    </w:rPr>
  </w:style>
  <w:style w:type="paragraph" w:customStyle="1" w:styleId="CharCharCharCharCharCharCharCharCharCharCharCharCharCharChar">
    <w:name w:val="Char Char Char Char Char Char Char Char Char Char Char Char Char Char Char"/>
    <w:basedOn w:val="Normal"/>
    <w:rsid w:val="00B31EFC"/>
    <w:pPr>
      <w:pageBreakBefore/>
      <w:spacing w:before="100" w:beforeAutospacing="1" w:after="100" w:afterAutospacing="1"/>
    </w:pPr>
    <w:rPr>
      <w:rFonts w:ascii="Tahoma" w:eastAsia="Times New Roman" w:hAnsi="Tahoma" w:cs="Times New Roman"/>
      <w:sz w:val="20"/>
      <w:szCs w:val="20"/>
      <w:lang w:val="en-US"/>
    </w:rPr>
  </w:style>
  <w:style w:type="paragraph" w:customStyle="1" w:styleId="tenchuong1">
    <w:name w:val="tenchuong"/>
    <w:basedOn w:val="Normal"/>
    <w:rsid w:val="00B31EFC"/>
    <w:pPr>
      <w:spacing w:line="400" w:lineRule="exact"/>
      <w:jc w:val="center"/>
    </w:pPr>
    <w:rPr>
      <w:rFonts w:ascii=".VnExoticH" w:eastAsia="Times New Roman" w:hAnsi=".VnExoticH" w:cs="Times New Roman"/>
      <w:color w:val="FF0000"/>
      <w:sz w:val="22"/>
      <w:lang w:val="en-US"/>
    </w:rPr>
  </w:style>
  <w:style w:type="paragraph" w:customStyle="1" w:styleId="muc1">
    <w:name w:val="muc1"/>
    <w:basedOn w:val="Normal"/>
    <w:rsid w:val="00B31EFC"/>
    <w:pPr>
      <w:keepNext/>
      <w:spacing w:before="360" w:line="336" w:lineRule="auto"/>
    </w:pPr>
    <w:rPr>
      <w:rFonts w:ascii=".VnAvant" w:eastAsia="Times New Roman" w:hAnsi=".VnAvant" w:cs="Times New Roman"/>
      <w:b/>
      <w:bCs/>
      <w:color w:val="0000FF"/>
      <w:sz w:val="24"/>
      <w:szCs w:val="24"/>
      <w:lang w:val="en-US"/>
    </w:rPr>
  </w:style>
  <w:style w:type="paragraph" w:customStyle="1" w:styleId="Bang0">
    <w:name w:val="Bang"/>
    <w:basedOn w:val="tm"/>
    <w:rsid w:val="00B31EFC"/>
    <w:pPr>
      <w:suppressAutoHyphens w:val="0"/>
      <w:spacing w:before="0" w:line="360" w:lineRule="exact"/>
      <w:ind w:firstLine="0"/>
      <w:jc w:val="center"/>
    </w:pPr>
    <w:rPr>
      <w:rFonts w:ascii=".VnArial" w:hAnsi=".VnArial"/>
      <w:sz w:val="20"/>
      <w:lang w:eastAsia="en-US"/>
    </w:rPr>
  </w:style>
  <w:style w:type="paragraph" w:customStyle="1" w:styleId="tb">
    <w:name w:val="tb"/>
    <w:basedOn w:val="Normal"/>
    <w:rsid w:val="00B31EFC"/>
    <w:pPr>
      <w:spacing w:before="120" w:after="80" w:line="440" w:lineRule="exact"/>
      <w:ind w:firstLine="6237"/>
    </w:pPr>
    <w:rPr>
      <w:rFonts w:ascii=".VnArial" w:eastAsia="Times New Roman" w:hAnsi=".VnArial" w:cs="Times New Roman"/>
      <w:sz w:val="24"/>
      <w:szCs w:val="24"/>
      <w:lang w:val="en-US"/>
    </w:rPr>
  </w:style>
  <w:style w:type="character" w:customStyle="1" w:styleId="m1Char">
    <w:name w:val="m1 Char"/>
    <w:rsid w:val="00B31EFC"/>
    <w:rPr>
      <w:rFonts w:ascii=".VnAvant" w:hAnsi=".VnAvant"/>
      <w:b/>
      <w:bCs/>
      <w:color w:val="0000FF"/>
      <w:sz w:val="24"/>
      <w:szCs w:val="24"/>
      <w:lang w:val="en-US" w:eastAsia="en-US" w:bidi="ar-SA"/>
    </w:rPr>
  </w:style>
  <w:style w:type="character" w:customStyle="1" w:styleId="m2Char">
    <w:name w:val="m2 Char"/>
    <w:rsid w:val="00B31EFC"/>
    <w:rPr>
      <w:rFonts w:ascii=".VnTime" w:hAnsi=".VnTime"/>
      <w:b/>
      <w:bCs/>
      <w:snapToGrid w:val="0"/>
      <w:color w:val="FF0000"/>
      <w:sz w:val="26"/>
      <w:szCs w:val="26"/>
      <w:lang w:val="en-US" w:eastAsia="en-US" w:bidi="ar-SA"/>
    </w:rPr>
  </w:style>
  <w:style w:type="paragraph" w:customStyle="1" w:styleId="bangtext">
    <w:name w:val="bang_text"/>
    <w:basedOn w:val="Normal"/>
    <w:rsid w:val="00B31EFC"/>
    <w:pPr>
      <w:spacing w:before="100" w:line="336" w:lineRule="auto"/>
    </w:pPr>
    <w:rPr>
      <w:rFonts w:ascii=".VnArial" w:eastAsia="Times New Roman" w:hAnsi=".VnArial" w:cs="Times New Roman"/>
      <w:color w:val="000000"/>
      <w:sz w:val="20"/>
      <w:szCs w:val="20"/>
      <w:lang w:val="en-US"/>
    </w:rPr>
  </w:style>
  <w:style w:type="paragraph" w:customStyle="1" w:styleId="bangtextcenter">
    <w:name w:val="bang_text_center"/>
    <w:basedOn w:val="Normal"/>
    <w:rsid w:val="00B31EFC"/>
    <w:pPr>
      <w:spacing w:before="100" w:line="336" w:lineRule="auto"/>
      <w:jc w:val="center"/>
    </w:pPr>
    <w:rPr>
      <w:rFonts w:ascii=".VnArial" w:eastAsia="Times New Roman" w:hAnsi=".VnArial" w:cs="Times New Roman"/>
      <w:color w:val="000000"/>
      <w:sz w:val="20"/>
      <w:szCs w:val="20"/>
      <w:lang w:val="en-US"/>
    </w:rPr>
  </w:style>
  <w:style w:type="paragraph" w:customStyle="1" w:styleId="T">
    <w:name w:val="T"/>
    <w:basedOn w:val="TM0"/>
    <w:rsid w:val="00B31EFC"/>
    <w:pPr>
      <w:ind w:firstLine="0"/>
    </w:pPr>
  </w:style>
  <w:style w:type="paragraph" w:customStyle="1" w:styleId="Hinh">
    <w:name w:val="Hinh"/>
    <w:basedOn w:val="Caption"/>
    <w:autoRedefine/>
    <w:qFormat/>
    <w:rsid w:val="00B31EFC"/>
    <w:pPr>
      <w:keepNext/>
      <w:tabs>
        <w:tab w:val="left" w:pos="0"/>
      </w:tabs>
      <w:spacing w:before="60" w:after="60" w:line="288" w:lineRule="auto"/>
      <w:jc w:val="center"/>
    </w:pPr>
    <w:rPr>
      <w:rFonts w:ascii="Times New Roman Bold" w:eastAsia="Times New Roman" w:hAnsi="Times New Roman Bold" w:cs="Times New Roman"/>
      <w:b/>
      <w:bCs/>
      <w:i/>
      <w:noProof/>
      <w:spacing w:val="-4"/>
      <w:sz w:val="26"/>
      <w:lang w:val="en-US"/>
    </w:rPr>
  </w:style>
  <w:style w:type="character" w:customStyle="1" w:styleId="null">
    <w:name w:val="null"/>
    <w:rsid w:val="00B31EFC"/>
  </w:style>
  <w:style w:type="paragraph" w:customStyle="1" w:styleId="GridTable31">
    <w:name w:val="Grid Table 31"/>
    <w:basedOn w:val="Heading12"/>
    <w:next w:val="Normal"/>
    <w:uiPriority w:val="39"/>
    <w:unhideWhenUsed/>
    <w:qFormat/>
    <w:rsid w:val="00B31EFC"/>
    <w:pPr>
      <w:keepNext/>
      <w:tabs>
        <w:tab w:val="left" w:pos="1701"/>
      </w:tabs>
      <w:suppressAutoHyphens w:val="0"/>
      <w:spacing w:after="0" w:line="276" w:lineRule="auto"/>
      <w:jc w:val="left"/>
      <w:outlineLvl w:val="9"/>
    </w:pPr>
    <w:rPr>
      <w:rFonts w:ascii="Cambria" w:eastAsia="Times New Roman" w:hAnsi="Cambria" w:cs="Times New Roman"/>
      <w:bCs/>
      <w:smallCaps w:val="0"/>
      <w:color w:val="365F91"/>
      <w:kern w:val="32"/>
      <w:sz w:val="26"/>
      <w:szCs w:val="32"/>
      <w:lang w:val="nl-NL" w:eastAsia="ja-JP"/>
    </w:rPr>
  </w:style>
  <w:style w:type="character" w:customStyle="1" w:styleId="longtext">
    <w:name w:val="long_text"/>
    <w:rsid w:val="00B31EFC"/>
  </w:style>
  <w:style w:type="paragraph" w:customStyle="1" w:styleId="Figure">
    <w:name w:val="Figure"/>
    <w:basedOn w:val="Normal"/>
    <w:autoRedefine/>
    <w:qFormat/>
    <w:rsid w:val="00B31EFC"/>
    <w:pPr>
      <w:numPr>
        <w:numId w:val="22"/>
      </w:numPr>
      <w:tabs>
        <w:tab w:val="num" w:pos="360"/>
        <w:tab w:val="left" w:pos="1276"/>
      </w:tabs>
      <w:spacing w:before="120"/>
      <w:ind w:left="0" w:firstLine="0"/>
    </w:pPr>
    <w:rPr>
      <w:rFonts w:eastAsia="MS Mincho" w:cs="Times New Roman"/>
      <w:b/>
      <w:sz w:val="26"/>
      <w:lang w:val="en-US" w:eastAsia="ja-JP"/>
    </w:rPr>
  </w:style>
  <w:style w:type="paragraph" w:customStyle="1" w:styleId="Tables">
    <w:name w:val="Tables"/>
    <w:basedOn w:val="Normal"/>
    <w:autoRedefine/>
    <w:qFormat/>
    <w:rsid w:val="00B31EFC"/>
    <w:pPr>
      <w:numPr>
        <w:numId w:val="23"/>
      </w:numPr>
      <w:tabs>
        <w:tab w:val="num" w:pos="360"/>
        <w:tab w:val="left" w:pos="1134"/>
      </w:tabs>
      <w:spacing w:before="120"/>
      <w:ind w:left="0" w:firstLine="0"/>
    </w:pPr>
    <w:rPr>
      <w:rFonts w:eastAsia="MS Mincho" w:cs="Times New Roman"/>
      <w:b/>
      <w:sz w:val="26"/>
      <w:lang w:val="en-US" w:eastAsia="ja-JP"/>
    </w:rPr>
  </w:style>
  <w:style w:type="paragraph" w:customStyle="1" w:styleId="LV-Mucluc">
    <w:name w:val="LV-Muc luc"/>
    <w:basedOn w:val="Normal"/>
    <w:qFormat/>
    <w:rsid w:val="00B31EFC"/>
    <w:pPr>
      <w:shd w:val="clear" w:color="auto" w:fill="B8CCE4"/>
      <w:spacing w:before="120" w:after="120" w:line="288" w:lineRule="auto"/>
      <w:jc w:val="center"/>
    </w:pPr>
    <w:rPr>
      <w:rFonts w:ascii="Times New Roman Bold" w:eastAsia="MS Mincho" w:hAnsi="Times New Roman Bold" w:cs="Times New Roman"/>
      <w:b/>
      <w:caps/>
      <w:sz w:val="30"/>
      <w:lang w:val="en-US" w:eastAsia="ja-JP"/>
    </w:rPr>
  </w:style>
  <w:style w:type="paragraph" w:customStyle="1" w:styleId="BodyTx1">
    <w:name w:val="BodyTx1"/>
    <w:basedOn w:val="Normal"/>
    <w:autoRedefine/>
    <w:rsid w:val="00B31EFC"/>
    <w:pPr>
      <w:spacing w:line="312" w:lineRule="auto"/>
    </w:pPr>
    <w:rPr>
      <w:rFonts w:eastAsia="Batang" w:cs="Times New Roman"/>
      <w:bCs/>
      <w:sz w:val="26"/>
      <w:lang w:val="sv-SE" w:eastAsia="ja-JP"/>
    </w:rPr>
  </w:style>
  <w:style w:type="character" w:customStyle="1" w:styleId="CaptionChar">
    <w:name w:val="Caption Char"/>
    <w:aliases w:val="Hung_Caption Char,Title_table Char,Caption Char1 Char Char,Caption Char Char Char Char,Caption Char Char Char Char Char Char Char Char Char,Caption Char Char Char Char Char Char1 Char Char"/>
    <w:link w:val="Caption"/>
    <w:rsid w:val="00B31EFC"/>
    <w:rPr>
      <w:rFonts w:ascii="Courier New" w:hAnsi="Courier New"/>
      <w:kern w:val="0"/>
      <w:sz w:val="28"/>
      <w:szCs w:val="28"/>
      <w:lang w:val="vi-VN"/>
      <w14:ligatures w14:val="none"/>
    </w:rPr>
  </w:style>
  <w:style w:type="paragraph" w:styleId="TableofFigures">
    <w:name w:val="table of figures"/>
    <w:basedOn w:val="Normal"/>
    <w:next w:val="Normal"/>
    <w:autoRedefine/>
    <w:unhideWhenUsed/>
    <w:qFormat/>
    <w:rsid w:val="00B31EFC"/>
    <w:pPr>
      <w:tabs>
        <w:tab w:val="left" w:pos="1276"/>
        <w:tab w:val="right" w:leader="dot" w:pos="9072"/>
      </w:tabs>
      <w:spacing w:before="120" w:after="120"/>
      <w:ind w:left="1276" w:right="567" w:hanging="1276"/>
    </w:pPr>
    <w:rPr>
      <w:rFonts w:eastAsia="MS Mincho" w:cs="Times New Roman"/>
      <w:sz w:val="26"/>
      <w:lang w:val="en-US" w:eastAsia="ja-JP"/>
    </w:rPr>
  </w:style>
  <w:style w:type="paragraph" w:styleId="IntenseQuote">
    <w:name w:val="Intense Quote"/>
    <w:basedOn w:val="Normal"/>
    <w:next w:val="Normal"/>
    <w:link w:val="IntenseQuoteChar"/>
    <w:uiPriority w:val="30"/>
    <w:qFormat/>
    <w:rsid w:val="00B31EFC"/>
    <w:pPr>
      <w:pBdr>
        <w:bottom w:val="single" w:sz="4" w:space="4" w:color="4F81BD"/>
      </w:pBdr>
      <w:spacing w:before="200" w:after="280"/>
      <w:ind w:left="936" w:right="936"/>
    </w:pPr>
    <w:rPr>
      <w:rFonts w:ascii="Times" w:eastAsia="Times" w:hAnsi="Times" w:cs="Times New Roman"/>
      <w:b/>
      <w:bCs/>
      <w:i/>
      <w:iCs/>
      <w:color w:val="4F81BD"/>
      <w:sz w:val="24"/>
      <w:szCs w:val="20"/>
      <w:lang w:val="de-DE" w:eastAsia="de-DE"/>
    </w:rPr>
  </w:style>
  <w:style w:type="character" w:customStyle="1" w:styleId="IntenseQuoteChar">
    <w:name w:val="Intense Quote Char"/>
    <w:basedOn w:val="DefaultParagraphFont"/>
    <w:link w:val="IntenseQuote"/>
    <w:uiPriority w:val="30"/>
    <w:rsid w:val="00B31EFC"/>
    <w:rPr>
      <w:rFonts w:ascii="Times" w:eastAsia="Times" w:hAnsi="Times" w:cs="Times New Roman"/>
      <w:b/>
      <w:bCs/>
      <w:i/>
      <w:iCs/>
      <w:color w:val="4F81BD"/>
      <w:kern w:val="0"/>
      <w:sz w:val="24"/>
      <w:szCs w:val="20"/>
      <w:lang w:val="de-DE" w:eastAsia="de-DE"/>
      <w14:ligatures w14:val="none"/>
    </w:rPr>
  </w:style>
  <w:style w:type="paragraph" w:customStyle="1" w:styleId="Banghung">
    <w:name w:val="Bang_hung"/>
    <w:basedOn w:val="Caption"/>
    <w:autoRedefine/>
    <w:qFormat/>
    <w:rsid w:val="00B31EFC"/>
    <w:pPr>
      <w:keepNext/>
      <w:tabs>
        <w:tab w:val="left" w:pos="0"/>
      </w:tabs>
      <w:spacing w:before="60" w:after="60" w:line="288" w:lineRule="auto"/>
      <w:jc w:val="center"/>
    </w:pPr>
    <w:rPr>
      <w:rFonts w:ascii="Times New Roman Bold" w:eastAsia="Times New Roman" w:hAnsi="Times New Roman Bold" w:cs="Times New Roman"/>
      <w:b/>
      <w:bCs/>
      <w:i/>
      <w:noProof/>
      <w:spacing w:val="-4"/>
      <w:sz w:val="26"/>
      <w:lang w:val="en-US"/>
    </w:rPr>
  </w:style>
  <w:style w:type="paragraph" w:customStyle="1" w:styleId="alead">
    <w:name w:val="alead"/>
    <w:basedOn w:val="Normal"/>
    <w:rsid w:val="00B31EFC"/>
    <w:pPr>
      <w:spacing w:before="100" w:beforeAutospacing="1" w:after="100" w:afterAutospacing="1"/>
    </w:pPr>
    <w:rPr>
      <w:rFonts w:eastAsia="Times New Roman" w:cs="Times New Roman"/>
      <w:sz w:val="24"/>
      <w:szCs w:val="24"/>
      <w:lang w:val="en-US"/>
    </w:rPr>
  </w:style>
  <w:style w:type="character" w:customStyle="1" w:styleId="BodyText10">
    <w:name w:val="Body Text1"/>
    <w:rsid w:val="00B31EFC"/>
    <w:rPr>
      <w:rFonts w:ascii="Segoe UI" w:eastAsia="Segoe UI" w:hAnsi="Segoe UI" w:cs="Segoe UI"/>
      <w:b w:val="0"/>
      <w:bCs w:val="0"/>
      <w:i w:val="0"/>
      <w:iCs w:val="0"/>
      <w:smallCaps w:val="0"/>
      <w:strike w:val="0"/>
      <w:color w:val="000000"/>
      <w:spacing w:val="0"/>
      <w:w w:val="100"/>
      <w:position w:val="0"/>
      <w:sz w:val="16"/>
      <w:szCs w:val="16"/>
      <w:u w:val="none"/>
      <w:lang w:val="vi-VN"/>
    </w:rPr>
  </w:style>
  <w:style w:type="paragraph" w:customStyle="1" w:styleId="pbody">
    <w:name w:val="pbody"/>
    <w:basedOn w:val="Normal"/>
    <w:rsid w:val="00B31EFC"/>
    <w:pPr>
      <w:spacing w:before="100" w:beforeAutospacing="1" w:after="100" w:afterAutospacing="1"/>
    </w:pPr>
    <w:rPr>
      <w:rFonts w:ascii="Arial" w:eastAsia="Times New Roman" w:hAnsi="Arial" w:cs="Arial"/>
      <w:color w:val="000000"/>
      <w:sz w:val="20"/>
      <w:szCs w:val="20"/>
      <w:lang w:val="en-US"/>
    </w:rPr>
  </w:style>
  <w:style w:type="paragraph" w:customStyle="1" w:styleId="C1PlainText">
    <w:name w:val="C1 Plain Text"/>
    <w:basedOn w:val="Normal"/>
    <w:link w:val="C1PlainTextChar"/>
    <w:rsid w:val="00B31EFC"/>
    <w:pPr>
      <w:spacing w:before="160" w:after="120"/>
      <w:ind w:left="1134"/>
    </w:pPr>
    <w:rPr>
      <w:rFonts w:eastAsia="Times New Roman" w:cs="Times New Roman"/>
      <w:sz w:val="24"/>
      <w:szCs w:val="24"/>
      <w:lang w:val="en-US"/>
    </w:rPr>
  </w:style>
  <w:style w:type="paragraph" w:customStyle="1" w:styleId="AppendixTitle">
    <w:name w:val="Appendix Title"/>
    <w:basedOn w:val="Heading12"/>
    <w:rsid w:val="00B31EFC"/>
    <w:pPr>
      <w:keepNext/>
      <w:keepLines/>
      <w:tabs>
        <w:tab w:val="num" w:pos="0"/>
        <w:tab w:val="left" w:pos="1152"/>
      </w:tabs>
      <w:suppressAutoHyphens w:val="0"/>
      <w:spacing w:before="120" w:after="120" w:line="360" w:lineRule="auto"/>
      <w:jc w:val="left"/>
    </w:pPr>
    <w:rPr>
      <w:rFonts w:ascii="Times New Roman" w:eastAsia="Times New Roman" w:hAnsi="Times New Roman" w:cs="Angsana New"/>
      <w:bCs/>
      <w:caps/>
      <w:smallCaps w:val="0"/>
      <w:sz w:val="24"/>
      <w:szCs w:val="24"/>
      <w:lang w:val="en-US"/>
    </w:rPr>
  </w:style>
  <w:style w:type="paragraph" w:customStyle="1" w:styleId="C1PlainText-">
    <w:name w:val="C1 Plain Text -"/>
    <w:basedOn w:val="Normal"/>
    <w:rsid w:val="00B31EFC"/>
    <w:pPr>
      <w:numPr>
        <w:numId w:val="24"/>
      </w:numPr>
      <w:spacing w:before="120" w:after="120"/>
      <w:ind w:left="1491" w:hanging="357"/>
    </w:pPr>
    <w:rPr>
      <w:rFonts w:eastAsia="Times New Roman" w:cs="Angsana New"/>
      <w:sz w:val="24"/>
      <w:lang w:val="en-US"/>
    </w:rPr>
  </w:style>
  <w:style w:type="paragraph" w:customStyle="1" w:styleId="than2">
    <w:name w:val="than2"/>
    <w:basedOn w:val="Normal"/>
    <w:rsid w:val="00B31EFC"/>
    <w:pPr>
      <w:numPr>
        <w:numId w:val="25"/>
      </w:numPr>
      <w:spacing w:before="180" w:after="120"/>
    </w:pPr>
    <w:rPr>
      <w:rFonts w:eastAsia="Times New Roman" w:cs="Times New Roman"/>
      <w:sz w:val="24"/>
      <w:szCs w:val="24"/>
      <w:lang w:val="en-US"/>
    </w:rPr>
  </w:style>
  <w:style w:type="paragraph" w:customStyle="1" w:styleId="TableTitle">
    <w:name w:val="Table Title"/>
    <w:basedOn w:val="Normal"/>
    <w:rsid w:val="00B31EFC"/>
    <w:pPr>
      <w:keepNext/>
      <w:tabs>
        <w:tab w:val="right" w:pos="8815"/>
      </w:tabs>
      <w:spacing w:before="120" w:after="80"/>
      <w:ind w:left="1134"/>
    </w:pPr>
    <w:rPr>
      <w:rFonts w:eastAsia="Times New Roman" w:cs="Angsana New"/>
      <w:i/>
      <w:iCs/>
      <w:sz w:val="24"/>
      <w:lang w:val="en-GB"/>
    </w:rPr>
  </w:style>
  <w:style w:type="character" w:customStyle="1" w:styleId="nomalChar">
    <w:name w:val="nomal Char"/>
    <w:link w:val="nomal"/>
    <w:locked/>
    <w:rsid w:val="00B31EFC"/>
    <w:rPr>
      <w:bCs/>
      <w:iCs/>
      <w:sz w:val="26"/>
      <w:szCs w:val="26"/>
      <w:lang w:val="en-GB"/>
    </w:rPr>
  </w:style>
  <w:style w:type="paragraph" w:customStyle="1" w:styleId="nomal">
    <w:name w:val="nomal"/>
    <w:basedOn w:val="Normal"/>
    <w:link w:val="nomalChar"/>
    <w:rsid w:val="00B31EFC"/>
    <w:pPr>
      <w:tabs>
        <w:tab w:val="left" w:pos="709"/>
        <w:tab w:val="left" w:pos="1134"/>
      </w:tabs>
      <w:spacing w:before="120"/>
      <w:ind w:firstLine="720"/>
    </w:pPr>
    <w:rPr>
      <w:rFonts w:asciiTheme="minorHAnsi" w:hAnsiTheme="minorHAnsi"/>
      <w:bCs/>
      <w:iCs/>
      <w:kern w:val="2"/>
      <w:sz w:val="26"/>
      <w:szCs w:val="26"/>
      <w:lang w:val="en-GB"/>
      <w14:ligatures w14:val="standardContextual"/>
    </w:rPr>
  </w:style>
  <w:style w:type="character" w:customStyle="1" w:styleId="McnidungChar">
    <w:name w:val="Mục nội dung Char"/>
    <w:link w:val="Mcnidung"/>
    <w:locked/>
    <w:rsid w:val="00B31EFC"/>
    <w:rPr>
      <w:noProof/>
      <w:lang w:val="pt-BR"/>
    </w:rPr>
  </w:style>
  <w:style w:type="paragraph" w:customStyle="1" w:styleId="Mcnidung">
    <w:name w:val="Mục nội dung"/>
    <w:basedOn w:val="Normal"/>
    <w:link w:val="McnidungChar"/>
    <w:rsid w:val="00B31EFC"/>
    <w:pPr>
      <w:spacing w:after="100"/>
      <w:ind w:firstLine="720"/>
    </w:pPr>
    <w:rPr>
      <w:rFonts w:asciiTheme="minorHAnsi" w:hAnsiTheme="minorHAnsi"/>
      <w:noProof/>
      <w:kern w:val="2"/>
      <w:sz w:val="22"/>
      <w:lang w:val="pt-BR"/>
      <w14:ligatures w14:val="standardContextual"/>
    </w:rPr>
  </w:style>
  <w:style w:type="character" w:customStyle="1" w:styleId="McbngCharChar">
    <w:name w:val="Mục bảng Char Char"/>
    <w:link w:val="Mcbng"/>
    <w:locked/>
    <w:rsid w:val="00B31EFC"/>
    <w:rPr>
      <w:rFonts w:ascii="Calibri" w:eastAsia="Calibri" w:hAnsi="Calibri" w:cs="Times New Roman"/>
      <w:noProof/>
      <w:color w:val="FF0000"/>
      <w:kern w:val="0"/>
      <w:sz w:val="24"/>
      <w:szCs w:val="24"/>
      <w:lang w:val="da-DK"/>
      <w14:ligatures w14:val="none"/>
    </w:rPr>
  </w:style>
  <w:style w:type="character" w:customStyle="1" w:styleId="McnidungbngChar">
    <w:name w:val="Mục nội dung bảng Char"/>
    <w:link w:val="Mcnidungbng"/>
    <w:locked/>
    <w:rsid w:val="00B31EFC"/>
    <w:rPr>
      <w:noProof/>
      <w:color w:val="FF0000"/>
      <w:lang w:val="da-DK"/>
    </w:rPr>
  </w:style>
  <w:style w:type="paragraph" w:customStyle="1" w:styleId="Mcnidungbng">
    <w:name w:val="Mục nội dung bảng"/>
    <w:basedOn w:val="Normal"/>
    <w:link w:val="McnidungbngChar"/>
    <w:rsid w:val="00B31EFC"/>
    <w:pPr>
      <w:jc w:val="center"/>
    </w:pPr>
    <w:rPr>
      <w:rFonts w:asciiTheme="minorHAnsi" w:hAnsiTheme="minorHAnsi"/>
      <w:noProof/>
      <w:color w:val="FF0000"/>
      <w:kern w:val="2"/>
      <w:sz w:val="22"/>
      <w:lang w:val="da-DK"/>
      <w14:ligatures w14:val="standardContextual"/>
    </w:rPr>
  </w:style>
  <w:style w:type="character" w:customStyle="1" w:styleId="BodyTextChar2">
    <w:name w:val="Body Text Char2"/>
    <w:aliases w:val="Body Text Char1 Char Char,Body Text Char Char Char Char,Body Text Char1 Char1,Body Text Char Char Char1"/>
    <w:semiHidden/>
    <w:locked/>
    <w:rsid w:val="00B31EFC"/>
    <w:rPr>
      <w:rFonts w:ascii=".VnTime" w:hAnsi=".VnTime"/>
      <w:sz w:val="26"/>
      <w:szCs w:val="26"/>
    </w:rPr>
  </w:style>
  <w:style w:type="paragraph" w:customStyle="1" w:styleId="1-BANG">
    <w:name w:val="1 - BANG"/>
    <w:basedOn w:val="Normal"/>
    <w:link w:val="1-BANGChar"/>
    <w:autoRedefine/>
    <w:qFormat/>
    <w:rsid w:val="00B31EFC"/>
    <w:pPr>
      <w:spacing w:before="120" w:after="120" w:line="340" w:lineRule="exact"/>
      <w:ind w:firstLine="567"/>
      <w:jc w:val="center"/>
    </w:pPr>
    <w:rPr>
      <w:rFonts w:eastAsia="MS Mincho" w:cs="Times New Roman"/>
      <w:b/>
      <w:color w:val="000000"/>
      <w:szCs w:val="26"/>
      <w:lang w:val="en-GB"/>
    </w:rPr>
  </w:style>
  <w:style w:type="character" w:customStyle="1" w:styleId="1-BANGChar">
    <w:name w:val="1 - BANG Char"/>
    <w:link w:val="1-BANG"/>
    <w:rsid w:val="00B31EFC"/>
    <w:rPr>
      <w:rFonts w:ascii="Times New Roman" w:eastAsia="MS Mincho" w:hAnsi="Times New Roman" w:cs="Times New Roman"/>
      <w:b/>
      <w:color w:val="000000"/>
      <w:kern w:val="0"/>
      <w:sz w:val="28"/>
      <w:szCs w:val="26"/>
      <w:lang w:val="en-GB"/>
      <w14:ligatures w14:val="none"/>
    </w:rPr>
  </w:style>
  <w:style w:type="paragraph" w:customStyle="1" w:styleId="CharCharCharCharCharCharCharCharCharCharCharCharCharCharCharCharCharCharCharCharChar1CharCharCharChar">
    <w:name w:val="Char Char Char Char Char Char Char Char Char Char Char Char Char Char Char Char Char Char Char Char Char1 Char Char Char Char"/>
    <w:basedOn w:val="Normal"/>
    <w:rsid w:val="00B31EFC"/>
    <w:pPr>
      <w:pageBreakBefore/>
      <w:spacing w:before="100" w:beforeAutospacing="1" w:after="100" w:afterAutospacing="1"/>
    </w:pPr>
    <w:rPr>
      <w:rFonts w:ascii="Tahoma" w:eastAsia="Times New Roman" w:hAnsi="Tahoma" w:cs="Tahoma"/>
      <w:sz w:val="20"/>
      <w:szCs w:val="20"/>
      <w:lang w:val="en-US"/>
    </w:rPr>
  </w:style>
  <w:style w:type="paragraph" w:customStyle="1" w:styleId="StyleHeading1Before3pt">
    <w:name w:val="Style Heading 1 + Before:  3 pt"/>
    <w:basedOn w:val="Heading12"/>
    <w:rsid w:val="00B31EFC"/>
    <w:pPr>
      <w:keepNext/>
      <w:suppressAutoHyphens w:val="0"/>
      <w:spacing w:before="60" w:after="0" w:line="340" w:lineRule="exact"/>
    </w:pPr>
    <w:rPr>
      <w:rFonts w:ascii=".VnTimeH" w:eastAsia="Times New Roman" w:hAnsi=".VnTimeH" w:cs="Arial"/>
      <w:smallCaps w:val="0"/>
      <w:sz w:val="28"/>
    </w:rPr>
  </w:style>
  <w:style w:type="paragraph" w:customStyle="1" w:styleId="CachDauDong0">
    <w:name w:val="CachDauDong"/>
    <w:basedOn w:val="Normal"/>
    <w:link w:val="CachDauDongChar0"/>
    <w:rsid w:val="00B31EFC"/>
    <w:pPr>
      <w:spacing w:before="120" w:after="120" w:line="300" w:lineRule="auto"/>
      <w:ind w:firstLine="720"/>
    </w:pPr>
    <w:rPr>
      <w:rFonts w:eastAsia="Times New Roman" w:cs="Times New Roman"/>
      <w:sz w:val="26"/>
      <w:szCs w:val="26"/>
      <w:lang w:eastAsia="vi-VN"/>
    </w:rPr>
  </w:style>
  <w:style w:type="character" w:customStyle="1" w:styleId="CachDauDongChar0">
    <w:name w:val="CachDauDong Char"/>
    <w:link w:val="CachDauDong0"/>
    <w:rsid w:val="00B31EFC"/>
    <w:rPr>
      <w:rFonts w:ascii="Times New Roman" w:eastAsia="Times New Roman" w:hAnsi="Times New Roman" w:cs="Times New Roman"/>
      <w:kern w:val="0"/>
      <w:sz w:val="26"/>
      <w:szCs w:val="26"/>
      <w:lang w:val="vi-VN" w:eastAsia="vi-VN"/>
      <w14:ligatures w14:val="none"/>
    </w:rPr>
  </w:style>
  <w:style w:type="character" w:customStyle="1" w:styleId="Style9Char">
    <w:name w:val="Style9 Char"/>
    <w:link w:val="Style9"/>
    <w:locked/>
    <w:rsid w:val="00B31EFC"/>
    <w:rPr>
      <w:b/>
      <w:spacing w:val="-8"/>
      <w:sz w:val="26"/>
      <w:lang w:eastAsia="vi-VN"/>
    </w:rPr>
  </w:style>
  <w:style w:type="paragraph" w:customStyle="1" w:styleId="Style9">
    <w:name w:val="Style9"/>
    <w:basedOn w:val="Normal"/>
    <w:link w:val="Style9Char"/>
    <w:rsid w:val="00B31EFC"/>
    <w:pPr>
      <w:spacing w:before="120" w:after="120" w:line="268" w:lineRule="auto"/>
      <w:outlineLvl w:val="1"/>
    </w:pPr>
    <w:rPr>
      <w:rFonts w:asciiTheme="minorHAnsi" w:hAnsiTheme="minorHAnsi"/>
      <w:b/>
      <w:spacing w:val="-8"/>
      <w:kern w:val="2"/>
      <w:sz w:val="26"/>
      <w:lang w:val="en-US" w:eastAsia="vi-VN"/>
      <w14:ligatures w14:val="standardContextual"/>
    </w:rPr>
  </w:style>
  <w:style w:type="character" w:customStyle="1" w:styleId="Style12Char">
    <w:name w:val="Style12 Char"/>
    <w:link w:val="Style120"/>
    <w:locked/>
    <w:rsid w:val="00B31EFC"/>
    <w:rPr>
      <w:b/>
      <w:bCs/>
      <w:i/>
      <w:sz w:val="26"/>
      <w:szCs w:val="26"/>
      <w:lang w:val="fr-FR"/>
    </w:rPr>
  </w:style>
  <w:style w:type="paragraph" w:customStyle="1" w:styleId="Style120">
    <w:name w:val="Style12"/>
    <w:basedOn w:val="Heading3"/>
    <w:link w:val="Style12Char"/>
    <w:rsid w:val="00B31EFC"/>
    <w:pPr>
      <w:keepNext/>
      <w:widowControl/>
      <w:spacing w:line="268" w:lineRule="auto"/>
      <w:jc w:val="both"/>
    </w:pPr>
    <w:rPr>
      <w:rFonts w:asciiTheme="minorHAnsi" w:hAnsiTheme="minorHAnsi"/>
      <w:i/>
      <w:kern w:val="2"/>
      <w:sz w:val="26"/>
      <w:szCs w:val="26"/>
      <w:lang w:val="fr-FR"/>
      <w14:ligatures w14:val="standardContextual"/>
    </w:rPr>
  </w:style>
  <w:style w:type="paragraph" w:customStyle="1" w:styleId="CharChar1">
    <w:name w:val="Char Char1"/>
    <w:basedOn w:val="Normal"/>
    <w:next w:val="Normal"/>
    <w:autoRedefine/>
    <w:semiHidden/>
    <w:rsid w:val="00B31EFC"/>
    <w:pPr>
      <w:spacing w:line="240" w:lineRule="exact"/>
    </w:pPr>
    <w:rPr>
      <w:rFonts w:eastAsia="Times New Roman" w:cs="Times New Roman"/>
      <w:b/>
      <w:sz w:val="30"/>
      <w:lang w:val="en-US"/>
    </w:rPr>
  </w:style>
  <w:style w:type="character" w:customStyle="1" w:styleId="normal-h1">
    <w:name w:val="normal-h1"/>
    <w:uiPriority w:val="99"/>
    <w:rsid w:val="00B31EFC"/>
    <w:rPr>
      <w:rFonts w:ascii="Times New Roman" w:hAnsi="Times New Roman" w:cs="Times New Roman"/>
      <w:color w:val="0000FF"/>
      <w:sz w:val="24"/>
      <w:szCs w:val="24"/>
    </w:rPr>
  </w:style>
  <w:style w:type="character" w:customStyle="1" w:styleId="FootnoteCharacters">
    <w:name w:val="Footnote Characters"/>
    <w:rsid w:val="00B31EFC"/>
    <w:rPr>
      <w:vertAlign w:val="superscript"/>
    </w:rPr>
  </w:style>
  <w:style w:type="character" w:customStyle="1" w:styleId="WW-FootnoteReference12">
    <w:name w:val="WW-Footnote Reference12"/>
    <w:rsid w:val="00B31EFC"/>
    <w:rPr>
      <w:vertAlign w:val="superscript"/>
    </w:rPr>
  </w:style>
  <w:style w:type="character" w:customStyle="1" w:styleId="WW-FootnoteReference121">
    <w:name w:val="WW-Footnote Reference121"/>
    <w:rsid w:val="00B31EFC"/>
    <w:rPr>
      <w:vertAlign w:val="superscript"/>
    </w:rPr>
  </w:style>
  <w:style w:type="character" w:customStyle="1" w:styleId="WW-FootnoteReference1234">
    <w:name w:val="WW-Footnote Reference1234"/>
    <w:rsid w:val="00B31EFC"/>
    <w:rPr>
      <w:vertAlign w:val="superscript"/>
    </w:rPr>
  </w:style>
  <w:style w:type="character" w:customStyle="1" w:styleId="abcChar">
    <w:name w:val="abc Char"/>
    <w:link w:val="abc0"/>
    <w:rsid w:val="00B31EFC"/>
    <w:rPr>
      <w:rFonts w:ascii="Times New Roman" w:eastAsia="Times New Roman" w:hAnsi="Times New Roman" w:cs="Times New Roman"/>
      <w:kern w:val="0"/>
      <w:sz w:val="24"/>
      <w:szCs w:val="24"/>
      <w14:ligatures w14:val="none"/>
    </w:rPr>
  </w:style>
  <w:style w:type="paragraph" w:customStyle="1" w:styleId="DefaultParagraphFontChar">
    <w:name w:val="Default Paragraph Font Char"/>
    <w:basedOn w:val="Normal"/>
    <w:rsid w:val="00B31EFC"/>
    <w:pPr>
      <w:spacing w:line="240" w:lineRule="exact"/>
    </w:pPr>
    <w:rPr>
      <w:rFonts w:ascii="Tahoma" w:eastAsia="PMingLiU" w:hAnsi="Tahoma" w:cs="Times New Roman"/>
      <w:sz w:val="20"/>
      <w:szCs w:val="20"/>
      <w:lang w:val="en-US"/>
    </w:rPr>
  </w:style>
  <w:style w:type="paragraph" w:customStyle="1" w:styleId="CharChar0">
    <w:name w:val="Char Char"/>
    <w:basedOn w:val="Normal"/>
    <w:rsid w:val="00B31EFC"/>
    <w:pPr>
      <w:spacing w:line="240" w:lineRule="exact"/>
    </w:pPr>
    <w:rPr>
      <w:rFonts w:ascii="Verdana" w:eastAsia="Times New Roman" w:hAnsi="Verdana" w:cs="Verdana"/>
      <w:sz w:val="20"/>
      <w:szCs w:val="20"/>
      <w:lang w:val="en-US"/>
    </w:rPr>
  </w:style>
  <w:style w:type="character" w:customStyle="1" w:styleId="C1PlainTextChar">
    <w:name w:val="C1 Plain Text Char"/>
    <w:link w:val="C1PlainText"/>
    <w:locked/>
    <w:rsid w:val="00B31EFC"/>
    <w:rPr>
      <w:rFonts w:ascii="Times New Roman" w:eastAsia="Times New Roman" w:hAnsi="Times New Roman" w:cs="Times New Roman"/>
      <w:kern w:val="0"/>
      <w:sz w:val="24"/>
      <w:szCs w:val="24"/>
      <w14:ligatures w14:val="none"/>
    </w:rPr>
  </w:style>
  <w:style w:type="paragraph" w:customStyle="1" w:styleId="TNR1">
    <w:name w:val="TNR 1"/>
    <w:basedOn w:val="Dau-"/>
    <w:link w:val="TNR1Char"/>
    <w:rsid w:val="00B31EFC"/>
    <w:pPr>
      <w:widowControl w:val="0"/>
      <w:numPr>
        <w:numId w:val="0"/>
      </w:numPr>
      <w:ind w:firstLine="567"/>
    </w:pPr>
    <w:rPr>
      <w:lang w:val="nl-NL"/>
    </w:rPr>
  </w:style>
  <w:style w:type="character" w:customStyle="1" w:styleId="TNR1Char">
    <w:name w:val="TNR 1 Char"/>
    <w:basedOn w:val="Dau-Char"/>
    <w:link w:val="TNR1"/>
    <w:rsid w:val="00B31EFC"/>
    <w:rPr>
      <w:rFonts w:ascii="Times New Roman" w:eastAsia="Calibri" w:hAnsi="Times New Roman" w:cs="Times New Roman"/>
      <w:kern w:val="0"/>
      <w:sz w:val="26"/>
      <w:szCs w:val="26"/>
      <w:lang w:val="nl-NL" w:eastAsia="x-none"/>
      <w14:ligatures w14:val="none"/>
    </w:rPr>
  </w:style>
  <w:style w:type="paragraph" w:customStyle="1" w:styleId="HOATHI">
    <w:name w:val="HOATHI"/>
    <w:basedOn w:val="Normal"/>
    <w:rsid w:val="00B31EFC"/>
    <w:pPr>
      <w:tabs>
        <w:tab w:val="num" w:pos="360"/>
        <w:tab w:val="left" w:pos="964"/>
      </w:tabs>
      <w:spacing w:before="60" w:after="60"/>
    </w:pPr>
    <w:rPr>
      <w:rFonts w:eastAsia="Times New Roman" w:cs="Times New Roman"/>
      <w:sz w:val="26"/>
      <w:szCs w:val="20"/>
      <w:lang w:val="en-US"/>
    </w:rPr>
  </w:style>
  <w:style w:type="character" w:styleId="PlaceholderText">
    <w:name w:val="Placeholder Text"/>
    <w:basedOn w:val="DefaultParagraphFont"/>
    <w:uiPriority w:val="99"/>
    <w:semiHidden/>
    <w:rsid w:val="00B31EFC"/>
    <w:rPr>
      <w:color w:val="808080"/>
    </w:rPr>
  </w:style>
  <w:style w:type="paragraph" w:customStyle="1" w:styleId="c1">
    <w:name w:val="c.1"/>
    <w:basedOn w:val="Normal"/>
    <w:rsid w:val="00B31EFC"/>
    <w:pPr>
      <w:spacing w:before="360" w:after="120" w:line="269" w:lineRule="auto"/>
      <w:ind w:left="720" w:hanging="720"/>
    </w:pPr>
    <w:rPr>
      <w:rFonts w:eastAsia="Times New Roman" w:cs="Times New Roman"/>
      <w:b/>
      <w:bCs/>
      <w:sz w:val="24"/>
      <w:szCs w:val="24"/>
      <w:lang w:val="en-US"/>
    </w:rPr>
  </w:style>
  <w:style w:type="character" w:customStyle="1" w:styleId="CharChar5">
    <w:name w:val="Char Char5"/>
    <w:rsid w:val="00B31EFC"/>
    <w:rPr>
      <w:rFonts w:ascii=".VnTimeH" w:hAnsi=".VnTimeH"/>
      <w:b/>
      <w:sz w:val="24"/>
      <w:lang w:val="en-US" w:eastAsia="en-US" w:bidi="ar-SA"/>
    </w:rPr>
  </w:style>
  <w:style w:type="paragraph" w:customStyle="1" w:styleId="-">
    <w:name w:val="-"/>
    <w:basedOn w:val="ListParagraph"/>
    <w:uiPriority w:val="99"/>
    <w:rsid w:val="00B31EFC"/>
    <w:pPr>
      <w:numPr>
        <w:numId w:val="26"/>
      </w:numPr>
      <w:tabs>
        <w:tab w:val="num" w:pos="360"/>
      </w:tabs>
      <w:spacing w:before="60" w:after="60" w:line="400" w:lineRule="exact"/>
      <w:ind w:firstLine="0"/>
    </w:pPr>
  </w:style>
  <w:style w:type="paragraph" w:customStyle="1" w:styleId="Heading21">
    <w:name w:val="Heading 2.1"/>
    <w:basedOn w:val="Heading2"/>
    <w:uiPriority w:val="99"/>
    <w:rsid w:val="00B31EFC"/>
    <w:pPr>
      <w:keepNext/>
      <w:spacing w:before="240" w:after="100" w:afterAutospacing="1" w:line="276" w:lineRule="auto"/>
      <w:ind w:left="180" w:hanging="360"/>
      <w:jc w:val="both"/>
    </w:pPr>
    <w:rPr>
      <w:rFonts w:ascii=".VnTime" w:eastAsia="Times New Roman" w:hAnsi=".VnTime" w:cs="Times New Roman"/>
      <w:bCs w:val="0"/>
      <w:szCs w:val="20"/>
      <w:lang w:val="en-US"/>
    </w:rPr>
  </w:style>
  <w:style w:type="paragraph" w:customStyle="1" w:styleId="Text">
    <w:name w:val="Text"/>
    <w:basedOn w:val="Normal"/>
    <w:uiPriority w:val="99"/>
    <w:rsid w:val="00B31EFC"/>
    <w:pPr>
      <w:spacing w:before="80" w:line="348" w:lineRule="auto"/>
      <w:ind w:firstLine="567"/>
    </w:pPr>
    <w:rPr>
      <w:rFonts w:ascii=".VnTime" w:eastAsia="Times New Roman" w:hAnsi=".VnTime" w:cs="Times New Roman"/>
      <w:szCs w:val="20"/>
      <w:lang w:val="en-US"/>
    </w:rPr>
  </w:style>
  <w:style w:type="paragraph" w:customStyle="1" w:styleId="StyleHeading1BeforeAutoAfter36pt">
    <w:name w:val="Style Heading 1 + Before:  Auto After:  36 pt"/>
    <w:basedOn w:val="Heading12"/>
    <w:uiPriority w:val="99"/>
    <w:rsid w:val="00B31EFC"/>
    <w:pPr>
      <w:keepNext/>
      <w:suppressAutoHyphens w:val="0"/>
      <w:spacing w:before="720" w:after="720"/>
    </w:pPr>
    <w:rPr>
      <w:rFonts w:ascii="Times New Roman" w:eastAsia="Times New Roman" w:hAnsi="Times New Roman" w:cs="Times New Roman"/>
      <w:bCs/>
      <w:smallCaps w:val="0"/>
      <w:sz w:val="32"/>
      <w:szCs w:val="20"/>
      <w:lang w:val="en-US"/>
    </w:rPr>
  </w:style>
  <w:style w:type="paragraph" w:customStyle="1" w:styleId="Heading2NotBold">
    <w:name w:val="Heading 2 + Not Bold"/>
    <w:basedOn w:val="Heading2"/>
    <w:link w:val="Heading2NotBoldChar"/>
    <w:uiPriority w:val="99"/>
    <w:rsid w:val="00B31EFC"/>
    <w:pPr>
      <w:keepNext/>
      <w:tabs>
        <w:tab w:val="num" w:pos="851"/>
      </w:tabs>
      <w:spacing w:before="60" w:after="60"/>
      <w:ind w:left="567" w:hanging="360"/>
      <w:jc w:val="both"/>
    </w:pPr>
    <w:rPr>
      <w:rFonts w:ascii=".VnTime" w:eastAsia="Times New Roman" w:hAnsi=".VnTime" w:cs="Times New Roman"/>
      <w:bCs w:val="0"/>
      <w:szCs w:val="28"/>
      <w:lang w:val="en-US"/>
    </w:rPr>
  </w:style>
  <w:style w:type="character" w:customStyle="1" w:styleId="Heading2NotBoldChar">
    <w:name w:val="Heading 2 + Not Bold Char"/>
    <w:link w:val="Heading2NotBold"/>
    <w:uiPriority w:val="99"/>
    <w:locked/>
    <w:rsid w:val="00B31EFC"/>
    <w:rPr>
      <w:rFonts w:ascii=".VnTime" w:eastAsia="Times New Roman" w:hAnsi=".VnTime" w:cs="Times New Roman"/>
      <w:b/>
      <w:kern w:val="0"/>
      <w:sz w:val="28"/>
      <w:szCs w:val="28"/>
      <w14:ligatures w14:val="none"/>
    </w:rPr>
  </w:style>
  <w:style w:type="paragraph" w:customStyle="1" w:styleId="StyleHeading2VnTimeBefore1ptAfter1ptLinespacin">
    <w:name w:val="Style Heading 2 +.VnTime Before:  1 pt After:  1 pt Line spacin"/>
    <w:basedOn w:val="Heading2"/>
    <w:uiPriority w:val="99"/>
    <w:rsid w:val="00B31EFC"/>
    <w:pPr>
      <w:keepNext/>
      <w:tabs>
        <w:tab w:val="num" w:pos="851"/>
      </w:tabs>
      <w:spacing w:before="20" w:after="20" w:line="276" w:lineRule="auto"/>
      <w:ind w:left="567" w:hanging="360"/>
      <w:jc w:val="both"/>
    </w:pPr>
    <w:rPr>
      <w:rFonts w:ascii=".VnTime" w:eastAsia="Times New Roman" w:hAnsi=".VnTime" w:cs="Times New Roman"/>
      <w:szCs w:val="28"/>
      <w:lang w:val="en-US"/>
    </w:rPr>
  </w:style>
  <w:style w:type="paragraph" w:customStyle="1" w:styleId="StyleHeading2VnTime13ptLeftBefore1ptAfter1pt">
    <w:name w:val="Style Heading 2 +.VnTime 13 pt Left Before:  1 pt After:  1 pt"/>
    <w:basedOn w:val="Heading2"/>
    <w:uiPriority w:val="99"/>
    <w:rsid w:val="00B31EFC"/>
    <w:pPr>
      <w:keepNext/>
      <w:tabs>
        <w:tab w:val="num" w:pos="851"/>
      </w:tabs>
      <w:spacing w:before="20" w:after="20" w:line="247" w:lineRule="auto"/>
      <w:ind w:left="567" w:hanging="360"/>
      <w:jc w:val="left"/>
    </w:pPr>
    <w:rPr>
      <w:rFonts w:ascii=".VnTime" w:eastAsia="Times New Roman" w:hAnsi=".VnTime" w:cs="Times New Roman"/>
      <w:szCs w:val="28"/>
      <w:lang w:val="en-US"/>
    </w:rPr>
  </w:style>
  <w:style w:type="character" w:customStyle="1" w:styleId="CharChar3">
    <w:name w:val="Char Char3"/>
    <w:uiPriority w:val="99"/>
    <w:rsid w:val="00B31EFC"/>
    <w:rPr>
      <w:rFonts w:ascii=".VnTime" w:hAnsi=".VnTime" w:cs="Times New Roman"/>
    </w:rPr>
  </w:style>
  <w:style w:type="paragraph" w:customStyle="1" w:styleId="Heading2TimesNewRoman">
    <w:name w:val="Heading 2 + Times New Roman"/>
    <w:aliases w:val="Not Italic"/>
    <w:basedOn w:val="Heading3"/>
    <w:uiPriority w:val="99"/>
    <w:rsid w:val="00B31EFC"/>
    <w:pPr>
      <w:keepNext/>
      <w:widowControl/>
      <w:numPr>
        <w:ilvl w:val="2"/>
      </w:numPr>
      <w:tabs>
        <w:tab w:val="num" w:pos="851"/>
      </w:tabs>
      <w:spacing w:before="20" w:after="20" w:line="276" w:lineRule="auto"/>
      <w:ind w:left="567"/>
      <w:jc w:val="both"/>
    </w:pPr>
    <w:rPr>
      <w:rFonts w:eastAsia="Times New Roman" w:cs="Times New Roman"/>
      <w:bCs w:val="0"/>
      <w:lang w:val="en-US"/>
    </w:rPr>
  </w:style>
  <w:style w:type="paragraph" w:customStyle="1" w:styleId="Listnormal">
    <w:name w:val="List_normal"/>
    <w:basedOn w:val="Normal"/>
    <w:uiPriority w:val="99"/>
    <w:rsid w:val="00B31EFC"/>
    <w:pPr>
      <w:numPr>
        <w:numId w:val="28"/>
      </w:numPr>
    </w:pPr>
    <w:rPr>
      <w:rFonts w:eastAsia="Times New Roman" w:cs="Times New Roman"/>
      <w:sz w:val="24"/>
      <w:szCs w:val="24"/>
      <w:lang w:val="en-US"/>
    </w:rPr>
  </w:style>
  <w:style w:type="paragraph" w:customStyle="1" w:styleId="CM24">
    <w:name w:val="CM24"/>
    <w:basedOn w:val="Normal"/>
    <w:next w:val="Normal"/>
    <w:uiPriority w:val="99"/>
    <w:rsid w:val="00B31EFC"/>
    <w:pPr>
      <w:widowControl w:val="0"/>
      <w:autoSpaceDE w:val="0"/>
      <w:autoSpaceDN w:val="0"/>
      <w:adjustRightInd w:val="0"/>
      <w:spacing w:after="113"/>
    </w:pPr>
    <w:rPr>
      <w:rFonts w:ascii="Arial" w:eastAsia="Times New Roman" w:hAnsi="Arial" w:cs="Arial"/>
      <w:sz w:val="24"/>
      <w:szCs w:val="24"/>
      <w:lang w:val="en-US"/>
    </w:rPr>
  </w:style>
  <w:style w:type="paragraph" w:customStyle="1" w:styleId="CharCharCharCharCharChar2">
    <w:name w:val="Char Char Char Char Char Char2"/>
    <w:basedOn w:val="Normal"/>
    <w:uiPriority w:val="99"/>
    <w:semiHidden/>
    <w:rsid w:val="00B31EFC"/>
    <w:pPr>
      <w:autoSpaceDE w:val="0"/>
      <w:autoSpaceDN w:val="0"/>
      <w:adjustRightInd w:val="0"/>
      <w:spacing w:before="120" w:line="240" w:lineRule="exact"/>
    </w:pPr>
    <w:rPr>
      <w:rFonts w:ascii="Verdana" w:eastAsia="Times New Roman" w:hAnsi="Verdana" w:cs="Times New Roman"/>
      <w:sz w:val="20"/>
      <w:szCs w:val="20"/>
      <w:lang w:val="en-US"/>
    </w:rPr>
  </w:style>
  <w:style w:type="paragraph" w:customStyle="1" w:styleId="Tieude2">
    <w:name w:val="Tieude2"/>
    <w:basedOn w:val="Normal"/>
    <w:autoRedefine/>
    <w:uiPriority w:val="99"/>
    <w:rsid w:val="00B31EFC"/>
    <w:pPr>
      <w:numPr>
        <w:numId w:val="29"/>
      </w:numPr>
      <w:spacing w:before="60" w:after="60" w:line="288" w:lineRule="auto"/>
      <w:ind w:left="714" w:hanging="357"/>
    </w:pPr>
    <w:rPr>
      <w:rFonts w:eastAsia="Times New Roman" w:cs="Times New Roman"/>
      <w:spacing w:val="2"/>
      <w:sz w:val="26"/>
      <w:szCs w:val="26"/>
      <w:lang w:val="fr-FR"/>
    </w:rPr>
  </w:style>
  <w:style w:type="paragraph" w:customStyle="1" w:styleId="Tieude3">
    <w:name w:val="Tieude3"/>
    <w:basedOn w:val="Normal"/>
    <w:autoRedefine/>
    <w:uiPriority w:val="99"/>
    <w:rsid w:val="00B31EFC"/>
    <w:pPr>
      <w:widowControl w:val="0"/>
      <w:autoSpaceDE w:val="0"/>
      <w:autoSpaceDN w:val="0"/>
      <w:adjustRightInd w:val="0"/>
      <w:spacing w:before="60" w:after="40" w:line="288" w:lineRule="auto"/>
      <w:ind w:firstLine="357"/>
    </w:pPr>
    <w:rPr>
      <w:rFonts w:eastAsia="Times New Roman" w:cs="Times New Roman"/>
      <w:bCs/>
      <w:iCs/>
      <w:spacing w:val="-1"/>
      <w:lang w:val="fr-FR"/>
    </w:rPr>
  </w:style>
  <w:style w:type="paragraph" w:customStyle="1" w:styleId="Tieude4">
    <w:name w:val="Tieude4"/>
    <w:basedOn w:val="Normal"/>
    <w:autoRedefine/>
    <w:uiPriority w:val="99"/>
    <w:rsid w:val="00B31EFC"/>
    <w:pPr>
      <w:widowControl w:val="0"/>
      <w:autoSpaceDE w:val="0"/>
      <w:autoSpaceDN w:val="0"/>
      <w:adjustRightInd w:val="0"/>
      <w:spacing w:before="120" w:after="60" w:line="288" w:lineRule="auto"/>
      <w:ind w:right="-23" w:firstLine="357"/>
    </w:pPr>
    <w:rPr>
      <w:rFonts w:eastAsia="Times New Roman" w:cs="Times New Roman"/>
      <w:b/>
      <w:bCs/>
      <w:iCs/>
      <w:w w:val="102"/>
      <w:lang w:val="en-US"/>
    </w:rPr>
  </w:style>
  <w:style w:type="paragraph" w:customStyle="1" w:styleId="Tieude5">
    <w:name w:val="Tieude5"/>
    <w:basedOn w:val="Tieude4"/>
    <w:autoRedefine/>
    <w:uiPriority w:val="99"/>
    <w:rsid w:val="00B31EFC"/>
    <w:pPr>
      <w:spacing w:before="240"/>
    </w:pPr>
    <w:rPr>
      <w:sz w:val="26"/>
      <w:szCs w:val="26"/>
    </w:rPr>
  </w:style>
  <w:style w:type="paragraph" w:customStyle="1" w:styleId="CharCharChar1">
    <w:name w:val="Char Char Char1"/>
    <w:basedOn w:val="Normal"/>
    <w:next w:val="Normal"/>
    <w:autoRedefine/>
    <w:uiPriority w:val="99"/>
    <w:semiHidden/>
    <w:rsid w:val="00B31EFC"/>
    <w:pPr>
      <w:spacing w:before="120" w:after="120" w:line="312" w:lineRule="auto"/>
    </w:pPr>
    <w:rPr>
      <w:rFonts w:eastAsia="Times New Roman" w:cs="Times New Roman"/>
      <w:lang w:val="en-US"/>
    </w:rPr>
  </w:style>
  <w:style w:type="paragraph" w:customStyle="1" w:styleId="Layer2">
    <w:name w:val="Layer 2"/>
    <w:basedOn w:val="Normal"/>
    <w:uiPriority w:val="99"/>
    <w:rsid w:val="00B31EFC"/>
    <w:pPr>
      <w:numPr>
        <w:ilvl w:val="1"/>
        <w:numId w:val="30"/>
      </w:numPr>
      <w:spacing w:before="120" w:line="312" w:lineRule="auto"/>
    </w:pPr>
    <w:rPr>
      <w:rFonts w:eastAsia="Times New Roman" w:cs="Times New Roman"/>
      <w:szCs w:val="26"/>
      <w:lang w:val="en-US"/>
    </w:rPr>
  </w:style>
  <w:style w:type="paragraph" w:customStyle="1" w:styleId="Layer3">
    <w:name w:val="Layer 3"/>
    <w:basedOn w:val="Normal"/>
    <w:uiPriority w:val="99"/>
    <w:rsid w:val="00B31EFC"/>
    <w:pPr>
      <w:numPr>
        <w:ilvl w:val="2"/>
        <w:numId w:val="30"/>
      </w:numPr>
      <w:spacing w:before="120" w:line="312" w:lineRule="auto"/>
    </w:pPr>
    <w:rPr>
      <w:rFonts w:eastAsia="Times New Roman" w:cs="Times New Roman"/>
      <w:b/>
      <w:i/>
      <w:sz w:val="26"/>
      <w:szCs w:val="26"/>
      <w:lang w:val="en-US"/>
    </w:rPr>
  </w:style>
  <w:style w:type="paragraph" w:customStyle="1" w:styleId="Layer1">
    <w:name w:val="Layer1"/>
    <w:basedOn w:val="Normal"/>
    <w:uiPriority w:val="99"/>
    <w:rsid w:val="00B31EFC"/>
    <w:pPr>
      <w:numPr>
        <w:numId w:val="30"/>
      </w:numPr>
      <w:spacing w:before="120" w:line="312" w:lineRule="auto"/>
    </w:pPr>
    <w:rPr>
      <w:rFonts w:eastAsia="Times New Roman" w:cs="Times New Roman"/>
      <w:b/>
      <w:szCs w:val="26"/>
      <w:lang w:val="en-US"/>
    </w:rPr>
  </w:style>
  <w:style w:type="numbering" w:customStyle="1" w:styleId="CurrentList1">
    <w:name w:val="Current List1"/>
    <w:rsid w:val="00B31EFC"/>
    <w:pPr>
      <w:numPr>
        <w:numId w:val="27"/>
      </w:numPr>
    </w:pPr>
  </w:style>
  <w:style w:type="paragraph" w:customStyle="1" w:styleId="Tabletext">
    <w:name w:val="Table text"/>
    <w:basedOn w:val="Normal"/>
    <w:rsid w:val="00B31EFC"/>
    <w:pPr>
      <w:tabs>
        <w:tab w:val="left" w:pos="397"/>
      </w:tabs>
      <w:spacing w:before="60" w:after="60"/>
      <w:jc w:val="center"/>
    </w:pPr>
    <w:rPr>
      <w:rFonts w:eastAsia="Times New Roman" w:cs="Times New Roman"/>
      <w:sz w:val="24"/>
      <w:szCs w:val="20"/>
      <w:lang w:val="en-US"/>
    </w:rPr>
  </w:style>
  <w:style w:type="paragraph" w:customStyle="1" w:styleId="TabletextBold">
    <w:name w:val="Table text + Bold"/>
    <w:basedOn w:val="Tabletext"/>
    <w:rsid w:val="00B31EFC"/>
    <w:pPr>
      <w:spacing w:before="0" w:after="0"/>
    </w:pPr>
    <w:rPr>
      <w:b/>
      <w:bCs/>
    </w:rPr>
  </w:style>
  <w:style w:type="paragraph" w:customStyle="1" w:styleId="StyleTabletextLeft">
    <w:name w:val="Style Table text + Left"/>
    <w:basedOn w:val="Tabletext"/>
    <w:rsid w:val="00B31EFC"/>
    <w:pPr>
      <w:jc w:val="left"/>
    </w:pPr>
  </w:style>
  <w:style w:type="numbering" w:customStyle="1" w:styleId="StyleOutlinenumbered14pt">
    <w:name w:val="Style Outline numbered 14 pt"/>
    <w:basedOn w:val="NoList"/>
    <w:rsid w:val="00B31EFC"/>
    <w:pPr>
      <w:numPr>
        <w:numId w:val="31"/>
      </w:numPr>
    </w:pPr>
  </w:style>
  <w:style w:type="paragraph" w:customStyle="1" w:styleId="StyleJustifiedBefore3ptAfter3ptLinespacingExactlChar">
    <w:name w:val="Style Justified Before:  3 pt After:  3 pt Line spacing:  Exactl.Char"/>
    <w:basedOn w:val="Normal"/>
    <w:uiPriority w:val="99"/>
    <w:rsid w:val="00B31EFC"/>
    <w:pPr>
      <w:spacing w:before="60" w:after="60" w:line="440" w:lineRule="exact"/>
      <w:ind w:left="851"/>
    </w:pPr>
    <w:rPr>
      <w:rFonts w:ascii=".VnTime" w:eastAsia="Times New Roman" w:hAnsi=".VnTime" w:cs="Times New Roman"/>
      <w:sz w:val="24"/>
      <w:szCs w:val="24"/>
      <w:lang w:val="en-US"/>
    </w:rPr>
  </w:style>
  <w:style w:type="character" w:customStyle="1" w:styleId="StyleJustifiedBefore3ptAfter3ptLinespacingExactlCharChar">
    <w:name w:val="Style Justified Before:  3 pt After:  3 pt Line spacing:  Exactl.Char Char"/>
    <w:rsid w:val="00B31EFC"/>
    <w:rPr>
      <w:rFonts w:ascii=".VnTime" w:hAnsi=".VnTime"/>
      <w:sz w:val="24"/>
      <w:szCs w:val="24"/>
      <w:lang w:val="en-US" w:eastAsia="en-US" w:bidi="ar-SA"/>
    </w:rPr>
  </w:style>
  <w:style w:type="paragraph" w:customStyle="1" w:styleId="mot">
    <w:name w:val="mot"/>
    <w:basedOn w:val="Normal"/>
    <w:rsid w:val="00B31EFC"/>
    <w:pPr>
      <w:autoSpaceDE w:val="0"/>
      <w:autoSpaceDN w:val="0"/>
    </w:pPr>
    <w:rPr>
      <w:rFonts w:ascii=".VnTime" w:eastAsia="Times New Roman" w:hAnsi=".VnTime" w:cs=".VnTime"/>
      <w:b/>
      <w:bCs/>
      <w:noProof/>
      <w:lang w:val="en-US"/>
    </w:rPr>
  </w:style>
  <w:style w:type="paragraph" w:customStyle="1" w:styleId="DaumucI">
    <w:name w:val="Daumuc_I"/>
    <w:basedOn w:val="Heading6"/>
    <w:rsid w:val="00B31EFC"/>
    <w:pPr>
      <w:keepLines w:val="0"/>
      <w:suppressAutoHyphens w:val="0"/>
      <w:spacing w:before="40" w:after="40" w:line="288" w:lineRule="auto"/>
      <w:ind w:right="0"/>
      <w:jc w:val="left"/>
    </w:pPr>
    <w:rPr>
      <w:rFonts w:ascii=".VnTimeH" w:eastAsia="Times New Roman" w:hAnsi=".VnTimeH" w:cs="Times New Roman"/>
      <w:sz w:val="24"/>
      <w:szCs w:val="20"/>
      <w:lang w:val="en-US"/>
    </w:rPr>
  </w:style>
  <w:style w:type="paragraph" w:customStyle="1" w:styleId="h1">
    <w:name w:val="h1"/>
    <w:basedOn w:val="Normal"/>
    <w:autoRedefine/>
    <w:uiPriority w:val="99"/>
    <w:rsid w:val="00B31EFC"/>
    <w:pPr>
      <w:numPr>
        <w:numId w:val="32"/>
      </w:numPr>
      <w:spacing w:before="60" w:after="60" w:line="360" w:lineRule="auto"/>
    </w:pPr>
    <w:rPr>
      <w:rFonts w:ascii=".VnTime" w:eastAsia="Times New Roman" w:hAnsi=".VnTime" w:cs="Times New Roman"/>
      <w:noProof/>
      <w:spacing w:val="-4"/>
      <w:sz w:val="24"/>
      <w:szCs w:val="20"/>
      <w:lang w:val="en-US"/>
    </w:rPr>
  </w:style>
  <w:style w:type="paragraph" w:customStyle="1" w:styleId="NOIDUNGCharChar">
    <w:name w:val="NOI DUNG Char Char"/>
    <w:basedOn w:val="Normal"/>
    <w:link w:val="NOIDUNGCharCharChar"/>
    <w:uiPriority w:val="99"/>
    <w:rsid w:val="00B31EFC"/>
    <w:pPr>
      <w:spacing w:before="120" w:after="120"/>
      <w:ind w:left="851"/>
    </w:pPr>
    <w:rPr>
      <w:rFonts w:eastAsia="Times New Roman" w:cs="Times New Roman"/>
      <w:sz w:val="26"/>
      <w:szCs w:val="26"/>
      <w:lang w:val="en-US"/>
    </w:rPr>
  </w:style>
  <w:style w:type="paragraph" w:styleId="Date">
    <w:name w:val="Date"/>
    <w:basedOn w:val="Normal"/>
    <w:next w:val="Normal"/>
    <w:link w:val="DateChar"/>
    <w:rsid w:val="00B31EFC"/>
    <w:rPr>
      <w:rFonts w:ascii=".VnTime" w:eastAsia="Times New Roman" w:hAnsi=".VnTime" w:cs="Times New Roman"/>
      <w:sz w:val="26"/>
      <w:szCs w:val="26"/>
      <w:lang w:val="en-US"/>
    </w:rPr>
  </w:style>
  <w:style w:type="character" w:customStyle="1" w:styleId="DateChar">
    <w:name w:val="Date Char"/>
    <w:basedOn w:val="DefaultParagraphFont"/>
    <w:link w:val="Date"/>
    <w:rsid w:val="00B31EFC"/>
    <w:rPr>
      <w:rFonts w:ascii=".VnTime" w:eastAsia="Times New Roman" w:hAnsi=".VnTime" w:cs="Times New Roman"/>
      <w:kern w:val="0"/>
      <w:sz w:val="26"/>
      <w:szCs w:val="26"/>
      <w14:ligatures w14:val="none"/>
    </w:rPr>
  </w:style>
  <w:style w:type="paragraph" w:customStyle="1" w:styleId="Style7">
    <w:name w:val="Style7"/>
    <w:basedOn w:val="Normal"/>
    <w:uiPriority w:val="99"/>
    <w:rsid w:val="00B31EFC"/>
    <w:pPr>
      <w:spacing w:before="60" w:after="60" w:line="320" w:lineRule="exact"/>
      <w:ind w:firstLine="720"/>
    </w:pPr>
    <w:rPr>
      <w:rFonts w:ascii=".VnTime" w:eastAsia="Times New Roman" w:hAnsi=".VnTime" w:cs="Times New Roman"/>
      <w:szCs w:val="20"/>
      <w:lang w:val="en-US"/>
    </w:rPr>
  </w:style>
  <w:style w:type="paragraph" w:customStyle="1" w:styleId="msonormal00">
    <w:name w:val="msonormal0"/>
    <w:basedOn w:val="Normal"/>
    <w:uiPriority w:val="99"/>
    <w:rsid w:val="00B31EFC"/>
    <w:pPr>
      <w:spacing w:before="100" w:beforeAutospacing="1" w:after="100" w:afterAutospacing="1"/>
    </w:pPr>
    <w:rPr>
      <w:rFonts w:eastAsia="Times New Roman" w:cs="Times New Roman"/>
      <w:sz w:val="24"/>
      <w:szCs w:val="24"/>
      <w:lang w:val="en-US"/>
    </w:rPr>
  </w:style>
  <w:style w:type="character" w:customStyle="1" w:styleId="NOIDUNGCharCharChar">
    <w:name w:val="NOI DUNG Char Char Char"/>
    <w:link w:val="NOIDUNGCharChar"/>
    <w:uiPriority w:val="99"/>
    <w:rsid w:val="00B31EFC"/>
    <w:rPr>
      <w:rFonts w:ascii="Times New Roman" w:eastAsia="Times New Roman" w:hAnsi="Times New Roman" w:cs="Times New Roman"/>
      <w:kern w:val="0"/>
      <w:sz w:val="26"/>
      <w:szCs w:val="26"/>
      <w14:ligatures w14:val="none"/>
    </w:rPr>
  </w:style>
  <w:style w:type="paragraph" w:customStyle="1" w:styleId="CAP1">
    <w:name w:val="CAP 1"/>
    <w:basedOn w:val="Normal"/>
    <w:uiPriority w:val="99"/>
    <w:rsid w:val="00B31EFC"/>
    <w:pPr>
      <w:numPr>
        <w:ilvl w:val="1"/>
        <w:numId w:val="33"/>
      </w:numPr>
      <w:tabs>
        <w:tab w:val="left" w:pos="851"/>
      </w:tabs>
      <w:spacing w:before="120" w:after="120"/>
    </w:pPr>
    <w:rPr>
      <w:rFonts w:eastAsia="Times New Roman" w:cs="Times New Roman"/>
      <w:b/>
      <w:sz w:val="26"/>
      <w:szCs w:val="26"/>
      <w:lang w:val="en-US"/>
    </w:rPr>
  </w:style>
  <w:style w:type="paragraph" w:customStyle="1" w:styleId="MUCCONCAP1">
    <w:name w:val="MUC CON CAP 1"/>
    <w:basedOn w:val="Normal"/>
    <w:autoRedefine/>
    <w:rsid w:val="00B31EFC"/>
    <w:pPr>
      <w:numPr>
        <w:numId w:val="34"/>
      </w:numPr>
      <w:tabs>
        <w:tab w:val="left" w:pos="1134"/>
      </w:tabs>
      <w:spacing w:before="120" w:after="120"/>
    </w:pPr>
    <w:rPr>
      <w:rFonts w:eastAsia="Times New Roman" w:cs="Times New Roman"/>
      <w:sz w:val="26"/>
      <w:szCs w:val="26"/>
      <w:lang w:val="en-US"/>
    </w:rPr>
  </w:style>
  <w:style w:type="paragraph" w:customStyle="1" w:styleId="BodyCharCharChar">
    <w:name w:val="Body Char Char Char"/>
    <w:basedOn w:val="Normal"/>
    <w:next w:val="Normal"/>
    <w:link w:val="BodyCharCharCharChar"/>
    <w:autoRedefine/>
    <w:uiPriority w:val="99"/>
    <w:rsid w:val="00B31EFC"/>
    <w:pPr>
      <w:spacing w:before="120" w:after="120"/>
      <w:ind w:left="851"/>
    </w:pPr>
    <w:rPr>
      <w:rFonts w:ascii="VNI-Times" w:eastAsia="SimSun" w:hAnsi="VNI-Times" w:cs="Times New Roman"/>
      <w:bCs/>
      <w:i/>
      <w:kern w:val="32"/>
      <w:sz w:val="24"/>
      <w:szCs w:val="24"/>
      <w:lang w:val="fr-FR"/>
    </w:rPr>
  </w:style>
  <w:style w:type="character" w:customStyle="1" w:styleId="BodyCharCharCharChar">
    <w:name w:val="Body Char Char Char Char"/>
    <w:link w:val="BodyCharCharChar"/>
    <w:uiPriority w:val="99"/>
    <w:rsid w:val="00B31EFC"/>
    <w:rPr>
      <w:rFonts w:ascii="VNI-Times" w:eastAsia="SimSun" w:hAnsi="VNI-Times" w:cs="Times New Roman"/>
      <w:bCs/>
      <w:i/>
      <w:kern w:val="32"/>
      <w:sz w:val="24"/>
      <w:szCs w:val="24"/>
      <w:lang w:val="fr-FR"/>
      <w14:ligatures w14:val="none"/>
    </w:rPr>
  </w:style>
  <w:style w:type="paragraph" w:customStyle="1" w:styleId="NOIDUNG0">
    <w:name w:val="NOI DUNG"/>
    <w:basedOn w:val="Normal"/>
    <w:uiPriority w:val="99"/>
    <w:rsid w:val="00B31EFC"/>
    <w:pPr>
      <w:spacing w:before="120" w:after="120"/>
      <w:ind w:left="851"/>
    </w:pPr>
    <w:rPr>
      <w:rFonts w:eastAsia="Times New Roman" w:cs="Times New Roman"/>
      <w:sz w:val="26"/>
      <w:szCs w:val="26"/>
      <w:lang w:val="en-US"/>
    </w:rPr>
  </w:style>
  <w:style w:type="paragraph" w:customStyle="1" w:styleId="Bullet1">
    <w:name w:val="Bullet1"/>
    <w:basedOn w:val="Normal"/>
    <w:next w:val="Normal"/>
    <w:link w:val="Bullet1Char"/>
    <w:rsid w:val="00B31EFC"/>
    <w:pPr>
      <w:numPr>
        <w:numId w:val="35"/>
      </w:numPr>
      <w:tabs>
        <w:tab w:val="clear" w:pos="720"/>
        <w:tab w:val="left" w:pos="0"/>
        <w:tab w:val="left" w:pos="567"/>
      </w:tabs>
      <w:autoSpaceDE w:val="0"/>
      <w:autoSpaceDN w:val="0"/>
      <w:adjustRightInd w:val="0"/>
      <w:spacing w:before="60" w:after="60" w:line="320" w:lineRule="exact"/>
      <w:ind w:left="567" w:hanging="567"/>
    </w:pPr>
    <w:rPr>
      <w:rFonts w:eastAsia="Times New Roman" w:cs="Times New Roman"/>
      <w:sz w:val="24"/>
      <w:szCs w:val="24"/>
      <w:lang w:val="en-US"/>
    </w:rPr>
  </w:style>
  <w:style w:type="paragraph" w:customStyle="1" w:styleId="Style1CharCharChar">
    <w:name w:val="Style1 Char Char Char"/>
    <w:basedOn w:val="Normal"/>
    <w:link w:val="Style1CharCharCharChar"/>
    <w:uiPriority w:val="99"/>
    <w:rsid w:val="00B31EFC"/>
    <w:pPr>
      <w:spacing w:before="160" w:after="60"/>
    </w:pPr>
    <w:rPr>
      <w:rFonts w:ascii=".VnTime" w:eastAsia="Times New Roman" w:hAnsi=".VnTime" w:cs="Times New Roman"/>
      <w:b/>
      <w:szCs w:val="24"/>
      <w:lang w:val="en-US"/>
    </w:rPr>
  </w:style>
  <w:style w:type="character" w:customStyle="1" w:styleId="Style1CharCharCharChar">
    <w:name w:val="Style1 Char Char Char Char"/>
    <w:link w:val="Style1CharCharChar"/>
    <w:uiPriority w:val="99"/>
    <w:rsid w:val="00B31EFC"/>
    <w:rPr>
      <w:rFonts w:ascii=".VnTime" w:eastAsia="Times New Roman" w:hAnsi=".VnTime" w:cs="Times New Roman"/>
      <w:b/>
      <w:kern w:val="0"/>
      <w:sz w:val="28"/>
      <w:szCs w:val="24"/>
      <w14:ligatures w14:val="none"/>
    </w:rPr>
  </w:style>
  <w:style w:type="paragraph" w:customStyle="1" w:styleId="11">
    <w:name w:val="11"/>
    <w:basedOn w:val="Normal"/>
    <w:rsid w:val="00B31EFC"/>
    <w:pPr>
      <w:spacing w:before="80" w:line="360" w:lineRule="auto"/>
      <w:ind w:firstLine="697"/>
    </w:pPr>
    <w:rPr>
      <w:rFonts w:eastAsia="Times New Roman" w:cs="Times New Roman"/>
      <w:b/>
      <w:sz w:val="26"/>
      <w:szCs w:val="26"/>
      <w:u w:val="single"/>
      <w:lang w:val="fr-FR"/>
    </w:rPr>
  </w:style>
  <w:style w:type="character" w:customStyle="1" w:styleId="CommentTextChar1">
    <w:name w:val="Comment Text Char1"/>
    <w:uiPriority w:val="99"/>
    <w:rsid w:val="00B31EFC"/>
    <w:rPr>
      <w:rFonts w:ascii=".VnTime" w:hAnsi=".VnTime"/>
      <w:lang w:val="en-US" w:eastAsia="en-US"/>
    </w:rPr>
  </w:style>
  <w:style w:type="numbering" w:customStyle="1" w:styleId="StyleBulleted">
    <w:name w:val="Style Bulleted"/>
    <w:basedOn w:val="NoList"/>
    <w:rsid w:val="00B31EFC"/>
    <w:pPr>
      <w:numPr>
        <w:numId w:val="36"/>
      </w:numPr>
    </w:pPr>
  </w:style>
  <w:style w:type="paragraph" w:customStyle="1" w:styleId="xl988">
    <w:name w:val="xl988"/>
    <w:basedOn w:val="Normal"/>
    <w:uiPriority w:val="99"/>
    <w:rsid w:val="00B31EFC"/>
    <w:pPr>
      <w:spacing w:before="100" w:beforeAutospacing="1" w:after="100" w:afterAutospacing="1"/>
      <w:textAlignment w:val="bottom"/>
    </w:pPr>
    <w:rPr>
      <w:rFonts w:ascii=".VnTime" w:eastAsia="Times New Roman" w:hAnsi=".VnTime" w:cs="Times New Roman"/>
      <w:sz w:val="26"/>
      <w:szCs w:val="26"/>
      <w:lang w:eastAsia="vi-VN"/>
    </w:rPr>
  </w:style>
  <w:style w:type="paragraph" w:customStyle="1" w:styleId="xl989">
    <w:name w:val="xl989"/>
    <w:basedOn w:val="Normal"/>
    <w:uiPriority w:val="99"/>
    <w:rsid w:val="00B31EF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22"/>
      <w:lang w:eastAsia="vi-VN"/>
    </w:rPr>
  </w:style>
  <w:style w:type="paragraph" w:customStyle="1" w:styleId="xl990">
    <w:name w:val="xl990"/>
    <w:basedOn w:val="Normal"/>
    <w:uiPriority w:val="99"/>
    <w:rsid w:val="00B31EF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22"/>
      <w:lang w:eastAsia="vi-VN"/>
    </w:rPr>
  </w:style>
  <w:style w:type="paragraph" w:customStyle="1" w:styleId="xl991">
    <w:name w:val="xl991"/>
    <w:basedOn w:val="Normal"/>
    <w:uiPriority w:val="99"/>
    <w:rsid w:val="00B31EFC"/>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b/>
      <w:bCs/>
      <w:sz w:val="22"/>
      <w:lang w:eastAsia="vi-VN"/>
    </w:rPr>
  </w:style>
  <w:style w:type="paragraph" w:customStyle="1" w:styleId="xl992">
    <w:name w:val="xl992"/>
    <w:basedOn w:val="Normal"/>
    <w:uiPriority w:val="99"/>
    <w:rsid w:val="00B31EF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i/>
      <w:iCs/>
      <w:sz w:val="22"/>
      <w:lang w:eastAsia="vi-VN"/>
    </w:rPr>
  </w:style>
  <w:style w:type="paragraph" w:customStyle="1" w:styleId="xl993">
    <w:name w:val="xl993"/>
    <w:basedOn w:val="Normal"/>
    <w:uiPriority w:val="99"/>
    <w:rsid w:val="00B31EF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i/>
      <w:iCs/>
      <w:sz w:val="22"/>
      <w:lang w:eastAsia="vi-VN"/>
    </w:rPr>
  </w:style>
  <w:style w:type="paragraph" w:customStyle="1" w:styleId="xl994">
    <w:name w:val="xl994"/>
    <w:basedOn w:val="Normal"/>
    <w:uiPriority w:val="99"/>
    <w:rsid w:val="00B31EFC"/>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b/>
      <w:bCs/>
      <w:i/>
      <w:iCs/>
      <w:sz w:val="22"/>
      <w:lang w:eastAsia="vi-VN"/>
    </w:rPr>
  </w:style>
  <w:style w:type="paragraph" w:customStyle="1" w:styleId="xl995">
    <w:name w:val="xl995"/>
    <w:basedOn w:val="Normal"/>
    <w:uiPriority w:val="99"/>
    <w:rsid w:val="00B31EF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22"/>
      <w:lang w:eastAsia="vi-VN"/>
    </w:rPr>
  </w:style>
  <w:style w:type="paragraph" w:customStyle="1" w:styleId="xl996">
    <w:name w:val="xl996"/>
    <w:basedOn w:val="Normal"/>
    <w:uiPriority w:val="99"/>
    <w:rsid w:val="00B31EF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22"/>
      <w:lang w:eastAsia="vi-VN"/>
    </w:rPr>
  </w:style>
  <w:style w:type="paragraph" w:customStyle="1" w:styleId="xl997">
    <w:name w:val="xl997"/>
    <w:basedOn w:val="Normal"/>
    <w:uiPriority w:val="99"/>
    <w:rsid w:val="00B31EFC"/>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22"/>
      <w:lang w:eastAsia="vi-VN"/>
    </w:rPr>
  </w:style>
  <w:style w:type="paragraph" w:customStyle="1" w:styleId="xl998">
    <w:name w:val="xl998"/>
    <w:basedOn w:val="Normal"/>
    <w:uiPriority w:val="99"/>
    <w:rsid w:val="00B31EF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22"/>
      <w:lang w:eastAsia="vi-VN"/>
    </w:rPr>
  </w:style>
  <w:style w:type="paragraph" w:customStyle="1" w:styleId="xl999">
    <w:name w:val="xl999"/>
    <w:basedOn w:val="Normal"/>
    <w:uiPriority w:val="99"/>
    <w:rsid w:val="00B31EFC"/>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22"/>
      <w:lang w:eastAsia="vi-VN"/>
    </w:rPr>
  </w:style>
  <w:style w:type="paragraph" w:customStyle="1" w:styleId="xl1000">
    <w:name w:val="xl1000"/>
    <w:basedOn w:val="Normal"/>
    <w:uiPriority w:val="99"/>
    <w:rsid w:val="00B31EF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26"/>
      <w:szCs w:val="26"/>
      <w:lang w:eastAsia="vi-VN"/>
    </w:rPr>
  </w:style>
  <w:style w:type="paragraph" w:customStyle="1" w:styleId="xl1001">
    <w:name w:val="xl1001"/>
    <w:basedOn w:val="Normal"/>
    <w:uiPriority w:val="99"/>
    <w:rsid w:val="00B31EFC"/>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22"/>
      <w:lang w:eastAsia="vi-VN"/>
    </w:rPr>
  </w:style>
  <w:style w:type="paragraph" w:customStyle="1" w:styleId="xl1002">
    <w:name w:val="xl1002"/>
    <w:basedOn w:val="Normal"/>
    <w:uiPriority w:val="99"/>
    <w:rsid w:val="00B31EF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Arial" w:eastAsia="Times New Roman" w:hAnsi="Arial" w:cs="Arial"/>
      <w:b/>
      <w:bCs/>
      <w:sz w:val="22"/>
      <w:lang w:eastAsia="vi-VN"/>
    </w:rPr>
  </w:style>
  <w:style w:type="paragraph" w:customStyle="1" w:styleId="xl1003">
    <w:name w:val="xl1003"/>
    <w:basedOn w:val="Normal"/>
    <w:uiPriority w:val="99"/>
    <w:rsid w:val="00B31EF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Arial" w:eastAsia="Times New Roman" w:hAnsi="Arial" w:cs="Arial"/>
      <w:sz w:val="22"/>
      <w:lang w:eastAsia="vi-VN"/>
    </w:rPr>
  </w:style>
  <w:style w:type="paragraph" w:customStyle="1" w:styleId="xl1004">
    <w:name w:val="xl1004"/>
    <w:basedOn w:val="Normal"/>
    <w:rsid w:val="00B31EFC"/>
    <w:pPr>
      <w:pBdr>
        <w:top w:val="single" w:sz="4" w:space="0" w:color="auto"/>
        <w:left w:val="single" w:sz="4" w:space="0" w:color="auto"/>
        <w:bottom w:val="single" w:sz="4" w:space="0" w:color="auto"/>
      </w:pBdr>
      <w:spacing w:before="100" w:beforeAutospacing="1" w:after="100" w:afterAutospacing="1"/>
      <w:jc w:val="center"/>
      <w:textAlignment w:val="bottom"/>
    </w:pPr>
    <w:rPr>
      <w:rFonts w:ascii="Arial" w:eastAsia="Times New Roman" w:hAnsi="Arial" w:cs="Arial"/>
      <w:sz w:val="22"/>
      <w:lang w:eastAsia="vi-VN"/>
    </w:rPr>
  </w:style>
  <w:style w:type="paragraph" w:customStyle="1" w:styleId="xl1005">
    <w:name w:val="xl1005"/>
    <w:basedOn w:val="Normal"/>
    <w:rsid w:val="00B31EF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b/>
      <w:bCs/>
      <w:sz w:val="22"/>
      <w:lang w:eastAsia="vi-VN"/>
    </w:rPr>
  </w:style>
  <w:style w:type="paragraph" w:customStyle="1" w:styleId="xl1006">
    <w:name w:val="xl1006"/>
    <w:basedOn w:val="Normal"/>
    <w:rsid w:val="00B31EFC"/>
    <w:pPr>
      <w:pBdr>
        <w:top w:val="single" w:sz="4" w:space="0" w:color="auto"/>
        <w:left w:val="single" w:sz="4" w:space="0" w:color="auto"/>
        <w:bottom w:val="single" w:sz="4" w:space="0" w:color="auto"/>
        <w:right w:val="single" w:sz="4" w:space="0" w:color="auto"/>
      </w:pBdr>
      <w:spacing w:before="100" w:beforeAutospacing="1" w:after="100" w:afterAutospacing="1"/>
      <w:textAlignment w:val="bottom"/>
    </w:pPr>
    <w:rPr>
      <w:rFonts w:ascii="Arial" w:eastAsia="Times New Roman" w:hAnsi="Arial" w:cs="Arial"/>
      <w:sz w:val="22"/>
      <w:lang w:eastAsia="vi-VN"/>
    </w:rPr>
  </w:style>
  <w:style w:type="paragraph" w:customStyle="1" w:styleId="xl1007">
    <w:name w:val="xl1007"/>
    <w:basedOn w:val="Normal"/>
    <w:rsid w:val="00B31EFC"/>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b/>
      <w:bCs/>
      <w:sz w:val="22"/>
      <w:lang w:eastAsia="vi-VN"/>
    </w:rPr>
  </w:style>
  <w:style w:type="paragraph" w:customStyle="1" w:styleId="xl1008">
    <w:name w:val="xl1008"/>
    <w:basedOn w:val="Normal"/>
    <w:rsid w:val="00B31EFC"/>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22"/>
      <w:lang w:eastAsia="vi-VN"/>
    </w:rPr>
  </w:style>
  <w:style w:type="paragraph" w:customStyle="1" w:styleId="xl1009">
    <w:name w:val="xl1009"/>
    <w:basedOn w:val="Normal"/>
    <w:rsid w:val="00B31EFC"/>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b/>
      <w:bCs/>
      <w:sz w:val="22"/>
      <w:lang w:eastAsia="vi-VN"/>
    </w:rPr>
  </w:style>
  <w:style w:type="paragraph" w:customStyle="1" w:styleId="xl1010">
    <w:name w:val="xl1010"/>
    <w:basedOn w:val="Normal"/>
    <w:rsid w:val="00B31EF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22"/>
      <w:lang w:eastAsia="vi-VN"/>
    </w:rPr>
  </w:style>
  <w:style w:type="paragraph" w:customStyle="1" w:styleId="xl1011">
    <w:name w:val="xl1011"/>
    <w:basedOn w:val="Normal"/>
    <w:rsid w:val="00B31EFC"/>
    <w:pPr>
      <w:pBdr>
        <w:top w:val="single" w:sz="4" w:space="0" w:color="auto"/>
        <w:left w:val="single" w:sz="4" w:space="0" w:color="auto"/>
        <w:bottom w:val="single" w:sz="4" w:space="0" w:color="auto"/>
      </w:pBdr>
      <w:spacing w:before="100" w:beforeAutospacing="1" w:after="100" w:afterAutospacing="1"/>
      <w:textAlignment w:val="center"/>
    </w:pPr>
    <w:rPr>
      <w:rFonts w:ascii="Arial" w:eastAsia="Times New Roman" w:hAnsi="Arial" w:cs="Arial"/>
      <w:i/>
      <w:iCs/>
      <w:sz w:val="22"/>
      <w:lang w:eastAsia="vi-VN"/>
    </w:rPr>
  </w:style>
  <w:style w:type="paragraph" w:customStyle="1" w:styleId="xl1012">
    <w:name w:val="xl1012"/>
    <w:basedOn w:val="Normal"/>
    <w:rsid w:val="00B31EFC"/>
    <w:pPr>
      <w:pBdr>
        <w:top w:val="single" w:sz="4" w:space="0" w:color="auto"/>
        <w:bottom w:val="single" w:sz="4" w:space="0" w:color="auto"/>
      </w:pBdr>
      <w:spacing w:before="100" w:beforeAutospacing="1" w:after="100" w:afterAutospacing="1"/>
      <w:textAlignment w:val="center"/>
    </w:pPr>
    <w:rPr>
      <w:rFonts w:ascii="Arial" w:eastAsia="Times New Roman" w:hAnsi="Arial" w:cs="Arial"/>
      <w:i/>
      <w:iCs/>
      <w:sz w:val="22"/>
      <w:lang w:eastAsia="vi-VN"/>
    </w:rPr>
  </w:style>
  <w:style w:type="paragraph" w:customStyle="1" w:styleId="xl1013">
    <w:name w:val="xl1013"/>
    <w:basedOn w:val="Normal"/>
    <w:rsid w:val="00B31EFC"/>
    <w:pPr>
      <w:pBdr>
        <w:top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i/>
      <w:iCs/>
      <w:sz w:val="22"/>
      <w:lang w:eastAsia="vi-VN"/>
    </w:rPr>
  </w:style>
  <w:style w:type="paragraph" w:customStyle="1" w:styleId="II0">
    <w:name w:val="II"/>
    <w:basedOn w:val="Normal"/>
    <w:autoRedefine/>
    <w:rsid w:val="00B31EFC"/>
    <w:pPr>
      <w:spacing w:line="400" w:lineRule="exact"/>
      <w:ind w:firstLine="397"/>
    </w:pPr>
    <w:rPr>
      <w:rFonts w:ascii=".VnTime" w:eastAsia="Times New Roman" w:hAnsi=".VnTime" w:cs="Times New Roman"/>
      <w:b/>
      <w:bCs/>
      <w:sz w:val="26"/>
      <w:szCs w:val="20"/>
      <w:lang w:val="en-US"/>
    </w:rPr>
  </w:style>
  <w:style w:type="character" w:customStyle="1" w:styleId="img-news">
    <w:name w:val="img-news"/>
    <w:basedOn w:val="DefaultParagraphFont"/>
    <w:rsid w:val="00B31EFC"/>
  </w:style>
  <w:style w:type="paragraph" w:customStyle="1" w:styleId="externalclass37970a1606fa4425af7e0c670f3d9f24">
    <w:name w:val="externalclass37970a1606fa4425af7e0c670f3d9f24"/>
    <w:basedOn w:val="Normal"/>
    <w:rsid w:val="00B31EFC"/>
    <w:pPr>
      <w:spacing w:before="100" w:beforeAutospacing="1" w:after="100" w:afterAutospacing="1"/>
    </w:pPr>
    <w:rPr>
      <w:rFonts w:eastAsia="Times New Roman" w:cs="Times New Roman"/>
      <w:sz w:val="24"/>
      <w:szCs w:val="24"/>
      <w:lang w:val="en-US"/>
    </w:rPr>
  </w:style>
  <w:style w:type="paragraph" w:customStyle="1" w:styleId="1Char">
    <w:name w:val="1 Char"/>
    <w:basedOn w:val="DocumentMap"/>
    <w:autoRedefine/>
    <w:rsid w:val="00B31EFC"/>
    <w:pPr>
      <w:widowControl w:val="0"/>
      <w:jc w:val="both"/>
    </w:pPr>
    <w:rPr>
      <w:rFonts w:eastAsia="SimSun" w:cs="Times New Roman"/>
      <w:kern w:val="2"/>
      <w:sz w:val="24"/>
      <w:szCs w:val="24"/>
      <w:lang w:val="en-US" w:eastAsia="zh-CN"/>
    </w:rPr>
  </w:style>
  <w:style w:type="paragraph" w:customStyle="1" w:styleId="CharCharCharCharCharCharCharCharCharCharCharCharChar">
    <w:name w:val="Char Char Char Char Char Char Char Char Char Char Char Char Char"/>
    <w:basedOn w:val="Normal"/>
    <w:next w:val="Normal"/>
    <w:autoRedefine/>
    <w:rsid w:val="00B31EFC"/>
    <w:pPr>
      <w:spacing w:before="120" w:after="120" w:line="312" w:lineRule="auto"/>
    </w:pPr>
    <w:rPr>
      <w:rFonts w:eastAsia="Times New Roman" w:cs="Times New Roman"/>
      <w:lang w:val="en-US"/>
    </w:rPr>
  </w:style>
  <w:style w:type="character" w:customStyle="1" w:styleId="dnnalignleft">
    <w:name w:val="dnnalignleft"/>
    <w:basedOn w:val="DefaultParagraphFont"/>
    <w:rsid w:val="00B31EFC"/>
  </w:style>
  <w:style w:type="paragraph" w:customStyle="1" w:styleId="Bng">
    <w:name w:val="Bảng"/>
    <w:next w:val="Normal"/>
    <w:rsid w:val="00B31EFC"/>
    <w:pPr>
      <w:numPr>
        <w:numId w:val="37"/>
      </w:numPr>
      <w:tabs>
        <w:tab w:val="left" w:pos="1260"/>
      </w:tabs>
      <w:spacing w:before="120" w:line="264" w:lineRule="auto"/>
      <w:jc w:val="center"/>
    </w:pPr>
    <w:rPr>
      <w:rFonts w:ascii="Times New Roman" w:eastAsia="Calibri" w:hAnsi="Times New Roman"/>
      <w:b/>
      <w:color w:val="000000"/>
      <w:kern w:val="0"/>
      <w:sz w:val="26"/>
      <w:szCs w:val="28"/>
      <w:lang w:val="vi-VN"/>
      <w14:ligatures w14:val="none"/>
    </w:rPr>
  </w:style>
  <w:style w:type="paragraph" w:customStyle="1" w:styleId="xl1014">
    <w:name w:val="xl1014"/>
    <w:basedOn w:val="Normal"/>
    <w:rsid w:val="00B31EF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24"/>
      <w:szCs w:val="24"/>
      <w:lang w:val="en-US"/>
    </w:rPr>
  </w:style>
  <w:style w:type="paragraph" w:customStyle="1" w:styleId="xl1015">
    <w:name w:val="xl1015"/>
    <w:basedOn w:val="Normal"/>
    <w:rsid w:val="00B31EF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i/>
      <w:iCs/>
      <w:sz w:val="22"/>
      <w:lang w:val="en-US"/>
    </w:rPr>
  </w:style>
  <w:style w:type="paragraph" w:customStyle="1" w:styleId="xl1016">
    <w:name w:val="xl1016"/>
    <w:basedOn w:val="Normal"/>
    <w:rsid w:val="00B31EF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i/>
      <w:iCs/>
      <w:sz w:val="22"/>
      <w:lang w:val="en-US"/>
    </w:rPr>
  </w:style>
  <w:style w:type="paragraph" w:customStyle="1" w:styleId="xl1017">
    <w:name w:val="xl1017"/>
    <w:basedOn w:val="Normal"/>
    <w:rsid w:val="00B31EFC"/>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b/>
      <w:bCs/>
      <w:i/>
      <w:iCs/>
      <w:sz w:val="22"/>
      <w:lang w:val="en-US"/>
    </w:rPr>
  </w:style>
  <w:style w:type="paragraph" w:customStyle="1" w:styleId="xl1018">
    <w:name w:val="xl1018"/>
    <w:basedOn w:val="Normal"/>
    <w:rsid w:val="00B31EF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i/>
      <w:iCs/>
      <w:sz w:val="24"/>
      <w:szCs w:val="24"/>
      <w:lang w:val="en-US"/>
    </w:rPr>
  </w:style>
  <w:style w:type="paragraph" w:customStyle="1" w:styleId="xl1019">
    <w:name w:val="xl1019"/>
    <w:basedOn w:val="Normal"/>
    <w:rsid w:val="00B31EF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i/>
      <w:iCs/>
      <w:sz w:val="24"/>
      <w:szCs w:val="24"/>
      <w:lang w:val="en-US"/>
    </w:rPr>
  </w:style>
  <w:style w:type="paragraph" w:customStyle="1" w:styleId="xl1020">
    <w:name w:val="xl1020"/>
    <w:basedOn w:val="Normal"/>
    <w:rsid w:val="00B31EF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22"/>
      <w:lang w:val="en-US"/>
    </w:rPr>
  </w:style>
  <w:style w:type="paragraph" w:customStyle="1" w:styleId="xl1021">
    <w:name w:val="xl1021"/>
    <w:basedOn w:val="Normal"/>
    <w:rsid w:val="00B31EF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22"/>
      <w:lang w:val="en-US"/>
    </w:rPr>
  </w:style>
  <w:style w:type="paragraph" w:customStyle="1" w:styleId="xl1022">
    <w:name w:val="xl1022"/>
    <w:basedOn w:val="Normal"/>
    <w:rsid w:val="00B31EFC"/>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color w:val="7030A0"/>
      <w:sz w:val="22"/>
      <w:lang w:val="en-US"/>
    </w:rPr>
  </w:style>
  <w:style w:type="paragraph" w:customStyle="1" w:styleId="xl1023">
    <w:name w:val="xl1023"/>
    <w:basedOn w:val="Normal"/>
    <w:rsid w:val="00B31EFC"/>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22"/>
      <w:lang w:val="en-US"/>
    </w:rPr>
  </w:style>
  <w:style w:type="paragraph" w:customStyle="1" w:styleId="xl1024">
    <w:name w:val="xl1024"/>
    <w:basedOn w:val="Normal"/>
    <w:rsid w:val="00B31EF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22"/>
      <w:lang w:val="en-US"/>
    </w:rPr>
  </w:style>
  <w:style w:type="paragraph" w:customStyle="1" w:styleId="xl1025">
    <w:name w:val="xl1025"/>
    <w:basedOn w:val="Normal"/>
    <w:rsid w:val="00B31EFC"/>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22"/>
      <w:lang w:val="en-US"/>
    </w:rPr>
  </w:style>
  <w:style w:type="paragraph" w:customStyle="1" w:styleId="xl1026">
    <w:name w:val="xl1026"/>
    <w:basedOn w:val="Normal"/>
    <w:rsid w:val="00B31EFC"/>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color w:val="7030A0"/>
      <w:sz w:val="22"/>
      <w:lang w:val="en-US"/>
    </w:rPr>
  </w:style>
  <w:style w:type="paragraph" w:customStyle="1" w:styleId="xl1027">
    <w:name w:val="xl1027"/>
    <w:basedOn w:val="Normal"/>
    <w:rsid w:val="00B31EF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24"/>
      <w:szCs w:val="24"/>
      <w:lang w:val="en-US"/>
    </w:rPr>
  </w:style>
  <w:style w:type="paragraph" w:customStyle="1" w:styleId="xl1028">
    <w:name w:val="xl1028"/>
    <w:basedOn w:val="Normal"/>
    <w:rsid w:val="00B31EF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22"/>
      <w:lang w:val="en-US"/>
    </w:rPr>
  </w:style>
  <w:style w:type="paragraph" w:customStyle="1" w:styleId="xl1029">
    <w:name w:val="xl1029"/>
    <w:basedOn w:val="Normal"/>
    <w:rsid w:val="00B31EF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Arial" w:eastAsia="Times New Roman" w:hAnsi="Arial" w:cs="Arial"/>
      <w:b/>
      <w:bCs/>
      <w:sz w:val="22"/>
      <w:lang w:val="en-US"/>
    </w:rPr>
  </w:style>
  <w:style w:type="paragraph" w:customStyle="1" w:styleId="xl1030">
    <w:name w:val="xl1030"/>
    <w:basedOn w:val="Normal"/>
    <w:rsid w:val="00B31EFC"/>
    <w:pPr>
      <w:pBdr>
        <w:top w:val="single" w:sz="4" w:space="0" w:color="auto"/>
        <w:bottom w:val="single" w:sz="4" w:space="0" w:color="auto"/>
      </w:pBdr>
      <w:spacing w:before="100" w:beforeAutospacing="1" w:after="100" w:afterAutospacing="1"/>
      <w:jc w:val="center"/>
      <w:textAlignment w:val="bottom"/>
    </w:pPr>
    <w:rPr>
      <w:rFonts w:ascii="Arial" w:eastAsia="Times New Roman" w:hAnsi="Arial" w:cs="Arial"/>
      <w:b/>
      <w:bCs/>
      <w:color w:val="7030A0"/>
      <w:sz w:val="22"/>
      <w:lang w:val="en-US"/>
    </w:rPr>
  </w:style>
  <w:style w:type="paragraph" w:customStyle="1" w:styleId="xl1031">
    <w:name w:val="xl1031"/>
    <w:basedOn w:val="Normal"/>
    <w:rsid w:val="00B31EF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Arial" w:eastAsia="Times New Roman" w:hAnsi="Arial" w:cs="Arial"/>
      <w:sz w:val="22"/>
      <w:lang w:val="en-US"/>
    </w:rPr>
  </w:style>
  <w:style w:type="paragraph" w:customStyle="1" w:styleId="xl1032">
    <w:name w:val="xl1032"/>
    <w:basedOn w:val="Normal"/>
    <w:rsid w:val="00B31EF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Arial" w:eastAsia="Times New Roman" w:hAnsi="Arial" w:cs="Arial"/>
      <w:b/>
      <w:bCs/>
      <w:sz w:val="22"/>
      <w:lang w:val="en-US"/>
    </w:rPr>
  </w:style>
  <w:style w:type="paragraph" w:customStyle="1" w:styleId="xl1033">
    <w:name w:val="xl1033"/>
    <w:basedOn w:val="Normal"/>
    <w:rsid w:val="00B31EFC"/>
    <w:pPr>
      <w:pBdr>
        <w:top w:val="single" w:sz="4" w:space="0" w:color="auto"/>
        <w:left w:val="single" w:sz="4" w:space="0" w:color="auto"/>
        <w:bottom w:val="single" w:sz="4" w:space="0" w:color="auto"/>
      </w:pBdr>
      <w:spacing w:before="100" w:beforeAutospacing="1" w:after="100" w:afterAutospacing="1"/>
      <w:jc w:val="center"/>
      <w:textAlignment w:val="bottom"/>
    </w:pPr>
    <w:rPr>
      <w:rFonts w:ascii="Arial" w:eastAsia="Times New Roman" w:hAnsi="Arial" w:cs="Arial"/>
      <w:b/>
      <w:bCs/>
      <w:sz w:val="22"/>
      <w:lang w:val="en-US"/>
    </w:rPr>
  </w:style>
  <w:style w:type="paragraph" w:customStyle="1" w:styleId="xl1034">
    <w:name w:val="xl1034"/>
    <w:basedOn w:val="Normal"/>
    <w:rsid w:val="00B31EFC"/>
    <w:pPr>
      <w:pBdr>
        <w:top w:val="single" w:sz="4" w:space="0" w:color="auto"/>
        <w:bottom w:val="single" w:sz="4" w:space="0" w:color="auto"/>
      </w:pBdr>
      <w:spacing w:before="100" w:beforeAutospacing="1" w:after="100" w:afterAutospacing="1"/>
      <w:jc w:val="center"/>
      <w:textAlignment w:val="bottom"/>
    </w:pPr>
    <w:rPr>
      <w:rFonts w:ascii="Arial" w:eastAsia="Times New Roman" w:hAnsi="Arial" w:cs="Arial"/>
      <w:b/>
      <w:bCs/>
      <w:color w:val="7030A0"/>
      <w:sz w:val="22"/>
      <w:lang w:val="en-US"/>
    </w:rPr>
  </w:style>
  <w:style w:type="paragraph" w:customStyle="1" w:styleId="xl1035">
    <w:name w:val="xl1035"/>
    <w:basedOn w:val="Normal"/>
    <w:rsid w:val="00B31EF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22"/>
      <w:lang w:val="en-US"/>
    </w:rPr>
  </w:style>
  <w:style w:type="paragraph" w:customStyle="1" w:styleId="xl1036">
    <w:name w:val="xl1036"/>
    <w:basedOn w:val="Normal"/>
    <w:rsid w:val="00B31EFC"/>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b/>
      <w:bCs/>
      <w:color w:val="7030A0"/>
      <w:sz w:val="22"/>
      <w:lang w:val="en-US"/>
    </w:rPr>
  </w:style>
  <w:style w:type="paragraph" w:customStyle="1" w:styleId="xl1037">
    <w:name w:val="xl1037"/>
    <w:basedOn w:val="Normal"/>
    <w:rsid w:val="00B31EFC"/>
    <w:pPr>
      <w:pBdr>
        <w:top w:val="single" w:sz="4" w:space="0" w:color="auto"/>
        <w:left w:val="single" w:sz="4" w:space="0" w:color="auto"/>
        <w:bottom w:val="single" w:sz="4" w:space="0" w:color="auto"/>
        <w:right w:val="single" w:sz="4" w:space="0" w:color="auto"/>
      </w:pBdr>
      <w:spacing w:before="100" w:beforeAutospacing="1" w:after="100" w:afterAutospacing="1"/>
      <w:textAlignment w:val="bottom"/>
    </w:pPr>
    <w:rPr>
      <w:rFonts w:ascii="Arial" w:eastAsia="Times New Roman" w:hAnsi="Arial" w:cs="Arial"/>
      <w:b/>
      <w:bCs/>
      <w:sz w:val="24"/>
      <w:szCs w:val="24"/>
      <w:lang w:val="en-US"/>
    </w:rPr>
  </w:style>
  <w:style w:type="paragraph" w:customStyle="1" w:styleId="xl1038">
    <w:name w:val="xl1038"/>
    <w:basedOn w:val="Normal"/>
    <w:rsid w:val="00B31EFC"/>
    <w:pPr>
      <w:pBdr>
        <w:top w:val="single" w:sz="4" w:space="0" w:color="auto"/>
        <w:left w:val="single" w:sz="4" w:space="0" w:color="auto"/>
        <w:bottom w:val="single" w:sz="4" w:space="0" w:color="auto"/>
      </w:pBdr>
      <w:spacing w:before="100" w:beforeAutospacing="1" w:after="100" w:afterAutospacing="1"/>
      <w:textAlignment w:val="center"/>
    </w:pPr>
    <w:rPr>
      <w:rFonts w:ascii="Arial" w:eastAsia="Times New Roman" w:hAnsi="Arial" w:cs="Arial"/>
      <w:b/>
      <w:bCs/>
      <w:i/>
      <w:iCs/>
      <w:sz w:val="22"/>
      <w:lang w:val="en-US"/>
    </w:rPr>
  </w:style>
  <w:style w:type="paragraph" w:customStyle="1" w:styleId="xl1040">
    <w:name w:val="xl1040"/>
    <w:basedOn w:val="Normal"/>
    <w:rsid w:val="00B31EFC"/>
    <w:pPr>
      <w:pBdr>
        <w:top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b/>
      <w:bCs/>
      <w:i/>
      <w:iCs/>
      <w:sz w:val="22"/>
      <w:lang w:val="en-US"/>
    </w:rPr>
  </w:style>
  <w:style w:type="paragraph" w:customStyle="1" w:styleId="xl1041">
    <w:name w:val="xl1041"/>
    <w:basedOn w:val="Normal"/>
    <w:rsid w:val="00B31EFC"/>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22"/>
      <w:lang w:val="en-US"/>
    </w:rPr>
  </w:style>
  <w:style w:type="paragraph" w:customStyle="1" w:styleId="xl1042">
    <w:name w:val="xl1042"/>
    <w:basedOn w:val="Normal"/>
    <w:rsid w:val="00B31EFC"/>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b/>
      <w:bCs/>
      <w:color w:val="7030A0"/>
      <w:sz w:val="22"/>
      <w:lang w:val="en-US"/>
    </w:rPr>
  </w:style>
  <w:style w:type="paragraph" w:customStyle="1" w:styleId="xl1043">
    <w:name w:val="xl1043"/>
    <w:basedOn w:val="Normal"/>
    <w:rsid w:val="00B31EF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color w:val="7030A0"/>
      <w:sz w:val="22"/>
      <w:lang w:val="en-US"/>
    </w:rPr>
  </w:style>
  <w:style w:type="paragraph" w:customStyle="1" w:styleId="xl1044">
    <w:name w:val="xl1044"/>
    <w:basedOn w:val="Normal"/>
    <w:rsid w:val="00B31EF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i/>
      <w:iCs/>
      <w:color w:val="7030A0"/>
      <w:sz w:val="22"/>
      <w:lang w:val="en-US"/>
    </w:rPr>
  </w:style>
  <w:style w:type="paragraph" w:customStyle="1" w:styleId="xl1045">
    <w:name w:val="xl1045"/>
    <w:basedOn w:val="Normal"/>
    <w:rsid w:val="00B31EFC"/>
    <w:pPr>
      <w:spacing w:before="100" w:beforeAutospacing="1" w:after="100" w:afterAutospacing="1"/>
      <w:textAlignment w:val="bottom"/>
    </w:pPr>
    <w:rPr>
      <w:rFonts w:ascii=".VnTime" w:eastAsia="Times New Roman" w:hAnsi=".VnTime" w:cs="Times New Roman"/>
      <w:sz w:val="24"/>
      <w:szCs w:val="24"/>
      <w:lang w:val="en-US"/>
    </w:rPr>
  </w:style>
  <w:style w:type="character" w:customStyle="1" w:styleId="Bodytext6">
    <w:name w:val="Body text_"/>
    <w:link w:val="BodyText42"/>
    <w:locked/>
    <w:rsid w:val="00B31EFC"/>
    <w:rPr>
      <w:sz w:val="25"/>
      <w:szCs w:val="25"/>
      <w:shd w:val="clear" w:color="auto" w:fill="FFFFFF"/>
    </w:rPr>
  </w:style>
  <w:style w:type="paragraph" w:customStyle="1" w:styleId="BodyText42">
    <w:name w:val="Body Text4"/>
    <w:basedOn w:val="Normal"/>
    <w:link w:val="Bodytext6"/>
    <w:rsid w:val="00B31EFC"/>
    <w:pPr>
      <w:widowControl w:val="0"/>
      <w:shd w:val="clear" w:color="auto" w:fill="FFFFFF"/>
      <w:spacing w:line="0" w:lineRule="atLeast"/>
      <w:ind w:hanging="660"/>
    </w:pPr>
    <w:rPr>
      <w:rFonts w:asciiTheme="minorHAnsi" w:hAnsiTheme="minorHAnsi"/>
      <w:kern w:val="2"/>
      <w:sz w:val="25"/>
      <w:szCs w:val="25"/>
      <w:lang w:val="en-US"/>
      <w14:ligatures w14:val="standardContextual"/>
    </w:rPr>
  </w:style>
  <w:style w:type="character" w:customStyle="1" w:styleId="Heading30">
    <w:name w:val="Heading #3_"/>
    <w:link w:val="Heading31"/>
    <w:locked/>
    <w:rsid w:val="00B31EFC"/>
    <w:rPr>
      <w:b/>
      <w:bCs/>
      <w:sz w:val="25"/>
      <w:szCs w:val="25"/>
      <w:shd w:val="clear" w:color="auto" w:fill="FFFFFF"/>
    </w:rPr>
  </w:style>
  <w:style w:type="paragraph" w:customStyle="1" w:styleId="Heading31">
    <w:name w:val="Heading #3"/>
    <w:basedOn w:val="Normal"/>
    <w:link w:val="Heading30"/>
    <w:rsid w:val="00B31EFC"/>
    <w:pPr>
      <w:widowControl w:val="0"/>
      <w:shd w:val="clear" w:color="auto" w:fill="FFFFFF"/>
      <w:spacing w:before="120" w:after="120" w:line="240" w:lineRule="atLeast"/>
      <w:outlineLvl w:val="2"/>
    </w:pPr>
    <w:rPr>
      <w:rFonts w:asciiTheme="minorHAnsi" w:hAnsiTheme="minorHAnsi"/>
      <w:b/>
      <w:bCs/>
      <w:kern w:val="2"/>
      <w:sz w:val="25"/>
      <w:szCs w:val="25"/>
      <w:lang w:val="en-US"/>
      <w14:ligatures w14:val="standardContextual"/>
    </w:rPr>
  </w:style>
  <w:style w:type="character" w:customStyle="1" w:styleId="Heading20">
    <w:name w:val="Heading #2_"/>
    <w:link w:val="Heading22"/>
    <w:uiPriority w:val="99"/>
    <w:locked/>
    <w:rsid w:val="00B31EFC"/>
    <w:rPr>
      <w:sz w:val="26"/>
      <w:szCs w:val="26"/>
      <w:shd w:val="clear" w:color="auto" w:fill="FFFFFF"/>
    </w:rPr>
  </w:style>
  <w:style w:type="paragraph" w:customStyle="1" w:styleId="Heading22">
    <w:name w:val="Heading #2"/>
    <w:basedOn w:val="Normal"/>
    <w:link w:val="Heading20"/>
    <w:uiPriority w:val="99"/>
    <w:rsid w:val="00B31EFC"/>
    <w:pPr>
      <w:widowControl w:val="0"/>
      <w:shd w:val="clear" w:color="auto" w:fill="FFFFFF"/>
      <w:spacing w:before="60" w:after="60" w:line="331" w:lineRule="exact"/>
      <w:ind w:firstLine="720"/>
      <w:outlineLvl w:val="1"/>
    </w:pPr>
    <w:rPr>
      <w:rFonts w:asciiTheme="minorHAnsi" w:hAnsiTheme="minorHAnsi"/>
      <w:kern w:val="2"/>
      <w:sz w:val="26"/>
      <w:szCs w:val="26"/>
      <w:lang w:val="en-US"/>
      <w14:ligatures w14:val="standardContextual"/>
    </w:rPr>
  </w:style>
  <w:style w:type="paragraph" w:customStyle="1" w:styleId="Bt">
    <w:name w:val="Bt"/>
    <w:basedOn w:val="Normal"/>
    <w:uiPriority w:val="99"/>
    <w:rsid w:val="00B31EFC"/>
    <w:pPr>
      <w:spacing w:beforeLines="60" w:before="120" w:line="320" w:lineRule="exact"/>
      <w:ind w:left="1134"/>
    </w:pPr>
    <w:rPr>
      <w:rFonts w:eastAsia="Times New Roman" w:cs="Times New Roman"/>
      <w:sz w:val="24"/>
      <w:szCs w:val="24"/>
      <w:lang w:val="en-US"/>
    </w:rPr>
  </w:style>
  <w:style w:type="paragraph" w:customStyle="1" w:styleId="normal-p">
    <w:name w:val="normal-p"/>
    <w:basedOn w:val="Normal"/>
    <w:rsid w:val="00B31EFC"/>
    <w:rPr>
      <w:rFonts w:eastAsia="Times New Roman" w:cs="Times New Roman"/>
      <w:sz w:val="20"/>
      <w:szCs w:val="20"/>
      <w:lang w:val="en-US"/>
    </w:rPr>
  </w:style>
  <w:style w:type="character" w:customStyle="1" w:styleId="StyleTimesNewRoman">
    <w:name w:val="Style Times New Roman"/>
    <w:rsid w:val="00B31EFC"/>
  </w:style>
  <w:style w:type="character" w:customStyle="1" w:styleId="fontstyle31">
    <w:name w:val="fontstyle31"/>
    <w:basedOn w:val="DefaultParagraphFont"/>
    <w:rsid w:val="00B31EFC"/>
    <w:rPr>
      <w:rFonts w:ascii="Symbol" w:hAnsi="Symbol" w:hint="default"/>
      <w:b w:val="0"/>
      <w:bCs w:val="0"/>
      <w:i w:val="0"/>
      <w:iCs w:val="0"/>
      <w:color w:val="000000"/>
      <w:sz w:val="24"/>
      <w:szCs w:val="24"/>
    </w:rPr>
  </w:style>
  <w:style w:type="character" w:customStyle="1" w:styleId="mw-editsection">
    <w:name w:val="mw-editsection"/>
    <w:basedOn w:val="DefaultParagraphFont"/>
    <w:rsid w:val="00B31EFC"/>
  </w:style>
  <w:style w:type="character" w:customStyle="1" w:styleId="mw-editsection-bracket">
    <w:name w:val="mw-editsection-bracket"/>
    <w:basedOn w:val="DefaultParagraphFont"/>
    <w:rsid w:val="00B31EFC"/>
  </w:style>
  <w:style w:type="character" w:customStyle="1" w:styleId="mw-editsection-divider">
    <w:name w:val="mw-editsection-divider"/>
    <w:basedOn w:val="DefaultParagraphFont"/>
    <w:rsid w:val="00B31EFC"/>
  </w:style>
  <w:style w:type="table" w:customStyle="1" w:styleId="TableGrid0">
    <w:name w:val="TableGrid"/>
    <w:rsid w:val="00B31EFC"/>
    <w:pPr>
      <w:spacing w:after="0" w:line="240" w:lineRule="auto"/>
    </w:pPr>
    <w:rPr>
      <w:rFonts w:eastAsiaTheme="minorEastAsia"/>
      <w:kern w:val="0"/>
      <w:lang w:val="vi-VN" w:eastAsia="vi-VN"/>
      <w14:ligatures w14:val="none"/>
    </w:rPr>
    <w:tblPr>
      <w:tblCellMar>
        <w:top w:w="0" w:type="dxa"/>
        <w:left w:w="0" w:type="dxa"/>
        <w:bottom w:w="0" w:type="dxa"/>
        <w:right w:w="0" w:type="dxa"/>
      </w:tblCellMar>
    </w:tblPr>
  </w:style>
  <w:style w:type="paragraph" w:customStyle="1" w:styleId="Heading40">
    <w:name w:val="Heading4"/>
    <w:basedOn w:val="Normal"/>
    <w:rsid w:val="00B31EFC"/>
    <w:pPr>
      <w:widowControl w:val="0"/>
      <w:tabs>
        <w:tab w:val="num" w:pos="1247"/>
      </w:tabs>
      <w:adjustRightInd w:val="0"/>
      <w:spacing w:before="60" w:line="360" w:lineRule="atLeast"/>
      <w:ind w:left="1247" w:hanging="396"/>
      <w:textAlignment w:val="baseline"/>
    </w:pPr>
    <w:rPr>
      <w:rFonts w:eastAsia="Times New Roman" w:cs="Times New Roman"/>
      <w:szCs w:val="20"/>
      <w:lang w:val="fr-FR"/>
    </w:rPr>
  </w:style>
  <w:style w:type="paragraph" w:customStyle="1" w:styleId="Heading50">
    <w:name w:val="Heading5"/>
    <w:basedOn w:val="Normal"/>
    <w:rsid w:val="00B31EFC"/>
    <w:pPr>
      <w:widowControl w:val="0"/>
      <w:tabs>
        <w:tab w:val="num" w:pos="1814"/>
      </w:tabs>
      <w:adjustRightInd w:val="0"/>
      <w:spacing w:before="60" w:after="60" w:line="360" w:lineRule="atLeast"/>
      <w:ind w:left="1814" w:hanging="567"/>
      <w:textAlignment w:val="baseline"/>
    </w:pPr>
    <w:rPr>
      <w:rFonts w:eastAsia="Times New Roman" w:cs="Times New Roman"/>
      <w:szCs w:val="20"/>
      <w:lang w:val="fr-FR"/>
    </w:rPr>
  </w:style>
  <w:style w:type="paragraph" w:customStyle="1" w:styleId="HEAD5">
    <w:name w:val="HEAD5"/>
    <w:basedOn w:val="Heading5"/>
    <w:link w:val="HEAD5Char"/>
    <w:autoRedefine/>
    <w:qFormat/>
    <w:rsid w:val="00B31EFC"/>
    <w:pPr>
      <w:widowControl/>
      <w:tabs>
        <w:tab w:val="clear" w:pos="8424"/>
      </w:tabs>
      <w:autoSpaceDE/>
      <w:autoSpaceDN/>
      <w:spacing w:before="0" w:after="0" w:line="312" w:lineRule="auto"/>
      <w:ind w:firstLine="0"/>
      <w:outlineLvl w:val="0"/>
    </w:pPr>
    <w:rPr>
      <w:rFonts w:eastAsia="MS Mincho" w:cs="Times New Roman"/>
      <w:iCs/>
      <w:sz w:val="26"/>
      <w:lang w:val="x-none" w:eastAsia="ja-JP"/>
    </w:rPr>
  </w:style>
  <w:style w:type="paragraph" w:customStyle="1" w:styleId="Bullet4">
    <w:name w:val="Bullet4"/>
    <w:basedOn w:val="NoSpacing"/>
    <w:next w:val="ListBullet3"/>
    <w:qFormat/>
    <w:rsid w:val="00B31EFC"/>
    <w:pPr>
      <w:widowControl w:val="0"/>
      <w:numPr>
        <w:numId w:val="38"/>
      </w:numPr>
      <w:tabs>
        <w:tab w:val="clear" w:pos="851"/>
        <w:tab w:val="num" w:pos="360"/>
      </w:tabs>
      <w:spacing w:line="312" w:lineRule="auto"/>
      <w:ind w:left="720" w:hanging="360"/>
      <w:contextualSpacing/>
      <w:jc w:val="both"/>
    </w:pPr>
    <w:rPr>
      <w:rFonts w:ascii="Times New Roman" w:eastAsia="Calibri" w:hAnsi="Times New Roman"/>
      <w:sz w:val="26"/>
      <w:szCs w:val="26"/>
      <w:lang w:val="x-none" w:eastAsia="x-none"/>
    </w:rPr>
  </w:style>
  <w:style w:type="paragraph" w:customStyle="1" w:styleId="Bullet5">
    <w:name w:val="Bullet 5"/>
    <w:basedOn w:val="Normal"/>
    <w:qFormat/>
    <w:rsid w:val="00B31EFC"/>
    <w:pPr>
      <w:widowControl w:val="0"/>
      <w:tabs>
        <w:tab w:val="num" w:pos="284"/>
      </w:tabs>
      <w:spacing w:line="312" w:lineRule="auto"/>
      <w:ind w:left="567" w:hanging="283"/>
    </w:pPr>
    <w:rPr>
      <w:rFonts w:eastAsia="Times New Roman" w:cs="Times New Roman"/>
      <w:sz w:val="26"/>
      <w:szCs w:val="24"/>
      <w:lang w:eastAsia="vi-VN"/>
    </w:rPr>
  </w:style>
  <w:style w:type="character" w:customStyle="1" w:styleId="HEAD5Char">
    <w:name w:val="HEAD5 Char"/>
    <w:link w:val="HEAD5"/>
    <w:rsid w:val="00B31EFC"/>
    <w:rPr>
      <w:rFonts w:ascii="Times New Roman" w:eastAsia="MS Mincho" w:hAnsi="Times New Roman" w:cs="Times New Roman"/>
      <w:b/>
      <w:bCs/>
      <w:iCs/>
      <w:kern w:val="0"/>
      <w:sz w:val="26"/>
      <w:szCs w:val="28"/>
      <w:lang w:val="x-none" w:eastAsia="ja-JP"/>
      <w14:ligatures w14:val="none"/>
    </w:rPr>
  </w:style>
  <w:style w:type="character" w:customStyle="1" w:styleId="cpChagiiquyt1">
    <w:name w:val="Đề cập Chưa giải quyết1"/>
    <w:basedOn w:val="DefaultParagraphFont"/>
    <w:uiPriority w:val="99"/>
    <w:semiHidden/>
    <w:unhideWhenUsed/>
    <w:rsid w:val="00B31EFC"/>
    <w:rPr>
      <w:color w:val="605E5C"/>
      <w:shd w:val="clear" w:color="auto" w:fill="E1DFDD"/>
    </w:rPr>
  </w:style>
  <w:style w:type="paragraph" w:customStyle="1" w:styleId="c">
    <w:name w:val="c"/>
    <w:basedOn w:val="Normal"/>
    <w:rsid w:val="00B31EFC"/>
    <w:pPr>
      <w:spacing w:after="180" w:line="312" w:lineRule="auto"/>
      <w:jc w:val="center"/>
    </w:pPr>
    <w:rPr>
      <w:rFonts w:ascii=".VnTimeH" w:eastAsia="Times New Roman" w:hAnsi=".VnTimeH" w:cs="Times New Roman"/>
      <w:b/>
      <w:szCs w:val="20"/>
      <w:lang w:val="en-US"/>
    </w:rPr>
  </w:style>
  <w:style w:type="paragraph" w:customStyle="1" w:styleId="C0">
    <w:name w:val="C"/>
    <w:basedOn w:val="Normal"/>
    <w:uiPriority w:val="99"/>
    <w:rsid w:val="00B31EFC"/>
    <w:pPr>
      <w:spacing w:before="120" w:line="288" w:lineRule="auto"/>
      <w:jc w:val="center"/>
    </w:pPr>
    <w:rPr>
      <w:rFonts w:ascii=".VnTimeH" w:eastAsia="Times New Roman" w:hAnsi=".VnTimeH" w:cs="Times New Roman"/>
      <w:b/>
      <w:szCs w:val="20"/>
      <w:u w:val="single"/>
      <w:lang w:val="en-US"/>
    </w:rPr>
  </w:style>
  <w:style w:type="paragraph" w:customStyle="1" w:styleId="oncaDanhsch1">
    <w:name w:val="Đoạn của Danh sách1"/>
    <w:basedOn w:val="Normal"/>
    <w:uiPriority w:val="34"/>
    <w:qFormat/>
    <w:rsid w:val="00B31EFC"/>
    <w:pPr>
      <w:ind w:left="720"/>
    </w:pPr>
    <w:rPr>
      <w:rFonts w:ascii=".VnTime" w:eastAsia="Times New Roman" w:hAnsi=".VnTime" w:cs="Times New Roman"/>
      <w:szCs w:val="20"/>
      <w:lang w:val="en-US"/>
    </w:rPr>
  </w:style>
  <w:style w:type="paragraph" w:customStyle="1" w:styleId="Body1">
    <w:name w:val="Body 1"/>
    <w:uiPriority w:val="99"/>
    <w:rsid w:val="00B31EFC"/>
    <w:pPr>
      <w:spacing w:after="0" w:line="240" w:lineRule="auto"/>
      <w:outlineLvl w:val="0"/>
    </w:pPr>
    <w:rPr>
      <w:rFonts w:ascii="Times New Roman" w:eastAsia="Arial Unicode MS" w:hAnsi="Times New Roman" w:cs="Times New Roman"/>
      <w:color w:val="000000"/>
      <w:kern w:val="0"/>
      <w:sz w:val="24"/>
      <w:szCs w:val="20"/>
      <w:u w:color="000000"/>
      <w14:ligatures w14:val="none"/>
    </w:rPr>
  </w:style>
  <w:style w:type="character" w:customStyle="1" w:styleId="Bodytext7">
    <w:name w:val="Body text (7)_"/>
    <w:link w:val="Bodytext70"/>
    <w:uiPriority w:val="99"/>
    <w:locked/>
    <w:rsid w:val="00B31EFC"/>
    <w:rPr>
      <w:sz w:val="23"/>
      <w:szCs w:val="23"/>
      <w:shd w:val="clear" w:color="auto" w:fill="FFFFFF"/>
    </w:rPr>
  </w:style>
  <w:style w:type="paragraph" w:customStyle="1" w:styleId="Bodytext70">
    <w:name w:val="Body text (7)"/>
    <w:basedOn w:val="Normal"/>
    <w:link w:val="Bodytext7"/>
    <w:uiPriority w:val="99"/>
    <w:rsid w:val="00B31EFC"/>
    <w:pPr>
      <w:widowControl w:val="0"/>
      <w:shd w:val="clear" w:color="auto" w:fill="FFFFFF"/>
      <w:spacing w:before="120" w:after="120" w:line="240" w:lineRule="atLeast"/>
    </w:pPr>
    <w:rPr>
      <w:rFonts w:asciiTheme="minorHAnsi" w:hAnsiTheme="minorHAnsi"/>
      <w:kern w:val="2"/>
      <w:sz w:val="23"/>
      <w:szCs w:val="23"/>
      <w:lang w:val="en-US"/>
      <w14:ligatures w14:val="standardContextual"/>
    </w:rPr>
  </w:style>
  <w:style w:type="character" w:customStyle="1" w:styleId="Char1">
    <w:name w:val="표가운데 Char"/>
    <w:link w:val="a3"/>
    <w:locked/>
    <w:rsid w:val="00B31EFC"/>
    <w:rPr>
      <w:rFonts w:ascii="Arial" w:eastAsia="Batang" w:hAnsi="Arial" w:cs="Arial"/>
      <w:lang w:val="x-none" w:eastAsia="ko-KR"/>
    </w:rPr>
  </w:style>
  <w:style w:type="paragraph" w:customStyle="1" w:styleId="a3">
    <w:name w:val="표가운데"/>
    <w:basedOn w:val="Normal"/>
    <w:link w:val="Char1"/>
    <w:rsid w:val="00B31EFC"/>
    <w:pPr>
      <w:widowControl w:val="0"/>
      <w:wordWrap w:val="0"/>
      <w:autoSpaceDE w:val="0"/>
      <w:autoSpaceDN w:val="0"/>
      <w:spacing w:line="260" w:lineRule="exact"/>
      <w:jc w:val="center"/>
    </w:pPr>
    <w:rPr>
      <w:rFonts w:ascii="Arial" w:eastAsia="Batang" w:hAnsi="Arial" w:cs="Arial"/>
      <w:kern w:val="2"/>
      <w:sz w:val="22"/>
      <w:lang w:val="x-none" w:eastAsia="ko-KR"/>
      <w14:ligatures w14:val="standardContextual"/>
    </w:rPr>
  </w:style>
  <w:style w:type="paragraph" w:customStyle="1" w:styleId="rtejustify">
    <w:name w:val="rtejustify"/>
    <w:basedOn w:val="Normal"/>
    <w:rsid w:val="00B31EFC"/>
    <w:pPr>
      <w:spacing w:before="100" w:beforeAutospacing="1" w:after="100" w:afterAutospacing="1"/>
    </w:pPr>
    <w:rPr>
      <w:rFonts w:eastAsia="Times New Roman" w:cs="Times New Roman"/>
      <w:sz w:val="24"/>
      <w:szCs w:val="24"/>
      <w:lang w:val="en-US"/>
    </w:rPr>
  </w:style>
  <w:style w:type="paragraph" w:customStyle="1" w:styleId="hoathi11">
    <w:name w:val="hoa thi 1"/>
    <w:basedOn w:val="Normal"/>
    <w:next w:val="Normal"/>
    <w:rsid w:val="00B31EFC"/>
    <w:pPr>
      <w:spacing w:before="60"/>
    </w:pPr>
    <w:rPr>
      <w:rFonts w:eastAsia="Times New Roman" w:cs="Times New Roman"/>
      <w:color w:val="000000"/>
      <w:sz w:val="26"/>
      <w:szCs w:val="26"/>
      <w:lang w:val="en-US"/>
    </w:rPr>
  </w:style>
  <w:style w:type="paragraph" w:customStyle="1" w:styleId="CharCharCharCharCharChar1Char">
    <w:name w:val="Char Char Char Char Char Char1 Char"/>
    <w:basedOn w:val="Normal"/>
    <w:semiHidden/>
    <w:rsid w:val="00B31EFC"/>
    <w:pPr>
      <w:spacing w:line="240" w:lineRule="exact"/>
    </w:pPr>
    <w:rPr>
      <w:rFonts w:ascii="Arial" w:eastAsia="Times New Roman" w:hAnsi="Arial" w:cs="Times New Roman"/>
      <w:sz w:val="22"/>
      <w:lang w:val="en-US"/>
    </w:rPr>
  </w:style>
  <w:style w:type="character" w:customStyle="1" w:styleId="TitleChar1">
    <w:name w:val="Title Char1"/>
    <w:aliases w:val="Title Char Char"/>
    <w:rsid w:val="00B31EFC"/>
    <w:rPr>
      <w:rFonts w:ascii=".VnTimeH" w:hAnsi=".VnTimeH"/>
      <w:b/>
      <w:sz w:val="28"/>
      <w:lang w:val="x-none" w:eastAsia="x-none"/>
    </w:rPr>
  </w:style>
  <w:style w:type="paragraph" w:customStyle="1" w:styleId="Tiuphu1">
    <w:name w:val="Tiêu đề phụ1"/>
    <w:autoRedefine/>
    <w:rsid w:val="00B31EFC"/>
    <w:pPr>
      <w:spacing w:before="120" w:after="240" w:line="240" w:lineRule="auto"/>
      <w:jc w:val="center"/>
    </w:pPr>
    <w:rPr>
      <w:rFonts w:ascii="Times New Roman" w:eastAsia="Times New Roman" w:hAnsi="Times New Roman" w:cs="Times New Roman"/>
      <w:b/>
      <w:kern w:val="0"/>
      <w:sz w:val="28"/>
      <w:szCs w:val="28"/>
      <w14:ligatures w14:val="none"/>
    </w:rPr>
  </w:style>
  <w:style w:type="paragraph" w:customStyle="1" w:styleId="ThnVnban1">
    <w:name w:val="Thân Văn bản1"/>
    <w:basedOn w:val="Normal"/>
    <w:rsid w:val="00B31EFC"/>
    <w:pPr>
      <w:widowControl w:val="0"/>
      <w:shd w:val="clear" w:color="auto" w:fill="FFFFFF"/>
      <w:spacing w:before="180" w:line="240" w:lineRule="atLeast"/>
      <w:jc w:val="center"/>
    </w:pPr>
    <w:rPr>
      <w:rFonts w:eastAsia="Times New Roman" w:cs="Times New Roman"/>
      <w:sz w:val="27"/>
      <w:szCs w:val="27"/>
      <w:lang w:val="x-none" w:eastAsia="x-none"/>
    </w:rPr>
  </w:style>
  <w:style w:type="paragraph" w:customStyle="1" w:styleId="a">
    <w:name w:val="*"/>
    <w:basedOn w:val="tm"/>
    <w:qFormat/>
    <w:rsid w:val="00B31EFC"/>
    <w:pPr>
      <w:numPr>
        <w:numId w:val="39"/>
      </w:numPr>
      <w:tabs>
        <w:tab w:val="clear" w:pos="990"/>
        <w:tab w:val="num" w:pos="360"/>
        <w:tab w:val="num" w:pos="720"/>
        <w:tab w:val="num" w:pos="993"/>
      </w:tabs>
      <w:suppressAutoHyphens w:val="0"/>
      <w:spacing w:line="360" w:lineRule="auto"/>
      <w:ind w:left="992" w:hanging="425"/>
    </w:pPr>
    <w:rPr>
      <w:snapToGrid w:val="0"/>
      <w:color w:val="000000"/>
      <w:szCs w:val="26"/>
      <w:u w:val="single"/>
      <w:lang w:val="x-none" w:eastAsia="x-none"/>
    </w:rPr>
  </w:style>
  <w:style w:type="character" w:customStyle="1" w:styleId="newtitle1">
    <w:name w:val="new_title1"/>
    <w:rsid w:val="00B31EFC"/>
    <w:rPr>
      <w:rFonts w:ascii="Arial" w:hAnsi="Arial" w:cs="Arial" w:hint="default"/>
      <w:b/>
      <w:bCs/>
      <w:vanish w:val="0"/>
      <w:webHidden w:val="0"/>
      <w:color w:val="026197"/>
      <w:sz w:val="20"/>
      <w:szCs w:val="20"/>
      <w:specVanish w:val="0"/>
    </w:rPr>
  </w:style>
  <w:style w:type="character" w:customStyle="1" w:styleId="bodycontent1">
    <w:name w:val="bodycontent1"/>
    <w:rsid w:val="00B31EFC"/>
    <w:rPr>
      <w:sz w:val="24"/>
      <w:szCs w:val="24"/>
    </w:rPr>
  </w:style>
  <w:style w:type="paragraph" w:customStyle="1" w:styleId="StyleHeading2ItalicFirstline127cm">
    <w:name w:val="Style Heading 2 + Italic First line:  1.27 cm"/>
    <w:basedOn w:val="Heading2"/>
    <w:rsid w:val="00B31EFC"/>
    <w:pPr>
      <w:keepNext/>
      <w:spacing w:after="0" w:line="312" w:lineRule="auto"/>
      <w:ind w:firstLine="720"/>
      <w:jc w:val="both"/>
    </w:pPr>
    <w:rPr>
      <w:rFonts w:ascii=".VnTime" w:eastAsia="Times New Roman" w:hAnsi=".VnTime" w:cs=".VnTime"/>
      <w:i/>
      <w:iCs/>
      <w:szCs w:val="28"/>
      <w:lang w:val="en-US"/>
    </w:rPr>
  </w:style>
  <w:style w:type="character" w:customStyle="1" w:styleId="editsection">
    <w:name w:val="editsection"/>
    <w:rsid w:val="00B31EFC"/>
  </w:style>
  <w:style w:type="character" w:customStyle="1" w:styleId="Bodytext30">
    <w:name w:val="Body text (3)_"/>
    <w:link w:val="Bodytext31"/>
    <w:uiPriority w:val="99"/>
    <w:rsid w:val="00B31EFC"/>
    <w:rPr>
      <w:b/>
      <w:bCs/>
      <w:sz w:val="26"/>
      <w:szCs w:val="26"/>
      <w:shd w:val="clear" w:color="auto" w:fill="FFFFFF"/>
    </w:rPr>
  </w:style>
  <w:style w:type="paragraph" w:customStyle="1" w:styleId="Bodytext31">
    <w:name w:val="Body text (3)"/>
    <w:basedOn w:val="Normal"/>
    <w:link w:val="Bodytext30"/>
    <w:uiPriority w:val="99"/>
    <w:rsid w:val="00B31EFC"/>
    <w:pPr>
      <w:widowControl w:val="0"/>
      <w:shd w:val="clear" w:color="auto" w:fill="FFFFFF"/>
      <w:spacing w:after="240" w:line="302" w:lineRule="exact"/>
      <w:jc w:val="center"/>
    </w:pPr>
    <w:rPr>
      <w:rFonts w:asciiTheme="minorHAnsi" w:hAnsiTheme="minorHAnsi"/>
      <w:b/>
      <w:bCs/>
      <w:kern w:val="2"/>
      <w:sz w:val="26"/>
      <w:szCs w:val="26"/>
      <w:lang w:val="en-US"/>
      <w14:ligatures w14:val="standardContextual"/>
    </w:rPr>
  </w:style>
  <w:style w:type="paragraph" w:customStyle="1" w:styleId="StyleHeading3Heading3Char1CharHeading5Char1Heading3Cha">
    <w:name w:val="Style Heading 3Heading 3 Char1 CharHeading 5 Char1Heading 3 Cha..."/>
    <w:basedOn w:val="Heading3"/>
    <w:autoRedefine/>
    <w:qFormat/>
    <w:rsid w:val="00B31EFC"/>
    <w:pPr>
      <w:keepNext/>
      <w:keepLines/>
      <w:numPr>
        <w:numId w:val="40"/>
      </w:numPr>
      <w:shd w:val="clear" w:color="800080" w:fill="auto"/>
      <w:tabs>
        <w:tab w:val="num" w:pos="360"/>
      </w:tabs>
      <w:spacing w:line="271" w:lineRule="auto"/>
      <w:ind w:left="900" w:firstLine="0"/>
      <w:jc w:val="both"/>
      <w:outlineLvl w:val="1"/>
    </w:pPr>
    <w:rPr>
      <w:rFonts w:eastAsia="Calibri" w:cs="Times New Roman"/>
      <w:b w:val="0"/>
      <w:color w:val="000000"/>
      <w:spacing w:val="-6"/>
      <w:kern w:val="28"/>
      <w:sz w:val="22"/>
      <w:lang w:val="en-GB"/>
    </w:rPr>
  </w:style>
  <w:style w:type="character" w:customStyle="1" w:styleId="Bodytext20">
    <w:name w:val="Body text (2)"/>
    <w:rsid w:val="00B31EFC"/>
    <w:rPr>
      <w:rFonts w:ascii="Times New Roman" w:hAnsi="Times New Roman" w:cs="Times New Roman"/>
      <w:sz w:val="26"/>
      <w:szCs w:val="26"/>
      <w:u w:val="none"/>
    </w:rPr>
  </w:style>
  <w:style w:type="character" w:customStyle="1" w:styleId="Bodytext23">
    <w:name w:val="Body text (2)_"/>
    <w:link w:val="Bodytext210"/>
    <w:uiPriority w:val="99"/>
    <w:rsid w:val="00B31EFC"/>
    <w:rPr>
      <w:sz w:val="26"/>
      <w:szCs w:val="26"/>
      <w:shd w:val="clear" w:color="auto" w:fill="FFFFFF"/>
    </w:rPr>
  </w:style>
  <w:style w:type="paragraph" w:customStyle="1" w:styleId="Bodytext210">
    <w:name w:val="Body text (2)1"/>
    <w:basedOn w:val="Normal"/>
    <w:link w:val="Bodytext23"/>
    <w:uiPriority w:val="99"/>
    <w:rsid w:val="00B31EFC"/>
    <w:pPr>
      <w:widowControl w:val="0"/>
      <w:shd w:val="clear" w:color="auto" w:fill="FFFFFF"/>
      <w:spacing w:before="180" w:after="60" w:line="342" w:lineRule="exact"/>
    </w:pPr>
    <w:rPr>
      <w:rFonts w:asciiTheme="minorHAnsi" w:hAnsiTheme="minorHAnsi"/>
      <w:kern w:val="2"/>
      <w:sz w:val="26"/>
      <w:szCs w:val="26"/>
      <w:lang w:val="en-US"/>
      <w14:ligatures w14:val="standardContextual"/>
    </w:rPr>
  </w:style>
  <w:style w:type="paragraph" w:customStyle="1" w:styleId="xl2887">
    <w:name w:val="xl2887"/>
    <w:basedOn w:val="Normal"/>
    <w:rsid w:val="00B31EFC"/>
    <w:pPr>
      <w:spacing w:before="100" w:beforeAutospacing="1" w:after="100" w:afterAutospacing="1"/>
      <w:jc w:val="center"/>
    </w:pPr>
    <w:rPr>
      <w:rFonts w:eastAsia="Times New Roman" w:cs="Times New Roman"/>
      <w:b/>
      <w:bCs/>
      <w:sz w:val="26"/>
      <w:szCs w:val="26"/>
      <w:lang w:eastAsia="vi-VN"/>
    </w:rPr>
  </w:style>
  <w:style w:type="paragraph" w:customStyle="1" w:styleId="xl2888">
    <w:name w:val="xl2888"/>
    <w:basedOn w:val="Normal"/>
    <w:rsid w:val="00B31EFC"/>
    <w:pPr>
      <w:spacing w:before="100" w:beforeAutospacing="1" w:after="100" w:afterAutospacing="1"/>
    </w:pPr>
    <w:rPr>
      <w:rFonts w:eastAsia="Times New Roman" w:cs="Times New Roman"/>
      <w:sz w:val="26"/>
      <w:szCs w:val="26"/>
      <w:lang w:eastAsia="vi-VN"/>
    </w:rPr>
  </w:style>
  <w:style w:type="paragraph" w:customStyle="1" w:styleId="xl2889">
    <w:name w:val="xl2889"/>
    <w:basedOn w:val="Normal"/>
    <w:rsid w:val="00B31EFC"/>
    <w:pPr>
      <w:spacing w:before="100" w:beforeAutospacing="1" w:after="100" w:afterAutospacing="1"/>
      <w:jc w:val="center"/>
    </w:pPr>
    <w:rPr>
      <w:rFonts w:eastAsia="Times New Roman" w:cs="Times New Roman"/>
      <w:b/>
      <w:bCs/>
      <w:i/>
      <w:iCs/>
      <w:sz w:val="26"/>
      <w:szCs w:val="26"/>
      <w:lang w:eastAsia="vi-VN"/>
    </w:rPr>
  </w:style>
  <w:style w:type="paragraph" w:customStyle="1" w:styleId="xl2890">
    <w:name w:val="xl2890"/>
    <w:basedOn w:val="Normal"/>
    <w:rsid w:val="00B31EFC"/>
    <w:pPr>
      <w:spacing w:before="100" w:beforeAutospacing="1" w:after="100" w:afterAutospacing="1"/>
      <w:textAlignment w:val="top"/>
    </w:pPr>
    <w:rPr>
      <w:rFonts w:eastAsia="Times New Roman" w:cs="Times New Roman"/>
      <w:b/>
      <w:bCs/>
      <w:sz w:val="26"/>
      <w:szCs w:val="26"/>
      <w:lang w:eastAsia="vi-VN"/>
    </w:rPr>
  </w:style>
  <w:style w:type="paragraph" w:customStyle="1" w:styleId="xl2891">
    <w:name w:val="xl2891"/>
    <w:basedOn w:val="Normal"/>
    <w:rsid w:val="00B31EFC"/>
    <w:pPr>
      <w:spacing w:before="100" w:beforeAutospacing="1" w:after="100" w:afterAutospacing="1"/>
    </w:pPr>
    <w:rPr>
      <w:rFonts w:eastAsia="Times New Roman" w:cs="Times New Roman"/>
      <w:color w:val="000000"/>
      <w:sz w:val="26"/>
      <w:szCs w:val="26"/>
      <w:lang w:eastAsia="vi-VN"/>
    </w:rPr>
  </w:style>
  <w:style w:type="paragraph" w:customStyle="1" w:styleId="xl2892">
    <w:name w:val="xl2892"/>
    <w:basedOn w:val="Normal"/>
    <w:rsid w:val="00B31EFC"/>
    <w:pPr>
      <w:spacing w:before="100" w:beforeAutospacing="1" w:after="100" w:afterAutospacing="1"/>
    </w:pPr>
    <w:rPr>
      <w:rFonts w:eastAsia="Times New Roman" w:cs="Times New Roman"/>
      <w:i/>
      <w:iCs/>
      <w:sz w:val="26"/>
      <w:szCs w:val="26"/>
      <w:lang w:eastAsia="vi-VN"/>
    </w:rPr>
  </w:style>
  <w:style w:type="paragraph" w:customStyle="1" w:styleId="xl2893">
    <w:name w:val="xl2893"/>
    <w:basedOn w:val="Normal"/>
    <w:rsid w:val="00B31EFC"/>
    <w:pPr>
      <w:spacing w:before="100" w:beforeAutospacing="1" w:after="100" w:afterAutospacing="1"/>
      <w:jc w:val="center"/>
    </w:pPr>
    <w:rPr>
      <w:rFonts w:eastAsia="Times New Roman" w:cs="Times New Roman"/>
      <w:sz w:val="26"/>
      <w:szCs w:val="26"/>
      <w:lang w:eastAsia="vi-VN"/>
    </w:rPr>
  </w:style>
  <w:style w:type="paragraph" w:customStyle="1" w:styleId="xl2894">
    <w:name w:val="xl2894"/>
    <w:basedOn w:val="Normal"/>
    <w:rsid w:val="00B31EFC"/>
    <w:pPr>
      <w:spacing w:before="100" w:beforeAutospacing="1" w:after="100" w:afterAutospacing="1"/>
      <w:jc w:val="right"/>
    </w:pPr>
    <w:rPr>
      <w:rFonts w:eastAsia="Times New Roman" w:cs="Times New Roman"/>
      <w:sz w:val="26"/>
      <w:szCs w:val="26"/>
      <w:lang w:eastAsia="vi-VN"/>
    </w:rPr>
  </w:style>
  <w:style w:type="paragraph" w:customStyle="1" w:styleId="xl2895">
    <w:name w:val="xl2895"/>
    <w:basedOn w:val="Normal"/>
    <w:rsid w:val="00B31EFC"/>
    <w:pPr>
      <w:spacing w:before="100" w:beforeAutospacing="1" w:after="100" w:afterAutospacing="1"/>
    </w:pPr>
    <w:rPr>
      <w:rFonts w:eastAsia="Times New Roman" w:cs="Times New Roman"/>
      <w:sz w:val="26"/>
      <w:szCs w:val="26"/>
      <w:lang w:eastAsia="vi-VN"/>
    </w:rPr>
  </w:style>
  <w:style w:type="paragraph" w:customStyle="1" w:styleId="xl2896">
    <w:name w:val="xl2896"/>
    <w:basedOn w:val="Normal"/>
    <w:rsid w:val="00B31EFC"/>
    <w:pPr>
      <w:spacing w:before="100" w:beforeAutospacing="1" w:after="100" w:afterAutospacing="1"/>
    </w:pPr>
    <w:rPr>
      <w:rFonts w:eastAsia="Times New Roman" w:cs="Times New Roman"/>
      <w:b/>
      <w:bCs/>
      <w:sz w:val="26"/>
      <w:szCs w:val="26"/>
      <w:lang w:eastAsia="vi-VN"/>
    </w:rPr>
  </w:style>
  <w:style w:type="paragraph" w:customStyle="1" w:styleId="xl2897">
    <w:name w:val="xl2897"/>
    <w:basedOn w:val="Normal"/>
    <w:rsid w:val="00B31EFC"/>
    <w:pPr>
      <w:spacing w:before="100" w:beforeAutospacing="1" w:after="100" w:afterAutospacing="1"/>
    </w:pPr>
    <w:rPr>
      <w:rFonts w:eastAsia="Times New Roman" w:cs="Times New Roman"/>
      <w:sz w:val="26"/>
      <w:szCs w:val="26"/>
      <w:lang w:eastAsia="vi-VN"/>
    </w:rPr>
  </w:style>
  <w:style w:type="paragraph" w:customStyle="1" w:styleId="xl2898">
    <w:name w:val="xl2898"/>
    <w:basedOn w:val="Normal"/>
    <w:rsid w:val="00B31EFC"/>
    <w:pPr>
      <w:spacing w:before="100" w:beforeAutospacing="1" w:after="100" w:afterAutospacing="1"/>
    </w:pPr>
    <w:rPr>
      <w:rFonts w:eastAsia="Times New Roman" w:cs="Times New Roman"/>
      <w:b/>
      <w:bCs/>
      <w:color w:val="000000"/>
      <w:sz w:val="26"/>
      <w:szCs w:val="26"/>
      <w:lang w:eastAsia="vi-VN"/>
    </w:rPr>
  </w:style>
  <w:style w:type="paragraph" w:customStyle="1" w:styleId="xl2899">
    <w:name w:val="xl2899"/>
    <w:basedOn w:val="Normal"/>
    <w:rsid w:val="00B31EFC"/>
    <w:pPr>
      <w:shd w:val="clear" w:color="000000" w:fill="FFFF00"/>
      <w:spacing w:before="100" w:beforeAutospacing="1" w:after="100" w:afterAutospacing="1"/>
    </w:pPr>
    <w:rPr>
      <w:rFonts w:eastAsia="Times New Roman" w:cs="Times New Roman"/>
      <w:sz w:val="26"/>
      <w:szCs w:val="26"/>
      <w:lang w:eastAsia="vi-VN"/>
    </w:rPr>
  </w:style>
  <w:style w:type="paragraph" w:customStyle="1" w:styleId="xl2900">
    <w:name w:val="xl2900"/>
    <w:basedOn w:val="Normal"/>
    <w:rsid w:val="00B31EFC"/>
    <w:pPr>
      <w:spacing w:before="100" w:beforeAutospacing="1" w:after="100" w:afterAutospacing="1"/>
    </w:pPr>
    <w:rPr>
      <w:rFonts w:eastAsia="Times New Roman" w:cs="Times New Roman"/>
      <w:i/>
      <w:iCs/>
      <w:color w:val="000000"/>
      <w:sz w:val="26"/>
      <w:szCs w:val="26"/>
      <w:lang w:eastAsia="vi-VN"/>
    </w:rPr>
  </w:style>
  <w:style w:type="paragraph" w:customStyle="1" w:styleId="xl2901">
    <w:name w:val="xl2901"/>
    <w:basedOn w:val="Normal"/>
    <w:rsid w:val="00B31EFC"/>
    <w:pPr>
      <w:shd w:val="clear" w:color="000000" w:fill="FFFFFF"/>
      <w:spacing w:before="100" w:beforeAutospacing="1" w:after="100" w:afterAutospacing="1"/>
    </w:pPr>
    <w:rPr>
      <w:rFonts w:eastAsia="Times New Roman" w:cs="Times New Roman"/>
      <w:sz w:val="26"/>
      <w:szCs w:val="26"/>
      <w:lang w:eastAsia="vi-VN"/>
    </w:rPr>
  </w:style>
  <w:style w:type="paragraph" w:customStyle="1" w:styleId="xl2902">
    <w:name w:val="xl2902"/>
    <w:basedOn w:val="Normal"/>
    <w:rsid w:val="00B31EF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 w:val="22"/>
      <w:lang w:eastAsia="vi-VN"/>
    </w:rPr>
  </w:style>
  <w:style w:type="paragraph" w:customStyle="1" w:styleId="xl2903">
    <w:name w:val="xl2903"/>
    <w:basedOn w:val="Normal"/>
    <w:rsid w:val="00B31EFC"/>
    <w:pPr>
      <w:pBdr>
        <w:left w:val="single" w:sz="4" w:space="0" w:color="auto"/>
        <w:bottom w:val="single" w:sz="4" w:space="0" w:color="auto"/>
        <w:right w:val="single" w:sz="4" w:space="0" w:color="auto"/>
      </w:pBdr>
      <w:spacing w:before="100" w:beforeAutospacing="1" w:after="100" w:afterAutospacing="1"/>
      <w:jc w:val="center"/>
    </w:pPr>
    <w:rPr>
      <w:rFonts w:eastAsia="Times New Roman" w:cs="Times New Roman"/>
      <w:b/>
      <w:bCs/>
      <w:sz w:val="22"/>
      <w:lang w:eastAsia="vi-VN"/>
    </w:rPr>
  </w:style>
  <w:style w:type="paragraph" w:customStyle="1" w:styleId="xl2904">
    <w:name w:val="xl2904"/>
    <w:basedOn w:val="Normal"/>
    <w:rsid w:val="00B31EFC"/>
    <w:pPr>
      <w:pBdr>
        <w:left w:val="single" w:sz="4" w:space="0" w:color="auto"/>
        <w:bottom w:val="single" w:sz="4" w:space="0" w:color="auto"/>
        <w:right w:val="single" w:sz="4" w:space="0" w:color="auto"/>
      </w:pBdr>
      <w:spacing w:before="100" w:beforeAutospacing="1" w:after="100" w:afterAutospacing="1"/>
    </w:pPr>
    <w:rPr>
      <w:rFonts w:eastAsia="Times New Roman" w:cs="Times New Roman"/>
      <w:b/>
      <w:bCs/>
      <w:sz w:val="22"/>
      <w:lang w:eastAsia="vi-VN"/>
    </w:rPr>
  </w:style>
  <w:style w:type="paragraph" w:customStyle="1" w:styleId="xl2905">
    <w:name w:val="xl2905"/>
    <w:basedOn w:val="Normal"/>
    <w:rsid w:val="00B31EFC"/>
    <w:pPr>
      <w:pBdr>
        <w:left w:val="single" w:sz="4" w:space="0" w:color="auto"/>
        <w:bottom w:val="single" w:sz="4" w:space="0" w:color="auto"/>
        <w:right w:val="single" w:sz="4" w:space="0" w:color="auto"/>
      </w:pBdr>
      <w:spacing w:before="100" w:beforeAutospacing="1" w:after="100" w:afterAutospacing="1"/>
      <w:jc w:val="right"/>
    </w:pPr>
    <w:rPr>
      <w:rFonts w:eastAsia="Times New Roman" w:cs="Times New Roman"/>
      <w:b/>
      <w:bCs/>
      <w:sz w:val="22"/>
      <w:lang w:eastAsia="vi-VN"/>
    </w:rPr>
  </w:style>
  <w:style w:type="paragraph" w:customStyle="1" w:styleId="xl2906">
    <w:name w:val="xl2906"/>
    <w:basedOn w:val="Normal"/>
    <w:rsid w:val="00B31EF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b/>
      <w:bCs/>
      <w:sz w:val="22"/>
      <w:lang w:eastAsia="vi-VN"/>
    </w:rPr>
  </w:style>
  <w:style w:type="paragraph" w:customStyle="1" w:styleId="xl2907">
    <w:name w:val="xl2907"/>
    <w:basedOn w:val="Normal"/>
    <w:rsid w:val="00B31EF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b/>
      <w:bCs/>
      <w:sz w:val="22"/>
      <w:lang w:eastAsia="vi-VN"/>
    </w:rPr>
  </w:style>
  <w:style w:type="paragraph" w:customStyle="1" w:styleId="xl2908">
    <w:name w:val="xl2908"/>
    <w:basedOn w:val="Normal"/>
    <w:rsid w:val="00B31EF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eastAsia="Times New Roman" w:cs="Times New Roman"/>
      <w:b/>
      <w:bCs/>
      <w:sz w:val="22"/>
      <w:lang w:eastAsia="vi-VN"/>
    </w:rPr>
  </w:style>
  <w:style w:type="paragraph" w:customStyle="1" w:styleId="xl2909">
    <w:name w:val="xl2909"/>
    <w:basedOn w:val="Normal"/>
    <w:rsid w:val="00B31EF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b/>
      <w:bCs/>
      <w:sz w:val="22"/>
      <w:lang w:eastAsia="vi-VN"/>
    </w:rPr>
  </w:style>
  <w:style w:type="paragraph" w:customStyle="1" w:styleId="xl2910">
    <w:name w:val="xl2910"/>
    <w:basedOn w:val="Normal"/>
    <w:rsid w:val="00B31EF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cs="Times New Roman"/>
      <w:sz w:val="22"/>
      <w:lang w:eastAsia="vi-VN"/>
    </w:rPr>
  </w:style>
  <w:style w:type="paragraph" w:customStyle="1" w:styleId="xl2911">
    <w:name w:val="xl2911"/>
    <w:basedOn w:val="Normal"/>
    <w:rsid w:val="00B31EF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2"/>
      <w:lang w:eastAsia="vi-VN"/>
    </w:rPr>
  </w:style>
  <w:style w:type="paragraph" w:customStyle="1" w:styleId="xl2912">
    <w:name w:val="xl2912"/>
    <w:basedOn w:val="Normal"/>
    <w:rsid w:val="00B31EFC"/>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eastAsia="Times New Roman" w:cs="Times New Roman"/>
      <w:color w:val="FF0000"/>
      <w:sz w:val="22"/>
      <w:lang w:eastAsia="vi-VN"/>
    </w:rPr>
  </w:style>
  <w:style w:type="paragraph" w:customStyle="1" w:styleId="xl2913">
    <w:name w:val="xl2913"/>
    <w:basedOn w:val="Normal"/>
    <w:rsid w:val="00B31EF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s="Times New Roman"/>
      <w:sz w:val="22"/>
      <w:lang w:eastAsia="vi-VN"/>
    </w:rPr>
  </w:style>
  <w:style w:type="paragraph" w:customStyle="1" w:styleId="xl2914">
    <w:name w:val="xl2914"/>
    <w:basedOn w:val="Normal"/>
    <w:rsid w:val="00B31EF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2"/>
      <w:lang w:eastAsia="vi-VN"/>
    </w:rPr>
  </w:style>
  <w:style w:type="paragraph" w:customStyle="1" w:styleId="xl2915">
    <w:name w:val="xl2915"/>
    <w:basedOn w:val="Normal"/>
    <w:rsid w:val="00B31EF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s="Times New Roman"/>
      <w:b/>
      <w:bCs/>
      <w:i/>
      <w:iCs/>
      <w:sz w:val="22"/>
      <w:lang w:eastAsia="vi-VN"/>
    </w:rPr>
  </w:style>
  <w:style w:type="paragraph" w:customStyle="1" w:styleId="xl2916">
    <w:name w:val="xl2916"/>
    <w:basedOn w:val="Normal"/>
    <w:rsid w:val="00B31EF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s="Times New Roman"/>
      <w:sz w:val="22"/>
      <w:lang w:eastAsia="vi-VN"/>
    </w:rPr>
  </w:style>
  <w:style w:type="paragraph" w:customStyle="1" w:styleId="xl2917">
    <w:name w:val="xl2917"/>
    <w:basedOn w:val="Normal"/>
    <w:rsid w:val="00B31EF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color w:val="FF0000"/>
      <w:sz w:val="22"/>
      <w:lang w:eastAsia="vi-VN"/>
    </w:rPr>
  </w:style>
  <w:style w:type="paragraph" w:customStyle="1" w:styleId="xl2918">
    <w:name w:val="xl2918"/>
    <w:basedOn w:val="Normal"/>
    <w:rsid w:val="00B31EF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s="Times New Roman"/>
      <w:color w:val="000000"/>
      <w:sz w:val="22"/>
      <w:lang w:eastAsia="vi-VN"/>
    </w:rPr>
  </w:style>
  <w:style w:type="paragraph" w:customStyle="1" w:styleId="xl2919">
    <w:name w:val="xl2919"/>
    <w:basedOn w:val="Normal"/>
    <w:rsid w:val="00B31EF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cs="Times New Roman"/>
      <w:color w:val="000000"/>
      <w:sz w:val="22"/>
      <w:lang w:eastAsia="vi-VN"/>
    </w:rPr>
  </w:style>
  <w:style w:type="paragraph" w:customStyle="1" w:styleId="xl2920">
    <w:name w:val="xl2920"/>
    <w:basedOn w:val="Normal"/>
    <w:rsid w:val="00B31EF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s="Times New Roman"/>
      <w:color w:val="000000"/>
      <w:sz w:val="22"/>
      <w:lang w:eastAsia="vi-VN"/>
    </w:rPr>
  </w:style>
  <w:style w:type="paragraph" w:customStyle="1" w:styleId="xl2921">
    <w:name w:val="xl2921"/>
    <w:basedOn w:val="Normal"/>
    <w:rsid w:val="00B31EF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cs="Times New Roman"/>
      <w:b/>
      <w:bCs/>
      <w:i/>
      <w:iCs/>
      <w:sz w:val="22"/>
      <w:lang w:eastAsia="vi-VN"/>
    </w:rPr>
  </w:style>
  <w:style w:type="paragraph" w:customStyle="1" w:styleId="xl2922">
    <w:name w:val="xl2922"/>
    <w:basedOn w:val="Normal"/>
    <w:rsid w:val="00B31EF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s="Times New Roman"/>
      <w:b/>
      <w:bCs/>
      <w:i/>
      <w:iCs/>
      <w:color w:val="000000"/>
      <w:sz w:val="22"/>
      <w:lang w:eastAsia="vi-VN"/>
    </w:rPr>
  </w:style>
  <w:style w:type="paragraph" w:customStyle="1" w:styleId="xl2923">
    <w:name w:val="xl2923"/>
    <w:basedOn w:val="Normal"/>
    <w:rsid w:val="00B31EF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cs="Times New Roman"/>
      <w:b/>
      <w:bCs/>
      <w:i/>
      <w:iCs/>
      <w:color w:val="000000"/>
      <w:sz w:val="22"/>
      <w:lang w:eastAsia="vi-VN"/>
    </w:rPr>
  </w:style>
  <w:style w:type="paragraph" w:customStyle="1" w:styleId="xl2924">
    <w:name w:val="xl2924"/>
    <w:basedOn w:val="Normal"/>
    <w:rsid w:val="00B31EFC"/>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eastAsia="Times New Roman" w:cs="Times New Roman"/>
      <w:b/>
      <w:bCs/>
      <w:i/>
      <w:iCs/>
      <w:color w:val="000000"/>
      <w:sz w:val="22"/>
      <w:lang w:eastAsia="vi-VN"/>
    </w:rPr>
  </w:style>
  <w:style w:type="paragraph" w:customStyle="1" w:styleId="xl2925">
    <w:name w:val="xl2925"/>
    <w:basedOn w:val="Normal"/>
    <w:rsid w:val="00B31EF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s="Times New Roman"/>
      <w:b/>
      <w:bCs/>
      <w:i/>
      <w:iCs/>
      <w:color w:val="000000"/>
      <w:sz w:val="22"/>
      <w:lang w:eastAsia="vi-VN"/>
    </w:rPr>
  </w:style>
  <w:style w:type="paragraph" w:customStyle="1" w:styleId="xl2926">
    <w:name w:val="xl2926"/>
    <w:basedOn w:val="Normal"/>
    <w:rsid w:val="00B31EF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s="Times New Roman"/>
      <w:b/>
      <w:bCs/>
      <w:color w:val="000000"/>
      <w:sz w:val="22"/>
      <w:lang w:eastAsia="vi-VN"/>
    </w:rPr>
  </w:style>
  <w:style w:type="paragraph" w:customStyle="1" w:styleId="xl2927">
    <w:name w:val="xl2927"/>
    <w:basedOn w:val="Normal"/>
    <w:rsid w:val="00B31EF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cs="Times New Roman"/>
      <w:i/>
      <w:iCs/>
      <w:sz w:val="22"/>
      <w:lang w:eastAsia="vi-VN"/>
    </w:rPr>
  </w:style>
  <w:style w:type="paragraph" w:customStyle="1" w:styleId="xl2928">
    <w:name w:val="xl2928"/>
    <w:basedOn w:val="Normal"/>
    <w:rsid w:val="00B31EF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s="Times New Roman"/>
      <w:i/>
      <w:iCs/>
      <w:color w:val="000000"/>
      <w:sz w:val="22"/>
      <w:lang w:eastAsia="vi-VN"/>
    </w:rPr>
  </w:style>
  <w:style w:type="paragraph" w:customStyle="1" w:styleId="xl2929">
    <w:name w:val="xl2929"/>
    <w:basedOn w:val="Normal"/>
    <w:rsid w:val="00B31EF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cs="Times New Roman"/>
      <w:i/>
      <w:iCs/>
      <w:color w:val="000000"/>
      <w:sz w:val="22"/>
      <w:lang w:eastAsia="vi-VN"/>
    </w:rPr>
  </w:style>
  <w:style w:type="paragraph" w:customStyle="1" w:styleId="xl2930">
    <w:name w:val="xl2930"/>
    <w:basedOn w:val="Normal"/>
    <w:rsid w:val="00B31EFC"/>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eastAsia="Times New Roman" w:cs="Times New Roman"/>
      <w:i/>
      <w:iCs/>
      <w:color w:val="FF0000"/>
      <w:sz w:val="22"/>
      <w:lang w:eastAsia="vi-VN"/>
    </w:rPr>
  </w:style>
  <w:style w:type="paragraph" w:customStyle="1" w:styleId="xl2931">
    <w:name w:val="xl2931"/>
    <w:basedOn w:val="Normal"/>
    <w:rsid w:val="00B31EF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s="Times New Roman"/>
      <w:i/>
      <w:iCs/>
      <w:color w:val="000000"/>
      <w:sz w:val="22"/>
      <w:lang w:eastAsia="vi-VN"/>
    </w:rPr>
  </w:style>
  <w:style w:type="paragraph" w:customStyle="1" w:styleId="xl2932">
    <w:name w:val="xl2932"/>
    <w:basedOn w:val="Normal"/>
    <w:rsid w:val="00B31EF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s="Times New Roman"/>
      <w:i/>
      <w:iCs/>
      <w:sz w:val="22"/>
      <w:lang w:eastAsia="vi-VN"/>
    </w:rPr>
  </w:style>
  <w:style w:type="paragraph" w:customStyle="1" w:styleId="xl2933">
    <w:name w:val="xl2933"/>
    <w:basedOn w:val="Normal"/>
    <w:rsid w:val="00B31EF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s="Times New Roman"/>
      <w:i/>
      <w:iCs/>
      <w:sz w:val="22"/>
      <w:lang w:eastAsia="vi-VN"/>
    </w:rPr>
  </w:style>
  <w:style w:type="paragraph" w:customStyle="1" w:styleId="xl2934">
    <w:name w:val="xl2934"/>
    <w:basedOn w:val="Normal"/>
    <w:rsid w:val="00B31EF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cs="Times New Roman"/>
      <w:b/>
      <w:bCs/>
      <w:sz w:val="22"/>
      <w:lang w:eastAsia="vi-VN"/>
    </w:rPr>
  </w:style>
  <w:style w:type="paragraph" w:customStyle="1" w:styleId="xl2935">
    <w:name w:val="xl2935"/>
    <w:basedOn w:val="Normal"/>
    <w:rsid w:val="00B31EF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s="Times New Roman"/>
      <w:b/>
      <w:bCs/>
      <w:color w:val="000000"/>
      <w:sz w:val="22"/>
      <w:lang w:eastAsia="vi-VN"/>
    </w:rPr>
  </w:style>
  <w:style w:type="paragraph" w:customStyle="1" w:styleId="xl2936">
    <w:name w:val="xl2936"/>
    <w:basedOn w:val="Normal"/>
    <w:rsid w:val="00B31EF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cs="Times New Roman"/>
      <w:b/>
      <w:bCs/>
      <w:color w:val="000000"/>
      <w:sz w:val="22"/>
      <w:lang w:eastAsia="vi-VN"/>
    </w:rPr>
  </w:style>
  <w:style w:type="paragraph" w:customStyle="1" w:styleId="xl2937">
    <w:name w:val="xl2937"/>
    <w:basedOn w:val="Normal"/>
    <w:rsid w:val="00B31EFC"/>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eastAsia="Times New Roman" w:cs="Times New Roman"/>
      <w:b/>
      <w:bCs/>
      <w:color w:val="000000"/>
      <w:sz w:val="22"/>
      <w:lang w:eastAsia="vi-VN"/>
    </w:rPr>
  </w:style>
  <w:style w:type="paragraph" w:customStyle="1" w:styleId="xl2938">
    <w:name w:val="xl2938"/>
    <w:basedOn w:val="Normal"/>
    <w:rsid w:val="00B31EFC"/>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eastAsia="Times New Roman" w:cs="Times New Roman"/>
      <w:i/>
      <w:iCs/>
      <w:color w:val="000000"/>
      <w:sz w:val="22"/>
      <w:lang w:eastAsia="vi-VN"/>
    </w:rPr>
  </w:style>
  <w:style w:type="paragraph" w:customStyle="1" w:styleId="xl2939">
    <w:name w:val="xl2939"/>
    <w:basedOn w:val="Normal"/>
    <w:rsid w:val="00B31EF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eastAsia="Times New Roman" w:cs="Times New Roman"/>
      <w:color w:val="FF0000"/>
      <w:sz w:val="22"/>
      <w:lang w:eastAsia="vi-VN"/>
    </w:rPr>
  </w:style>
  <w:style w:type="paragraph" w:customStyle="1" w:styleId="xl2940">
    <w:name w:val="xl2940"/>
    <w:basedOn w:val="Normal"/>
    <w:rsid w:val="00B31EF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2"/>
      <w:lang w:eastAsia="vi-VN"/>
    </w:rPr>
  </w:style>
  <w:style w:type="paragraph" w:customStyle="1" w:styleId="xl2941">
    <w:name w:val="xl2941"/>
    <w:basedOn w:val="Normal"/>
    <w:rsid w:val="00B31EF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eastAsia="Times New Roman" w:cs="Times New Roman"/>
      <w:sz w:val="22"/>
      <w:lang w:eastAsia="vi-VN"/>
    </w:rPr>
  </w:style>
  <w:style w:type="paragraph" w:customStyle="1" w:styleId="xl2942">
    <w:name w:val="xl2942"/>
    <w:basedOn w:val="Normal"/>
    <w:rsid w:val="00B31EF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eastAsia="Times New Roman" w:cs="Times New Roman"/>
      <w:sz w:val="22"/>
      <w:lang w:eastAsia="vi-VN"/>
    </w:rPr>
  </w:style>
  <w:style w:type="paragraph" w:customStyle="1" w:styleId="xl2943">
    <w:name w:val="xl2943"/>
    <w:basedOn w:val="Normal"/>
    <w:rsid w:val="00B31EF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rFonts w:eastAsia="Times New Roman" w:cs="Times New Roman"/>
      <w:color w:val="FF0000"/>
      <w:sz w:val="22"/>
      <w:lang w:eastAsia="vi-VN"/>
    </w:rPr>
  </w:style>
  <w:style w:type="paragraph" w:customStyle="1" w:styleId="xl2944">
    <w:name w:val="xl2944"/>
    <w:basedOn w:val="Normal"/>
    <w:rsid w:val="00B31EF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eastAsia="Times New Roman" w:cs="Times New Roman"/>
      <w:sz w:val="22"/>
      <w:lang w:eastAsia="vi-VN"/>
    </w:rPr>
  </w:style>
  <w:style w:type="paragraph" w:customStyle="1" w:styleId="xl2945">
    <w:name w:val="xl2945"/>
    <w:basedOn w:val="Normal"/>
    <w:rsid w:val="00B31EF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eastAsia="Times New Roman" w:cs="Times New Roman"/>
      <w:i/>
      <w:iCs/>
      <w:sz w:val="22"/>
      <w:lang w:eastAsia="vi-VN"/>
    </w:rPr>
  </w:style>
  <w:style w:type="paragraph" w:customStyle="1" w:styleId="xl2946">
    <w:name w:val="xl2946"/>
    <w:basedOn w:val="Normal"/>
    <w:rsid w:val="00B31EF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eastAsia="Times New Roman" w:cs="Times New Roman"/>
      <w:i/>
      <w:iCs/>
      <w:sz w:val="22"/>
      <w:lang w:eastAsia="vi-VN"/>
    </w:rPr>
  </w:style>
  <w:style w:type="paragraph" w:customStyle="1" w:styleId="xl2947">
    <w:name w:val="xl2947"/>
    <w:basedOn w:val="Normal"/>
    <w:rsid w:val="00B31EF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rFonts w:eastAsia="Times New Roman" w:cs="Times New Roman"/>
      <w:i/>
      <w:iCs/>
      <w:sz w:val="22"/>
      <w:lang w:eastAsia="vi-VN"/>
    </w:rPr>
  </w:style>
  <w:style w:type="paragraph" w:customStyle="1" w:styleId="xl2948">
    <w:name w:val="xl2948"/>
    <w:basedOn w:val="Normal"/>
    <w:rsid w:val="00B31EF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eastAsia="Times New Roman" w:cs="Times New Roman"/>
      <w:i/>
      <w:iCs/>
      <w:sz w:val="22"/>
      <w:lang w:eastAsia="vi-VN"/>
    </w:rPr>
  </w:style>
  <w:style w:type="paragraph" w:customStyle="1" w:styleId="xl2949">
    <w:name w:val="xl2949"/>
    <w:basedOn w:val="Normal"/>
    <w:rsid w:val="00B31EFC"/>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eastAsia="Times New Roman" w:cs="Times New Roman"/>
      <w:i/>
      <w:iCs/>
      <w:sz w:val="22"/>
      <w:lang w:eastAsia="vi-VN"/>
    </w:rPr>
  </w:style>
  <w:style w:type="paragraph" w:customStyle="1" w:styleId="xl2950">
    <w:name w:val="xl2950"/>
    <w:basedOn w:val="Normal"/>
    <w:rsid w:val="00B31EFC"/>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eastAsia="Times New Roman" w:cs="Times New Roman"/>
      <w:sz w:val="22"/>
      <w:lang w:eastAsia="vi-VN"/>
    </w:rPr>
  </w:style>
  <w:style w:type="paragraph" w:customStyle="1" w:styleId="xl2951">
    <w:name w:val="xl2951"/>
    <w:basedOn w:val="Normal"/>
    <w:rsid w:val="00B31EFC"/>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eastAsia="Times New Roman" w:cs="Times New Roman"/>
      <w:color w:val="FF0000"/>
      <w:sz w:val="22"/>
      <w:lang w:eastAsia="vi-VN"/>
    </w:rPr>
  </w:style>
  <w:style w:type="paragraph" w:customStyle="1" w:styleId="xl2952">
    <w:name w:val="xl2952"/>
    <w:basedOn w:val="Normal"/>
    <w:rsid w:val="00B31EF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s="Times New Roman"/>
      <w:b/>
      <w:bCs/>
      <w:color w:val="000000"/>
      <w:sz w:val="22"/>
      <w:lang w:eastAsia="vi-VN"/>
    </w:rPr>
  </w:style>
  <w:style w:type="paragraph" w:customStyle="1" w:styleId="xl2953">
    <w:name w:val="xl2953"/>
    <w:basedOn w:val="Normal"/>
    <w:rsid w:val="00B31EF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s="Times New Roman"/>
      <w:b/>
      <w:bCs/>
      <w:sz w:val="22"/>
      <w:lang w:eastAsia="vi-VN"/>
    </w:rPr>
  </w:style>
  <w:style w:type="paragraph" w:customStyle="1" w:styleId="xl2954">
    <w:name w:val="xl2954"/>
    <w:basedOn w:val="Normal"/>
    <w:rsid w:val="00B31EFC"/>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eastAsia="Times New Roman" w:cs="Times New Roman"/>
      <w:b/>
      <w:bCs/>
      <w:sz w:val="22"/>
      <w:lang w:eastAsia="vi-VN"/>
    </w:rPr>
  </w:style>
  <w:style w:type="paragraph" w:customStyle="1" w:styleId="xl2955">
    <w:name w:val="xl2955"/>
    <w:basedOn w:val="Normal"/>
    <w:rsid w:val="00B31EF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s="Times New Roman"/>
      <w:b/>
      <w:bCs/>
      <w:sz w:val="22"/>
      <w:lang w:eastAsia="vi-VN"/>
    </w:rPr>
  </w:style>
  <w:style w:type="paragraph" w:customStyle="1" w:styleId="xl2956">
    <w:name w:val="xl2956"/>
    <w:basedOn w:val="Normal"/>
    <w:rsid w:val="00B31EFC"/>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eastAsia="Times New Roman" w:cs="Times New Roman"/>
      <w:sz w:val="22"/>
      <w:lang w:eastAsia="vi-VN"/>
    </w:rPr>
  </w:style>
  <w:style w:type="paragraph" w:customStyle="1" w:styleId="xl2957">
    <w:name w:val="xl2957"/>
    <w:basedOn w:val="Normal"/>
    <w:rsid w:val="00B31EF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s="Times New Roman"/>
      <w:b/>
      <w:bCs/>
      <w:sz w:val="22"/>
      <w:lang w:eastAsia="vi-VN"/>
    </w:rPr>
  </w:style>
  <w:style w:type="paragraph" w:customStyle="1" w:styleId="xl2958">
    <w:name w:val="xl2958"/>
    <w:basedOn w:val="Normal"/>
    <w:rsid w:val="00B31EF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s="Times New Roman"/>
      <w:sz w:val="22"/>
      <w:lang w:eastAsia="vi-VN"/>
    </w:rPr>
  </w:style>
  <w:style w:type="paragraph" w:customStyle="1" w:styleId="xl2959">
    <w:name w:val="xl2959"/>
    <w:basedOn w:val="Normal"/>
    <w:rsid w:val="00B31EF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rFonts w:eastAsia="Times New Roman" w:cs="Times New Roman"/>
      <w:color w:val="FF0000"/>
      <w:sz w:val="22"/>
      <w:lang w:eastAsia="vi-VN"/>
    </w:rPr>
  </w:style>
  <w:style w:type="paragraph" w:customStyle="1" w:styleId="xl2960">
    <w:name w:val="xl2960"/>
    <w:basedOn w:val="Normal"/>
    <w:rsid w:val="00B31EF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eastAsia="Times New Roman" w:cs="Times New Roman"/>
      <w:i/>
      <w:iCs/>
      <w:color w:val="000000"/>
      <w:sz w:val="22"/>
      <w:lang w:eastAsia="vi-VN"/>
    </w:rPr>
  </w:style>
  <w:style w:type="paragraph" w:customStyle="1" w:styleId="xl2961">
    <w:name w:val="xl2961"/>
    <w:basedOn w:val="Normal"/>
    <w:rsid w:val="00B31EF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rFonts w:eastAsia="Times New Roman" w:cs="Times New Roman"/>
      <w:i/>
      <w:iCs/>
      <w:color w:val="FF0000"/>
      <w:sz w:val="22"/>
      <w:lang w:eastAsia="vi-VN"/>
    </w:rPr>
  </w:style>
  <w:style w:type="paragraph" w:customStyle="1" w:styleId="xl2962">
    <w:name w:val="xl2962"/>
    <w:basedOn w:val="Normal"/>
    <w:rsid w:val="00B31EFC"/>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eastAsia="Times New Roman" w:cs="Times New Roman"/>
      <w:b/>
      <w:bCs/>
      <w:color w:val="FF0000"/>
      <w:sz w:val="22"/>
      <w:lang w:eastAsia="vi-VN"/>
    </w:rPr>
  </w:style>
  <w:style w:type="paragraph" w:customStyle="1" w:styleId="Chu0">
    <w:name w:val="Chu"/>
    <w:basedOn w:val="Normal"/>
    <w:link w:val="ChuChar0"/>
    <w:rsid w:val="00B31EFC"/>
    <w:pPr>
      <w:spacing w:before="80" w:after="40" w:line="312" w:lineRule="auto"/>
      <w:ind w:firstLine="680"/>
    </w:pPr>
    <w:rPr>
      <w:rFonts w:eastAsia="Times New Roman" w:cs="Times New Roman"/>
      <w:color w:val="0000FF"/>
      <w:sz w:val="26"/>
      <w:szCs w:val="26"/>
      <w:lang w:val="en-US"/>
    </w:rPr>
  </w:style>
  <w:style w:type="character" w:customStyle="1" w:styleId="ChuChar0">
    <w:name w:val="Chu Char"/>
    <w:link w:val="Chu0"/>
    <w:rsid w:val="00B31EFC"/>
    <w:rPr>
      <w:rFonts w:ascii="Times New Roman" w:eastAsia="Times New Roman" w:hAnsi="Times New Roman" w:cs="Times New Roman"/>
      <w:color w:val="0000FF"/>
      <w:kern w:val="0"/>
      <w:sz w:val="26"/>
      <w:szCs w:val="26"/>
      <w14:ligatures w14:val="none"/>
    </w:rPr>
  </w:style>
  <w:style w:type="paragraph" w:customStyle="1" w:styleId="xl2885">
    <w:name w:val="xl2885"/>
    <w:basedOn w:val="Normal"/>
    <w:rsid w:val="00B31EFC"/>
    <w:pPr>
      <w:spacing w:before="100" w:beforeAutospacing="1" w:after="100" w:afterAutospacing="1"/>
    </w:pPr>
    <w:rPr>
      <w:rFonts w:eastAsia="Times New Roman" w:cs="Times New Roman"/>
      <w:sz w:val="24"/>
      <w:szCs w:val="24"/>
      <w:lang w:eastAsia="vi-VN"/>
    </w:rPr>
  </w:style>
  <w:style w:type="paragraph" w:customStyle="1" w:styleId="xl2886">
    <w:name w:val="xl2886"/>
    <w:basedOn w:val="Normal"/>
    <w:rsid w:val="00B31EFC"/>
    <w:pPr>
      <w:spacing w:before="100" w:beforeAutospacing="1" w:after="100" w:afterAutospacing="1"/>
    </w:pPr>
    <w:rPr>
      <w:rFonts w:eastAsia="Times New Roman" w:cs="Times New Roman"/>
      <w:color w:val="000000"/>
      <w:sz w:val="24"/>
      <w:szCs w:val="24"/>
      <w:lang w:eastAsia="vi-VN"/>
    </w:rPr>
  </w:style>
  <w:style w:type="paragraph" w:customStyle="1" w:styleId="xl2963">
    <w:name w:val="xl2963"/>
    <w:basedOn w:val="Normal"/>
    <w:rsid w:val="00B31EF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cs="Times New Roman"/>
      <w:sz w:val="22"/>
      <w:lang w:eastAsia="vi-VN"/>
    </w:rPr>
  </w:style>
  <w:style w:type="paragraph" w:customStyle="1" w:styleId="xl2964">
    <w:name w:val="xl2964"/>
    <w:basedOn w:val="Normal"/>
    <w:rsid w:val="00B31EF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cs="Times New Roman"/>
      <w:sz w:val="22"/>
      <w:lang w:eastAsia="vi-VN"/>
    </w:rPr>
  </w:style>
  <w:style w:type="paragraph" w:customStyle="1" w:styleId="xl2965">
    <w:name w:val="xl2965"/>
    <w:basedOn w:val="Normal"/>
    <w:rsid w:val="00B31EF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s="Times New Roman"/>
      <w:sz w:val="22"/>
      <w:lang w:eastAsia="vi-VN"/>
    </w:rPr>
  </w:style>
  <w:style w:type="paragraph" w:customStyle="1" w:styleId="xl2966">
    <w:name w:val="xl2966"/>
    <w:basedOn w:val="Normal"/>
    <w:rsid w:val="00B31EF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s="Times New Roman"/>
      <w:b/>
      <w:bCs/>
      <w:sz w:val="22"/>
      <w:lang w:eastAsia="vi-VN"/>
    </w:rPr>
  </w:style>
  <w:style w:type="paragraph" w:customStyle="1" w:styleId="xl2967">
    <w:name w:val="xl2967"/>
    <w:basedOn w:val="Normal"/>
    <w:rsid w:val="00B31EF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eastAsia="Times New Roman" w:cs="Times New Roman"/>
      <w:sz w:val="22"/>
      <w:lang w:eastAsia="vi-VN"/>
    </w:rPr>
  </w:style>
  <w:style w:type="paragraph" w:customStyle="1" w:styleId="xl2968">
    <w:name w:val="xl2968"/>
    <w:basedOn w:val="Normal"/>
    <w:rsid w:val="00B31EF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i/>
      <w:iCs/>
      <w:color w:val="000000"/>
      <w:sz w:val="22"/>
      <w:lang w:eastAsia="vi-VN"/>
    </w:rPr>
  </w:style>
  <w:style w:type="paragraph" w:customStyle="1" w:styleId="xl2969">
    <w:name w:val="xl2969"/>
    <w:basedOn w:val="Normal"/>
    <w:rsid w:val="00B31EF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s="Times New Roman"/>
      <w:b/>
      <w:bCs/>
      <w:i/>
      <w:iCs/>
      <w:sz w:val="22"/>
      <w:lang w:eastAsia="vi-VN"/>
    </w:rPr>
  </w:style>
  <w:style w:type="paragraph" w:customStyle="1" w:styleId="xl2970">
    <w:name w:val="xl2970"/>
    <w:basedOn w:val="Normal"/>
    <w:rsid w:val="00B31EF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i/>
      <w:iCs/>
      <w:color w:val="000000"/>
      <w:sz w:val="22"/>
      <w:lang w:eastAsia="vi-VN"/>
    </w:rPr>
  </w:style>
  <w:style w:type="paragraph" w:customStyle="1" w:styleId="xl2971">
    <w:name w:val="xl2971"/>
    <w:basedOn w:val="Normal"/>
    <w:rsid w:val="00B31EF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i/>
      <w:iCs/>
      <w:color w:val="000000"/>
      <w:sz w:val="22"/>
      <w:lang w:eastAsia="vi-VN"/>
    </w:rPr>
  </w:style>
  <w:style w:type="paragraph" w:customStyle="1" w:styleId="xl2972">
    <w:name w:val="xl2972"/>
    <w:basedOn w:val="Normal"/>
    <w:rsid w:val="00B31EF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eastAsia="Times New Roman" w:cs="Times New Roman"/>
      <w:b/>
      <w:bCs/>
      <w:i/>
      <w:iCs/>
      <w:color w:val="000000"/>
      <w:sz w:val="22"/>
      <w:lang w:eastAsia="vi-VN"/>
    </w:rPr>
  </w:style>
  <w:style w:type="paragraph" w:customStyle="1" w:styleId="xl2973">
    <w:name w:val="xl2973"/>
    <w:basedOn w:val="Normal"/>
    <w:rsid w:val="00B31EF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i/>
      <w:iCs/>
      <w:color w:val="FF0000"/>
      <w:sz w:val="22"/>
      <w:lang w:eastAsia="vi-VN"/>
    </w:rPr>
  </w:style>
  <w:style w:type="paragraph" w:customStyle="1" w:styleId="xl2974">
    <w:name w:val="xl2974"/>
    <w:basedOn w:val="Normal"/>
    <w:rsid w:val="00B31EF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i/>
      <w:iCs/>
      <w:color w:val="FF0000"/>
      <w:sz w:val="22"/>
      <w:lang w:eastAsia="vi-VN"/>
    </w:rPr>
  </w:style>
  <w:style w:type="paragraph" w:customStyle="1" w:styleId="xl2975">
    <w:name w:val="xl2975"/>
    <w:basedOn w:val="Normal"/>
    <w:rsid w:val="00B31EF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s="Times New Roman"/>
      <w:i/>
      <w:iCs/>
      <w:color w:val="FF0000"/>
      <w:sz w:val="22"/>
      <w:lang w:eastAsia="vi-VN"/>
    </w:rPr>
  </w:style>
  <w:style w:type="paragraph" w:customStyle="1" w:styleId="xl2976">
    <w:name w:val="xl2976"/>
    <w:basedOn w:val="Normal"/>
    <w:rsid w:val="00B31EF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i/>
      <w:iCs/>
      <w:color w:val="FF0000"/>
      <w:sz w:val="22"/>
      <w:lang w:eastAsia="vi-VN"/>
    </w:rPr>
  </w:style>
  <w:style w:type="paragraph" w:customStyle="1" w:styleId="xl2977">
    <w:name w:val="xl2977"/>
    <w:basedOn w:val="Normal"/>
    <w:rsid w:val="00B31EF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i/>
      <w:iCs/>
      <w:color w:val="FF0000"/>
      <w:sz w:val="22"/>
      <w:lang w:eastAsia="vi-VN"/>
    </w:rPr>
  </w:style>
  <w:style w:type="paragraph" w:customStyle="1" w:styleId="xl2978">
    <w:name w:val="xl2978"/>
    <w:basedOn w:val="Normal"/>
    <w:rsid w:val="00B31EF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eastAsia="Times New Roman" w:cs="Times New Roman"/>
      <w:i/>
      <w:iCs/>
      <w:color w:val="FF0000"/>
      <w:sz w:val="22"/>
      <w:lang w:eastAsia="vi-VN"/>
    </w:rPr>
  </w:style>
  <w:style w:type="paragraph" w:customStyle="1" w:styleId="xl2979">
    <w:name w:val="xl2979"/>
    <w:basedOn w:val="Normal"/>
    <w:rsid w:val="00B31EF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i/>
      <w:iCs/>
      <w:color w:val="000000"/>
      <w:sz w:val="22"/>
      <w:lang w:eastAsia="vi-VN"/>
    </w:rPr>
  </w:style>
  <w:style w:type="paragraph" w:customStyle="1" w:styleId="xl2980">
    <w:name w:val="xl2980"/>
    <w:basedOn w:val="Normal"/>
    <w:rsid w:val="00B31EF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i/>
      <w:iCs/>
      <w:color w:val="000000"/>
      <w:sz w:val="22"/>
      <w:lang w:eastAsia="vi-VN"/>
    </w:rPr>
  </w:style>
  <w:style w:type="paragraph" w:customStyle="1" w:styleId="xl2981">
    <w:name w:val="xl2981"/>
    <w:basedOn w:val="Normal"/>
    <w:rsid w:val="00B31EF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s="Times New Roman"/>
      <w:i/>
      <w:iCs/>
      <w:color w:val="000000"/>
      <w:sz w:val="22"/>
      <w:lang w:eastAsia="vi-VN"/>
    </w:rPr>
  </w:style>
  <w:style w:type="paragraph" w:customStyle="1" w:styleId="xl2982">
    <w:name w:val="xl2982"/>
    <w:basedOn w:val="Normal"/>
    <w:rsid w:val="00B31EF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i/>
      <w:iCs/>
      <w:color w:val="000000"/>
      <w:sz w:val="22"/>
      <w:lang w:eastAsia="vi-VN"/>
    </w:rPr>
  </w:style>
  <w:style w:type="paragraph" w:customStyle="1" w:styleId="xl2983">
    <w:name w:val="xl2983"/>
    <w:basedOn w:val="Normal"/>
    <w:rsid w:val="00B31EF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i/>
      <w:iCs/>
      <w:color w:val="000000"/>
      <w:sz w:val="22"/>
      <w:lang w:eastAsia="vi-VN"/>
    </w:rPr>
  </w:style>
  <w:style w:type="paragraph" w:customStyle="1" w:styleId="xl2984">
    <w:name w:val="xl2984"/>
    <w:basedOn w:val="Normal"/>
    <w:rsid w:val="00B31EF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eastAsia="Times New Roman" w:cs="Times New Roman"/>
      <w:i/>
      <w:iCs/>
      <w:color w:val="000000"/>
      <w:sz w:val="22"/>
      <w:lang w:eastAsia="vi-VN"/>
    </w:rPr>
  </w:style>
  <w:style w:type="paragraph" w:customStyle="1" w:styleId="xl2985">
    <w:name w:val="xl2985"/>
    <w:basedOn w:val="Normal"/>
    <w:rsid w:val="00B31EF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i/>
      <w:iCs/>
      <w:sz w:val="22"/>
      <w:lang w:eastAsia="vi-VN"/>
    </w:rPr>
  </w:style>
  <w:style w:type="paragraph" w:customStyle="1" w:styleId="xl2986">
    <w:name w:val="xl2986"/>
    <w:basedOn w:val="Normal"/>
    <w:rsid w:val="00B31EF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s="Times New Roman"/>
      <w:i/>
      <w:iCs/>
      <w:sz w:val="22"/>
      <w:lang w:eastAsia="vi-VN"/>
    </w:rPr>
  </w:style>
  <w:style w:type="paragraph" w:customStyle="1" w:styleId="xl2987">
    <w:name w:val="xl2987"/>
    <w:basedOn w:val="Normal"/>
    <w:rsid w:val="00B31EF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i/>
      <w:iCs/>
      <w:sz w:val="22"/>
      <w:lang w:eastAsia="vi-VN"/>
    </w:rPr>
  </w:style>
  <w:style w:type="paragraph" w:customStyle="1" w:styleId="xl2988">
    <w:name w:val="xl2988"/>
    <w:basedOn w:val="Normal"/>
    <w:rsid w:val="00B31EF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i/>
      <w:iCs/>
      <w:sz w:val="22"/>
      <w:lang w:eastAsia="vi-VN"/>
    </w:rPr>
  </w:style>
  <w:style w:type="paragraph" w:customStyle="1" w:styleId="xl2989">
    <w:name w:val="xl2989"/>
    <w:basedOn w:val="Normal"/>
    <w:rsid w:val="00B31EF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eastAsia="Times New Roman" w:cs="Times New Roman"/>
      <w:i/>
      <w:iCs/>
      <w:sz w:val="22"/>
      <w:lang w:eastAsia="vi-VN"/>
    </w:rPr>
  </w:style>
  <w:style w:type="paragraph" w:customStyle="1" w:styleId="xl2990">
    <w:name w:val="xl2990"/>
    <w:basedOn w:val="Normal"/>
    <w:rsid w:val="00B31EF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cs="Times New Roman"/>
      <w:i/>
      <w:iCs/>
      <w:sz w:val="22"/>
      <w:lang w:eastAsia="vi-VN"/>
    </w:rPr>
  </w:style>
  <w:style w:type="paragraph" w:customStyle="1" w:styleId="xl2991">
    <w:name w:val="xl2991"/>
    <w:basedOn w:val="Normal"/>
    <w:rsid w:val="00B31EF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cs="Times New Roman"/>
      <w:i/>
      <w:iCs/>
      <w:sz w:val="22"/>
      <w:lang w:eastAsia="vi-VN"/>
    </w:rPr>
  </w:style>
  <w:style w:type="paragraph" w:customStyle="1" w:styleId="xl2992">
    <w:name w:val="xl2992"/>
    <w:basedOn w:val="Normal"/>
    <w:rsid w:val="00B31EF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cs="Times New Roman"/>
      <w:i/>
      <w:iCs/>
      <w:sz w:val="22"/>
      <w:lang w:eastAsia="vi-VN"/>
    </w:rPr>
  </w:style>
  <w:style w:type="paragraph" w:customStyle="1" w:styleId="xl2993">
    <w:name w:val="xl2993"/>
    <w:basedOn w:val="Normal"/>
    <w:rsid w:val="00B31EF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eastAsia="Times New Roman" w:cs="Times New Roman"/>
      <w:i/>
      <w:iCs/>
      <w:sz w:val="22"/>
      <w:lang w:eastAsia="vi-VN"/>
    </w:rPr>
  </w:style>
  <w:style w:type="paragraph" w:customStyle="1" w:styleId="xl2994">
    <w:name w:val="xl2994"/>
    <w:basedOn w:val="Normal"/>
    <w:rsid w:val="00B31EF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s="Times New Roman"/>
      <w:b/>
      <w:bCs/>
      <w:color w:val="000000"/>
      <w:sz w:val="22"/>
      <w:lang w:eastAsia="vi-VN"/>
    </w:rPr>
  </w:style>
  <w:style w:type="paragraph" w:customStyle="1" w:styleId="xl2995">
    <w:name w:val="xl2995"/>
    <w:basedOn w:val="Normal"/>
    <w:rsid w:val="00B31EF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s="Times New Roman"/>
      <w:b/>
      <w:bCs/>
      <w:color w:val="000000"/>
      <w:sz w:val="22"/>
      <w:lang w:eastAsia="vi-VN"/>
    </w:rPr>
  </w:style>
  <w:style w:type="paragraph" w:customStyle="1" w:styleId="xl2996">
    <w:name w:val="xl2996"/>
    <w:basedOn w:val="Normal"/>
    <w:rsid w:val="00B31EF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s="Times New Roman"/>
      <w:color w:val="000000"/>
      <w:sz w:val="22"/>
      <w:lang w:eastAsia="vi-VN"/>
    </w:rPr>
  </w:style>
  <w:style w:type="paragraph" w:customStyle="1" w:styleId="xl2997">
    <w:name w:val="xl2997"/>
    <w:basedOn w:val="Normal"/>
    <w:rsid w:val="00B31EF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cs="Times New Roman"/>
      <w:i/>
      <w:iCs/>
      <w:color w:val="000000"/>
      <w:sz w:val="22"/>
      <w:lang w:eastAsia="vi-VN"/>
    </w:rPr>
  </w:style>
  <w:style w:type="paragraph" w:customStyle="1" w:styleId="xl2998">
    <w:name w:val="xl2998"/>
    <w:basedOn w:val="Normal"/>
    <w:rsid w:val="00B31EF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cs="Times New Roman"/>
      <w:i/>
      <w:iCs/>
      <w:color w:val="000000"/>
      <w:sz w:val="22"/>
      <w:lang w:eastAsia="vi-VN"/>
    </w:rPr>
  </w:style>
  <w:style w:type="paragraph" w:customStyle="1" w:styleId="xl2999">
    <w:name w:val="xl2999"/>
    <w:basedOn w:val="Normal"/>
    <w:rsid w:val="00B31EF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eastAsia="Times New Roman" w:cs="Times New Roman"/>
      <w:i/>
      <w:iCs/>
      <w:color w:val="000000"/>
      <w:sz w:val="22"/>
      <w:lang w:eastAsia="vi-VN"/>
    </w:rPr>
  </w:style>
  <w:style w:type="paragraph" w:customStyle="1" w:styleId="xl3000">
    <w:name w:val="xl3000"/>
    <w:basedOn w:val="Normal"/>
    <w:rsid w:val="00B31EF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cs="Times New Roman"/>
      <w:i/>
      <w:iCs/>
      <w:color w:val="000000"/>
      <w:sz w:val="22"/>
      <w:lang w:eastAsia="vi-VN"/>
    </w:rPr>
  </w:style>
  <w:style w:type="paragraph" w:customStyle="1" w:styleId="xl3001">
    <w:name w:val="xl3001"/>
    <w:basedOn w:val="Normal"/>
    <w:rsid w:val="00B31EFC"/>
    <w:pPr>
      <w:shd w:val="clear" w:color="000000" w:fill="FFFFFF"/>
      <w:spacing w:before="100" w:beforeAutospacing="1" w:after="100" w:afterAutospacing="1"/>
    </w:pPr>
    <w:rPr>
      <w:rFonts w:eastAsia="Times New Roman" w:cs="Times New Roman"/>
      <w:i/>
      <w:iCs/>
      <w:color w:val="000000"/>
      <w:sz w:val="22"/>
      <w:lang w:eastAsia="vi-VN"/>
    </w:rPr>
  </w:style>
  <w:style w:type="paragraph" w:customStyle="1" w:styleId="xl3002">
    <w:name w:val="xl3002"/>
    <w:basedOn w:val="Normal"/>
    <w:rsid w:val="00B31EF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eastAsia="Times New Roman" w:cs="Times New Roman"/>
      <w:i/>
      <w:iCs/>
      <w:color w:val="000000"/>
      <w:sz w:val="22"/>
      <w:lang w:eastAsia="vi-VN"/>
    </w:rPr>
  </w:style>
  <w:style w:type="paragraph" w:customStyle="1" w:styleId="xl3003">
    <w:name w:val="xl3003"/>
    <w:basedOn w:val="Normal"/>
    <w:rsid w:val="00B31EF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eastAsia="Times New Roman" w:cs="Times New Roman"/>
      <w:b/>
      <w:bCs/>
      <w:sz w:val="22"/>
      <w:lang w:eastAsia="vi-VN"/>
    </w:rPr>
  </w:style>
  <w:style w:type="paragraph" w:customStyle="1" w:styleId="xl3004">
    <w:name w:val="xl3004"/>
    <w:basedOn w:val="Normal"/>
    <w:rsid w:val="00B31EF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cs="Times New Roman"/>
      <w:b/>
      <w:bCs/>
      <w:sz w:val="22"/>
      <w:lang w:eastAsia="vi-VN"/>
    </w:rPr>
  </w:style>
  <w:style w:type="paragraph" w:customStyle="1" w:styleId="xl3005">
    <w:name w:val="xl3005"/>
    <w:basedOn w:val="Normal"/>
    <w:rsid w:val="00B31EF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s="Times New Roman"/>
      <w:b/>
      <w:bCs/>
      <w:sz w:val="22"/>
      <w:lang w:eastAsia="vi-VN"/>
    </w:rPr>
  </w:style>
  <w:style w:type="paragraph" w:customStyle="1" w:styleId="xl3006">
    <w:name w:val="xl3006"/>
    <w:basedOn w:val="Normal"/>
    <w:rsid w:val="00B31EF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cs="Times New Roman"/>
      <w:b/>
      <w:bCs/>
      <w:sz w:val="22"/>
      <w:lang w:eastAsia="vi-VN"/>
    </w:rPr>
  </w:style>
  <w:style w:type="paragraph" w:customStyle="1" w:styleId="xl3007">
    <w:name w:val="xl3007"/>
    <w:basedOn w:val="Normal"/>
    <w:rsid w:val="00B31EF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cs="Times New Roman"/>
      <w:sz w:val="22"/>
      <w:lang w:eastAsia="vi-VN"/>
    </w:rPr>
  </w:style>
  <w:style w:type="paragraph" w:customStyle="1" w:styleId="xl3008">
    <w:name w:val="xl3008"/>
    <w:basedOn w:val="Normal"/>
    <w:rsid w:val="00B31EF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s="Times New Roman"/>
      <w:sz w:val="22"/>
      <w:lang w:eastAsia="vi-VN"/>
    </w:rPr>
  </w:style>
  <w:style w:type="paragraph" w:customStyle="1" w:styleId="xl3009">
    <w:name w:val="xl3009"/>
    <w:basedOn w:val="Normal"/>
    <w:rsid w:val="00B31EF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cs="Times New Roman"/>
      <w:sz w:val="22"/>
      <w:lang w:eastAsia="vi-VN"/>
    </w:rPr>
  </w:style>
  <w:style w:type="paragraph" w:customStyle="1" w:styleId="xl3010">
    <w:name w:val="xl3010"/>
    <w:basedOn w:val="Normal"/>
    <w:rsid w:val="00B31EF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cs="Times New Roman"/>
      <w:sz w:val="22"/>
      <w:lang w:eastAsia="vi-VN"/>
    </w:rPr>
  </w:style>
  <w:style w:type="paragraph" w:customStyle="1" w:styleId="xl3011">
    <w:name w:val="xl3011"/>
    <w:basedOn w:val="Normal"/>
    <w:rsid w:val="00B31EF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cs="Times New Roman"/>
      <w:sz w:val="22"/>
      <w:lang w:eastAsia="vi-VN"/>
    </w:rPr>
  </w:style>
  <w:style w:type="paragraph" w:customStyle="1" w:styleId="xl3012">
    <w:name w:val="xl3012"/>
    <w:basedOn w:val="Normal"/>
    <w:rsid w:val="00B31EF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cs="Times New Roman"/>
      <w:b/>
      <w:bCs/>
      <w:sz w:val="22"/>
      <w:lang w:eastAsia="vi-VN"/>
    </w:rPr>
  </w:style>
  <w:style w:type="paragraph" w:customStyle="1" w:styleId="xl3013">
    <w:name w:val="xl3013"/>
    <w:basedOn w:val="Normal"/>
    <w:rsid w:val="00B31EF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eastAsia="Times New Roman" w:cs="Times New Roman"/>
      <w:sz w:val="22"/>
      <w:lang w:eastAsia="vi-VN"/>
    </w:rPr>
  </w:style>
  <w:style w:type="paragraph" w:customStyle="1" w:styleId="xl3014">
    <w:name w:val="xl3014"/>
    <w:basedOn w:val="Normal"/>
    <w:rsid w:val="00B31EF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eastAsia="Times New Roman" w:cs="Times New Roman"/>
      <w:sz w:val="22"/>
      <w:lang w:eastAsia="vi-VN"/>
    </w:rPr>
  </w:style>
  <w:style w:type="paragraph" w:customStyle="1" w:styleId="xl3015">
    <w:name w:val="xl3015"/>
    <w:basedOn w:val="Normal"/>
    <w:rsid w:val="00B31EF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eastAsia="Times New Roman" w:cs="Times New Roman"/>
      <w:sz w:val="22"/>
      <w:lang w:eastAsia="vi-VN"/>
    </w:rPr>
  </w:style>
  <w:style w:type="paragraph" w:customStyle="1" w:styleId="xl3016">
    <w:name w:val="xl3016"/>
    <w:basedOn w:val="Normal"/>
    <w:rsid w:val="00B31EF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cs="Times New Roman"/>
      <w:i/>
      <w:iCs/>
      <w:sz w:val="22"/>
      <w:lang w:eastAsia="vi-VN"/>
    </w:rPr>
  </w:style>
  <w:style w:type="paragraph" w:customStyle="1" w:styleId="xl3017">
    <w:name w:val="xl3017"/>
    <w:basedOn w:val="Normal"/>
    <w:rsid w:val="00B31EF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s="Times New Roman"/>
      <w:i/>
      <w:iCs/>
      <w:sz w:val="22"/>
      <w:lang w:eastAsia="vi-VN"/>
    </w:rPr>
  </w:style>
  <w:style w:type="paragraph" w:customStyle="1" w:styleId="xl3018">
    <w:name w:val="xl3018"/>
    <w:basedOn w:val="Normal"/>
    <w:rsid w:val="00B31EF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cs="Times New Roman"/>
      <w:i/>
      <w:iCs/>
      <w:sz w:val="22"/>
      <w:lang w:eastAsia="vi-VN"/>
    </w:rPr>
  </w:style>
  <w:style w:type="paragraph" w:customStyle="1" w:styleId="xl3019">
    <w:name w:val="xl3019"/>
    <w:basedOn w:val="Normal"/>
    <w:rsid w:val="00B31EF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cs="Times New Roman"/>
      <w:sz w:val="22"/>
      <w:lang w:eastAsia="vi-VN"/>
    </w:rPr>
  </w:style>
  <w:style w:type="paragraph" w:customStyle="1" w:styleId="xl3020">
    <w:name w:val="xl3020"/>
    <w:basedOn w:val="Normal"/>
    <w:rsid w:val="00B31EF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cs="Times New Roman"/>
      <w:sz w:val="22"/>
      <w:lang w:eastAsia="vi-VN"/>
    </w:rPr>
  </w:style>
  <w:style w:type="paragraph" w:customStyle="1" w:styleId="xl3021">
    <w:name w:val="xl3021"/>
    <w:basedOn w:val="Normal"/>
    <w:rsid w:val="00B31EF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eastAsia="Times New Roman" w:cs="Times New Roman"/>
      <w:sz w:val="22"/>
      <w:lang w:eastAsia="vi-VN"/>
    </w:rPr>
  </w:style>
  <w:style w:type="paragraph" w:customStyle="1" w:styleId="xl3022">
    <w:name w:val="xl3022"/>
    <w:basedOn w:val="Normal"/>
    <w:rsid w:val="00B31EF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 w:val="22"/>
      <w:lang w:eastAsia="vi-VN"/>
    </w:rPr>
  </w:style>
  <w:style w:type="paragraph" w:customStyle="1" w:styleId="xl3023">
    <w:name w:val="xl3023"/>
    <w:basedOn w:val="Normal"/>
    <w:rsid w:val="00B31EF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 w:val="22"/>
      <w:lang w:eastAsia="vi-VN"/>
    </w:rPr>
  </w:style>
  <w:style w:type="paragraph" w:customStyle="1" w:styleId="StyleHeading4h4H4Sub-ClauseSub-paragraphClauseSubSubNoName2">
    <w:name w:val="Style Heading 4h4H4Sub-Clause Sub-paragraphClauseSubSub_No&amp;Name...2"/>
    <w:basedOn w:val="Heading4"/>
    <w:rsid w:val="00B31EFC"/>
    <w:pPr>
      <w:autoSpaceDE w:val="0"/>
      <w:autoSpaceDN w:val="0"/>
      <w:adjustRightInd w:val="0"/>
      <w:spacing w:line="240" w:lineRule="auto"/>
      <w:ind w:firstLine="0"/>
    </w:pPr>
    <w:rPr>
      <w:rFonts w:eastAsia="Times New Roman" w:cs="Times New Roman"/>
      <w:i/>
      <w:iCs/>
      <w:szCs w:val="20"/>
      <w:lang w:val="en-US"/>
    </w:rPr>
  </w:style>
  <w:style w:type="paragraph" w:customStyle="1" w:styleId="StyleHeading4h4H4Sub-ClauseSub-paragraphClauseSubSubNoName4">
    <w:name w:val="Style Heading 4h4H4Sub-Clause Sub-paragraphClauseSubSub_No&amp;Name...4"/>
    <w:basedOn w:val="Heading4"/>
    <w:rsid w:val="00B31EFC"/>
    <w:pPr>
      <w:autoSpaceDE w:val="0"/>
      <w:autoSpaceDN w:val="0"/>
      <w:adjustRightInd w:val="0"/>
      <w:spacing w:after="0" w:line="240" w:lineRule="auto"/>
      <w:ind w:firstLine="0"/>
    </w:pPr>
    <w:rPr>
      <w:rFonts w:eastAsia="Times New Roman" w:cs="Times New Roman"/>
      <w:i/>
      <w:iCs/>
      <w:szCs w:val="24"/>
      <w:lang w:val="en-US"/>
    </w:rPr>
  </w:style>
  <w:style w:type="paragraph" w:customStyle="1" w:styleId="CharCharCharCharCharCharCharCharCharCharCharCharCharChar1CharCharCharChar">
    <w:name w:val="Char Char Char Char Char Char Char Char Char Char Char Char Char Char1 Char Char Char Char"/>
    <w:autoRedefine/>
    <w:rsid w:val="00B31EFC"/>
    <w:pPr>
      <w:tabs>
        <w:tab w:val="left" w:pos="1152"/>
      </w:tabs>
      <w:spacing w:before="120" w:after="120" w:line="312" w:lineRule="auto"/>
    </w:pPr>
    <w:rPr>
      <w:rFonts w:ascii="Arial" w:eastAsia="Times New Roman" w:hAnsi="Arial" w:cs="Times New Roman"/>
      <w:kern w:val="0"/>
      <w:sz w:val="26"/>
      <w:szCs w:val="20"/>
      <w14:ligatures w14:val="none"/>
    </w:rPr>
  </w:style>
  <w:style w:type="character" w:customStyle="1" w:styleId="phuongnttnewsdetailtitle1">
    <w:name w:val="phuongntt_news_detailtitle1"/>
    <w:rsid w:val="00B31EFC"/>
    <w:rPr>
      <w:rFonts w:ascii="Arial" w:hAnsi="Arial" w:cs="Arial" w:hint="default"/>
      <w:b/>
      <w:bCs/>
      <w:strike w:val="0"/>
      <w:dstrike w:val="0"/>
      <w:color w:val="BF350A"/>
      <w:sz w:val="24"/>
      <w:szCs w:val="24"/>
      <w:u w:val="none"/>
      <w:effect w:val="none"/>
    </w:rPr>
  </w:style>
  <w:style w:type="character" w:customStyle="1" w:styleId="z-TopofFormChar">
    <w:name w:val="z-Top of Form Char"/>
    <w:link w:val="z-TopofForm"/>
    <w:uiPriority w:val="99"/>
    <w:rsid w:val="00B31EFC"/>
    <w:rPr>
      <w:rFonts w:ascii="Arial" w:hAnsi="Arial" w:cs="Arial"/>
      <w:vanish/>
      <w:sz w:val="16"/>
      <w:szCs w:val="16"/>
    </w:rPr>
  </w:style>
  <w:style w:type="paragraph" w:styleId="z-TopofForm">
    <w:name w:val="HTML Top of Form"/>
    <w:basedOn w:val="Normal"/>
    <w:next w:val="Normal"/>
    <w:link w:val="z-TopofFormChar"/>
    <w:hidden/>
    <w:uiPriority w:val="99"/>
    <w:unhideWhenUsed/>
    <w:rsid w:val="00B31EFC"/>
    <w:pPr>
      <w:pBdr>
        <w:bottom w:val="single" w:sz="6" w:space="1" w:color="auto"/>
      </w:pBdr>
      <w:jc w:val="center"/>
    </w:pPr>
    <w:rPr>
      <w:rFonts w:ascii="Arial" w:hAnsi="Arial" w:cs="Arial"/>
      <w:vanish/>
      <w:kern w:val="2"/>
      <w:sz w:val="16"/>
      <w:szCs w:val="16"/>
      <w:lang w:val="en-US"/>
      <w14:ligatures w14:val="standardContextual"/>
    </w:rPr>
  </w:style>
  <w:style w:type="character" w:customStyle="1" w:styleId="z-TopofFormChar1">
    <w:name w:val="z-Top of Form Char1"/>
    <w:basedOn w:val="DefaultParagraphFont"/>
    <w:uiPriority w:val="99"/>
    <w:rsid w:val="00B31EFC"/>
    <w:rPr>
      <w:rFonts w:ascii="Arial" w:hAnsi="Arial" w:cs="Arial"/>
      <w:vanish/>
      <w:kern w:val="0"/>
      <w:sz w:val="16"/>
      <w:szCs w:val="16"/>
      <w:lang w:val="vi-VN"/>
      <w14:ligatures w14:val="none"/>
    </w:rPr>
  </w:style>
  <w:style w:type="character" w:customStyle="1" w:styleId="inh-zcuaBiumuChar1">
    <w:name w:val="Đỉnh-z của Biểu mẫu Char1"/>
    <w:basedOn w:val="DefaultParagraphFont"/>
    <w:uiPriority w:val="99"/>
    <w:semiHidden/>
    <w:rsid w:val="00B31EFC"/>
    <w:rPr>
      <w:rFonts w:ascii="Arial" w:hAnsi="Arial" w:cs="Arial"/>
      <w:vanish/>
      <w:sz w:val="16"/>
      <w:szCs w:val="16"/>
    </w:rPr>
  </w:style>
  <w:style w:type="character" w:customStyle="1" w:styleId="z-BottomofFormChar">
    <w:name w:val="z-Bottom of Form Char"/>
    <w:link w:val="z-BottomofForm"/>
    <w:uiPriority w:val="99"/>
    <w:rsid w:val="00B31EFC"/>
    <w:rPr>
      <w:rFonts w:ascii="Arial" w:hAnsi="Arial" w:cs="Arial"/>
      <w:vanish/>
      <w:sz w:val="16"/>
      <w:szCs w:val="16"/>
    </w:rPr>
  </w:style>
  <w:style w:type="paragraph" w:styleId="z-BottomofForm">
    <w:name w:val="HTML Bottom of Form"/>
    <w:basedOn w:val="Normal"/>
    <w:next w:val="Normal"/>
    <w:link w:val="z-BottomofFormChar"/>
    <w:hidden/>
    <w:uiPriority w:val="99"/>
    <w:unhideWhenUsed/>
    <w:rsid w:val="00B31EFC"/>
    <w:pPr>
      <w:pBdr>
        <w:top w:val="single" w:sz="6" w:space="1" w:color="auto"/>
      </w:pBdr>
      <w:jc w:val="center"/>
    </w:pPr>
    <w:rPr>
      <w:rFonts w:ascii="Arial" w:hAnsi="Arial" w:cs="Arial"/>
      <w:vanish/>
      <w:kern w:val="2"/>
      <w:sz w:val="16"/>
      <w:szCs w:val="16"/>
      <w:lang w:val="en-US"/>
      <w14:ligatures w14:val="standardContextual"/>
    </w:rPr>
  </w:style>
  <w:style w:type="character" w:customStyle="1" w:styleId="z-BottomofFormChar1">
    <w:name w:val="z-Bottom of Form Char1"/>
    <w:basedOn w:val="DefaultParagraphFont"/>
    <w:uiPriority w:val="99"/>
    <w:rsid w:val="00B31EFC"/>
    <w:rPr>
      <w:rFonts w:ascii="Arial" w:hAnsi="Arial" w:cs="Arial"/>
      <w:vanish/>
      <w:kern w:val="0"/>
      <w:sz w:val="16"/>
      <w:szCs w:val="16"/>
      <w:lang w:val="vi-VN"/>
      <w14:ligatures w14:val="none"/>
    </w:rPr>
  </w:style>
  <w:style w:type="character" w:customStyle="1" w:styleId="ay-zcuaBiumuChar1">
    <w:name w:val="Đáy-z của Biểu mẫu Char1"/>
    <w:basedOn w:val="DefaultParagraphFont"/>
    <w:uiPriority w:val="99"/>
    <w:semiHidden/>
    <w:rsid w:val="00B31EFC"/>
    <w:rPr>
      <w:rFonts w:ascii="Arial" w:hAnsi="Arial" w:cs="Arial"/>
      <w:vanish/>
      <w:sz w:val="16"/>
      <w:szCs w:val="16"/>
    </w:rPr>
  </w:style>
  <w:style w:type="paragraph" w:customStyle="1" w:styleId="MMTopic1">
    <w:name w:val="MM Topic 1"/>
    <w:basedOn w:val="Heading12"/>
    <w:link w:val="MMTopic1Char"/>
    <w:rsid w:val="00B31EFC"/>
    <w:pPr>
      <w:keepNext/>
      <w:numPr>
        <w:numId w:val="41"/>
      </w:numPr>
      <w:suppressAutoHyphens w:val="0"/>
      <w:spacing w:before="240" w:after="60" w:line="276" w:lineRule="auto"/>
      <w:jc w:val="left"/>
    </w:pPr>
    <w:rPr>
      <w:rFonts w:ascii="Cambria" w:eastAsia="Times New Roman" w:hAnsi="Cambria" w:cs="Times New Roman"/>
      <w:bCs/>
      <w:smallCaps w:val="0"/>
      <w:kern w:val="32"/>
      <w:sz w:val="32"/>
      <w:szCs w:val="32"/>
      <w:lang w:val="en-US"/>
    </w:rPr>
  </w:style>
  <w:style w:type="character" w:customStyle="1" w:styleId="MMTopic1Char">
    <w:name w:val="MM Topic 1 Char"/>
    <w:link w:val="MMTopic1"/>
    <w:rsid w:val="00B31EFC"/>
    <w:rPr>
      <w:rFonts w:ascii="Cambria" w:eastAsia="Times New Roman" w:hAnsi="Cambria" w:cs="Times New Roman"/>
      <w:b/>
      <w:bCs/>
      <w:kern w:val="32"/>
      <w:sz w:val="32"/>
      <w:szCs w:val="32"/>
      <w14:ligatures w14:val="none"/>
    </w:rPr>
  </w:style>
  <w:style w:type="paragraph" w:customStyle="1" w:styleId="MMTopic3">
    <w:name w:val="MM Topic 3"/>
    <w:basedOn w:val="Heading3"/>
    <w:rsid w:val="00B31EFC"/>
    <w:pPr>
      <w:keepNext/>
      <w:widowControl/>
      <w:numPr>
        <w:ilvl w:val="2"/>
        <w:numId w:val="41"/>
      </w:numPr>
      <w:spacing w:after="0" w:line="276" w:lineRule="auto"/>
      <w:jc w:val="left"/>
    </w:pPr>
    <w:rPr>
      <w:rFonts w:ascii="Cambria" w:eastAsia="Times New Roman" w:hAnsi="Cambria" w:cs="Times New Roman"/>
      <w:szCs w:val="26"/>
      <w:lang w:val="en-US"/>
    </w:rPr>
  </w:style>
  <w:style w:type="paragraph" w:customStyle="1" w:styleId="MMTopic4">
    <w:name w:val="MM Topic 4"/>
    <w:basedOn w:val="Heading4"/>
    <w:rsid w:val="00B31EFC"/>
    <w:pPr>
      <w:keepNext/>
      <w:numPr>
        <w:ilvl w:val="3"/>
        <w:numId w:val="41"/>
      </w:numPr>
      <w:spacing w:after="0" w:line="276" w:lineRule="auto"/>
    </w:pPr>
    <w:rPr>
      <w:rFonts w:ascii="Calibri" w:eastAsia="Times New Roman" w:hAnsi="Calibri" w:cs="Times New Roman"/>
      <w:i/>
      <w:color w:val="000000"/>
      <w:lang w:val="en-US"/>
    </w:rPr>
  </w:style>
  <w:style w:type="paragraph" w:customStyle="1" w:styleId="MMTopic5">
    <w:name w:val="MM Topic 5"/>
    <w:basedOn w:val="Heading5"/>
    <w:rsid w:val="00B31EFC"/>
    <w:pPr>
      <w:widowControl/>
      <w:numPr>
        <w:ilvl w:val="4"/>
        <w:numId w:val="41"/>
      </w:numPr>
      <w:tabs>
        <w:tab w:val="clear" w:pos="8424"/>
      </w:tabs>
      <w:autoSpaceDE/>
      <w:autoSpaceDN/>
      <w:spacing w:after="0" w:line="276" w:lineRule="auto"/>
      <w:jc w:val="left"/>
    </w:pPr>
    <w:rPr>
      <w:rFonts w:eastAsia="Times New Roman" w:cs="Times New Roman"/>
      <w:iCs/>
      <w:szCs w:val="26"/>
      <w:lang w:val="en-US"/>
    </w:rPr>
  </w:style>
  <w:style w:type="paragraph" w:customStyle="1" w:styleId="MMTopic2">
    <w:name w:val="MM Topic 2"/>
    <w:basedOn w:val="Heading2"/>
    <w:link w:val="MMTopic2Char"/>
    <w:rsid w:val="00B31EFC"/>
    <w:pPr>
      <w:keepNext/>
      <w:spacing w:before="60" w:after="60"/>
      <w:jc w:val="both"/>
    </w:pPr>
    <w:rPr>
      <w:rFonts w:eastAsia="Times New Roman" w:cs="Times New Roman"/>
      <w:b w:val="0"/>
      <w:iCs/>
      <w:szCs w:val="28"/>
      <w:lang w:val="en-US"/>
    </w:rPr>
  </w:style>
  <w:style w:type="character" w:customStyle="1" w:styleId="MMTopic2Char">
    <w:name w:val="MM Topic 2 Char"/>
    <w:link w:val="MMTopic2"/>
    <w:rsid w:val="00B31EFC"/>
    <w:rPr>
      <w:rFonts w:ascii="Times New Roman" w:eastAsia="Times New Roman" w:hAnsi="Times New Roman" w:cs="Times New Roman"/>
      <w:bCs/>
      <w:iCs/>
      <w:kern w:val="0"/>
      <w:sz w:val="28"/>
      <w:szCs w:val="28"/>
      <w14:ligatures w14:val="none"/>
    </w:rPr>
  </w:style>
  <w:style w:type="paragraph" w:customStyle="1" w:styleId="StyleStyleHeading4h4H4Sub-ClauseSub-paragraphClauseSubSubNoNa">
    <w:name w:val="Style Style Heading 4h4H4Sub-Clause Sub-paragraphClauseSubSub_No&amp;Na..."/>
    <w:basedOn w:val="StyleHeading4h4H4Sub-ClauseSub-paragraphClauseSubSubNoName1"/>
    <w:rsid w:val="00B31EFC"/>
    <w:pPr>
      <w:spacing w:before="120" w:after="120"/>
    </w:pPr>
  </w:style>
  <w:style w:type="paragraph" w:customStyle="1" w:styleId="StyleHeading4h4H4Sub-ClauseSub-paragraphClauseSubSubNoName3">
    <w:name w:val="Style Heading 4h4H4Sub-Clause Sub-paragraphClauseSubSub_No&amp;Name...3"/>
    <w:basedOn w:val="Heading4"/>
    <w:link w:val="StyleHeading4h4H4Sub-ClauseSub-paragraphClauseSubSubNoName3Char"/>
    <w:rsid w:val="00B31EFC"/>
    <w:pPr>
      <w:autoSpaceDE w:val="0"/>
      <w:autoSpaceDN w:val="0"/>
      <w:adjustRightInd w:val="0"/>
      <w:spacing w:after="0" w:line="240" w:lineRule="auto"/>
      <w:ind w:firstLine="0"/>
    </w:pPr>
    <w:rPr>
      <w:rFonts w:eastAsia="Times New Roman" w:cs="Times New Roman"/>
      <w:bCs/>
      <w:i/>
      <w:iCs/>
      <w:szCs w:val="24"/>
      <w:lang w:val="en-US"/>
    </w:rPr>
  </w:style>
  <w:style w:type="character" w:customStyle="1" w:styleId="StyleHeading4h4H4Sub-ClauseSub-paragraphClauseSubSubNoName3Char">
    <w:name w:val="Style Heading 4h4H4Sub-Clause Sub-paragraphClauseSubSub_No&amp;Name...3 Char"/>
    <w:link w:val="StyleHeading4h4H4Sub-ClauseSub-paragraphClauseSubSubNoName3"/>
    <w:rsid w:val="00B31EFC"/>
    <w:rPr>
      <w:rFonts w:ascii="Times New Roman" w:eastAsia="Times New Roman" w:hAnsi="Times New Roman" w:cs="Times New Roman"/>
      <w:b/>
      <w:bCs/>
      <w:i/>
      <w:iCs/>
      <w:kern w:val="0"/>
      <w:sz w:val="28"/>
      <w:szCs w:val="24"/>
      <w14:ligatures w14:val="none"/>
    </w:rPr>
  </w:style>
  <w:style w:type="paragraph" w:customStyle="1" w:styleId="Bodytext11">
    <w:name w:val="Body text1"/>
    <w:basedOn w:val="Normal"/>
    <w:uiPriority w:val="99"/>
    <w:rsid w:val="00B31EFC"/>
    <w:pPr>
      <w:widowControl w:val="0"/>
      <w:shd w:val="clear" w:color="auto" w:fill="FFFFFF"/>
      <w:spacing w:before="240" w:after="120" w:line="240" w:lineRule="atLeast"/>
      <w:ind w:hanging="300"/>
    </w:pPr>
    <w:rPr>
      <w:rFonts w:ascii="Arial Unicode MS" w:eastAsia="Arial Unicode MS" w:hAnsi="Calibri" w:cs="Arial Unicode MS"/>
      <w:sz w:val="19"/>
      <w:szCs w:val="19"/>
      <w:lang w:eastAsia="vi-VN"/>
    </w:rPr>
  </w:style>
  <w:style w:type="character" w:customStyle="1" w:styleId="Bodytext85pt3">
    <w:name w:val="Body text + 8.5 pt3"/>
    <w:uiPriority w:val="99"/>
    <w:rsid w:val="00B31EFC"/>
    <w:rPr>
      <w:rFonts w:ascii="Arial" w:eastAsia="Arial Unicode MS" w:hAnsi="Arial" w:cs="Arial"/>
      <w:sz w:val="17"/>
      <w:szCs w:val="17"/>
      <w:u w:val="none"/>
      <w:shd w:val="clear" w:color="auto" w:fill="FFFFFF"/>
    </w:rPr>
  </w:style>
  <w:style w:type="character" w:customStyle="1" w:styleId="Headerorfooter11pt2">
    <w:name w:val="Header or footer + 11 pt2"/>
    <w:aliases w:val="Not Bold2,Spacing 2 pt,Header or footer + Arial Unicode MS1,12 pt,Body text + 8.5 pt2,Italic5,Body text (2) + 11 pt8,Bold5"/>
    <w:uiPriority w:val="99"/>
    <w:rsid w:val="00B31EFC"/>
    <w:rPr>
      <w:rFonts w:ascii="Arial Unicode MS" w:eastAsia="Arial Unicode MS" w:cs="Arial Unicode MS"/>
      <w:b/>
      <w:bCs/>
      <w:spacing w:val="50"/>
      <w:sz w:val="22"/>
      <w:szCs w:val="22"/>
      <w:shd w:val="clear" w:color="auto" w:fill="FFFFFF"/>
    </w:rPr>
  </w:style>
  <w:style w:type="character" w:customStyle="1" w:styleId="Tablecaption">
    <w:name w:val="Table caption_"/>
    <w:link w:val="Tablecaption0"/>
    <w:uiPriority w:val="99"/>
    <w:rsid w:val="00B31EFC"/>
    <w:rPr>
      <w:rFonts w:ascii="Arial Unicode MS" w:eastAsia="Arial Unicode MS" w:cs="Arial Unicode MS"/>
      <w:sz w:val="19"/>
      <w:szCs w:val="19"/>
      <w:shd w:val="clear" w:color="auto" w:fill="FFFFFF"/>
    </w:rPr>
  </w:style>
  <w:style w:type="paragraph" w:customStyle="1" w:styleId="Tablecaption0">
    <w:name w:val="Table caption"/>
    <w:basedOn w:val="Normal"/>
    <w:link w:val="Tablecaption"/>
    <w:uiPriority w:val="99"/>
    <w:rsid w:val="00B31EFC"/>
    <w:pPr>
      <w:widowControl w:val="0"/>
      <w:shd w:val="clear" w:color="auto" w:fill="FFFFFF"/>
      <w:spacing w:line="240" w:lineRule="atLeast"/>
    </w:pPr>
    <w:rPr>
      <w:rFonts w:ascii="Arial Unicode MS" w:eastAsia="Arial Unicode MS" w:hAnsiTheme="minorHAnsi" w:cs="Arial Unicode MS"/>
      <w:kern w:val="2"/>
      <w:sz w:val="19"/>
      <w:szCs w:val="19"/>
      <w:lang w:val="en-US"/>
      <w14:ligatures w14:val="standardContextual"/>
    </w:rPr>
  </w:style>
  <w:style w:type="character" w:customStyle="1" w:styleId="Bodytext5Arial">
    <w:name w:val="Body text (5) + Arial"/>
    <w:aliases w:val="4 pt,Scale 150%,Body text + Sylfaen,Body text (8) + Times New Roman,4.5 pt,Italic4,Body text + Microsoft Sans Serif,11.5 pt"/>
    <w:uiPriority w:val="99"/>
    <w:rsid w:val="00B31EFC"/>
    <w:rPr>
      <w:rFonts w:ascii="Arial" w:eastAsia="Arial Unicode MS" w:hAnsi="Arial" w:cs="Arial"/>
      <w:noProof/>
      <w:w w:val="150"/>
      <w:sz w:val="8"/>
      <w:szCs w:val="8"/>
      <w:u w:val="none"/>
      <w:shd w:val="clear" w:color="auto" w:fill="FFFFFF"/>
    </w:rPr>
  </w:style>
  <w:style w:type="character" w:customStyle="1" w:styleId="BodytextVerdana">
    <w:name w:val="Body text + Verdana"/>
    <w:aliases w:val="5 pt,Body text + Courier New,Body text (2) + 7,Bold,Body text (11) + Times New Roman,Body text + Consolas,5.5 pt,Body text + Tahoma,Văn bản nội dung + Consolas,Body text + 8.5 pt,Văn bản nội dung (2) + 5,Văn bản nội dung (2) + 9,6 pt"/>
    <w:rsid w:val="00B31EFC"/>
    <w:rPr>
      <w:rFonts w:ascii="Verdana" w:eastAsia="Arial Unicode MS" w:hAnsi="Verdana" w:cs="Verdana"/>
      <w:sz w:val="10"/>
      <w:szCs w:val="10"/>
      <w:u w:val="none"/>
      <w:shd w:val="clear" w:color="auto" w:fill="FFFFFF"/>
    </w:rPr>
  </w:style>
  <w:style w:type="character" w:customStyle="1" w:styleId="Bodytext4pt">
    <w:name w:val="Body text + 4 pt"/>
    <w:uiPriority w:val="99"/>
    <w:rsid w:val="00B31EFC"/>
    <w:rPr>
      <w:rFonts w:ascii="Arial" w:eastAsia="Arial Unicode MS" w:hAnsi="Arial" w:cs="Arial"/>
      <w:noProof/>
      <w:sz w:val="8"/>
      <w:szCs w:val="8"/>
      <w:u w:val="none"/>
      <w:shd w:val="clear" w:color="auto" w:fill="FFFFFF"/>
    </w:rPr>
  </w:style>
  <w:style w:type="character" w:customStyle="1" w:styleId="Bodytext60">
    <w:name w:val="Body text (6)_"/>
    <w:link w:val="Bodytext61"/>
    <w:uiPriority w:val="99"/>
    <w:rsid w:val="00B31EFC"/>
    <w:rPr>
      <w:rFonts w:ascii="Segoe UI" w:hAnsi="Segoe UI" w:cs="Segoe UI"/>
      <w:sz w:val="19"/>
      <w:szCs w:val="19"/>
      <w:shd w:val="clear" w:color="auto" w:fill="FFFFFF"/>
    </w:rPr>
  </w:style>
  <w:style w:type="paragraph" w:customStyle="1" w:styleId="Bodytext61">
    <w:name w:val="Body text (6)"/>
    <w:basedOn w:val="Normal"/>
    <w:link w:val="Bodytext60"/>
    <w:uiPriority w:val="99"/>
    <w:rsid w:val="00B31EFC"/>
    <w:pPr>
      <w:widowControl w:val="0"/>
      <w:shd w:val="clear" w:color="auto" w:fill="FFFFFF"/>
      <w:spacing w:before="180" w:after="240" w:line="240" w:lineRule="atLeast"/>
    </w:pPr>
    <w:rPr>
      <w:rFonts w:ascii="Segoe UI" w:hAnsi="Segoe UI" w:cs="Segoe UI"/>
      <w:kern w:val="2"/>
      <w:sz w:val="19"/>
      <w:szCs w:val="19"/>
      <w:lang w:val="en-US"/>
      <w14:ligatures w14:val="standardContextual"/>
    </w:rPr>
  </w:style>
  <w:style w:type="character" w:customStyle="1" w:styleId="BodytextArialUnicodeMS">
    <w:name w:val="Body text + Arial Unicode MS"/>
    <w:aliases w:val="11 pt,Văn bản nội dung + Arial,Scale 80%,7.5 pt,Header or footer + Tahoma2,Body text + 11 pt,Body text + Arial,Spacing 0 pt,9 pt,Body text + Italic,Spacing 1 pt,Body text + Candara,Body text + 12.5 pt,Body text + 9.5 pt"/>
    <w:rsid w:val="00B31EFC"/>
    <w:rPr>
      <w:rFonts w:ascii="Arial Unicode MS" w:eastAsia="Arial Unicode MS" w:cs="Arial Unicode MS"/>
      <w:sz w:val="22"/>
      <w:szCs w:val="22"/>
      <w:u w:val="none"/>
      <w:shd w:val="clear" w:color="auto" w:fill="FFFFFF"/>
    </w:rPr>
  </w:style>
  <w:style w:type="character" w:customStyle="1" w:styleId="Bodytext220">
    <w:name w:val="Body text (2)2"/>
    <w:rsid w:val="00B31EFC"/>
  </w:style>
  <w:style w:type="character" w:customStyle="1" w:styleId="Bodytext2Bold1">
    <w:name w:val="Body text (2) + Bold1"/>
    <w:rsid w:val="00B31EFC"/>
    <w:rPr>
      <w:rFonts w:ascii="Times New Roman" w:hAnsi="Times New Roman" w:cs="Times New Roman"/>
      <w:b/>
      <w:bCs/>
      <w:spacing w:val="0"/>
      <w:sz w:val="26"/>
      <w:szCs w:val="26"/>
      <w:u w:val="none"/>
    </w:rPr>
  </w:style>
  <w:style w:type="character" w:customStyle="1" w:styleId="Bodytext2FrankRuehl1">
    <w:name w:val="Body text (2) + FrankRuehl1"/>
    <w:aliases w:val="5 pt1"/>
    <w:rsid w:val="00B31EFC"/>
    <w:rPr>
      <w:rFonts w:ascii="FrankRuehl" w:hAnsi="Times New Roman" w:cs="FrankRuehl"/>
      <w:sz w:val="23"/>
      <w:szCs w:val="23"/>
      <w:u w:val="none"/>
    </w:rPr>
  </w:style>
  <w:style w:type="character" w:customStyle="1" w:styleId="Bodytext216pt">
    <w:name w:val="Body text (2) + 16 pt"/>
    <w:rsid w:val="00B31EFC"/>
    <w:rPr>
      <w:rFonts w:ascii="Times New Roman" w:hAnsi="Times New Roman" w:cs="Times New Roman"/>
      <w:sz w:val="32"/>
      <w:szCs w:val="32"/>
      <w:u w:val="none"/>
    </w:rPr>
  </w:style>
  <w:style w:type="paragraph" w:customStyle="1" w:styleId="ndieund">
    <w:name w:val="ndieund"/>
    <w:basedOn w:val="Normal"/>
    <w:rsid w:val="00B31EFC"/>
    <w:pPr>
      <w:spacing w:after="120"/>
      <w:ind w:firstLine="720"/>
    </w:pPr>
    <w:rPr>
      <w:rFonts w:ascii=".VnTime" w:eastAsia="Times New Roman" w:hAnsi=".VnTime" w:cs="Times New Roman"/>
      <w:szCs w:val="24"/>
      <w:lang w:val="en-US"/>
    </w:rPr>
  </w:style>
  <w:style w:type="table" w:customStyle="1" w:styleId="TableNormal33">
    <w:name w:val="Table Normal33"/>
    <w:uiPriority w:val="2"/>
    <w:semiHidden/>
    <w:unhideWhenUsed/>
    <w:qFormat/>
    <w:rsid w:val="00B31EFC"/>
    <w:pPr>
      <w:widowControl w:val="0"/>
      <w:autoSpaceDE w:val="0"/>
      <w:autoSpaceDN w:val="0"/>
      <w:spacing w:after="0" w:line="240" w:lineRule="auto"/>
    </w:pPr>
    <w:rPr>
      <w:rFonts w:ascii="Calibri" w:eastAsia="Calibri" w:hAnsi="Calibri" w:cs="Times New Roman"/>
      <w:kern w:val="0"/>
      <w14:ligatures w14:val="none"/>
    </w:rPr>
    <w:tblPr>
      <w:tblInd w:w="0" w:type="dxa"/>
      <w:tblCellMar>
        <w:top w:w="0" w:type="dxa"/>
        <w:left w:w="0" w:type="dxa"/>
        <w:bottom w:w="0" w:type="dxa"/>
        <w:right w:w="0" w:type="dxa"/>
      </w:tblCellMar>
    </w:tblPr>
  </w:style>
  <w:style w:type="table" w:customStyle="1" w:styleId="TableNormal1">
    <w:name w:val="Table Normal1"/>
    <w:uiPriority w:val="2"/>
    <w:semiHidden/>
    <w:unhideWhenUsed/>
    <w:qFormat/>
    <w:rsid w:val="00B31EFC"/>
    <w:pPr>
      <w:widowControl w:val="0"/>
      <w:autoSpaceDE w:val="0"/>
      <w:autoSpaceDN w:val="0"/>
      <w:spacing w:after="0" w:line="240" w:lineRule="auto"/>
    </w:pPr>
    <w:rPr>
      <w:rFonts w:ascii="Calibri" w:eastAsia="Calibri" w:hAnsi="Calibri" w:cs="Times New Roman"/>
      <w:kern w:val="0"/>
      <w14:ligatures w14:val="none"/>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B31EFC"/>
    <w:pPr>
      <w:widowControl w:val="0"/>
      <w:autoSpaceDE w:val="0"/>
      <w:autoSpaceDN w:val="0"/>
      <w:spacing w:after="0" w:line="240" w:lineRule="auto"/>
    </w:pPr>
    <w:rPr>
      <w:rFonts w:ascii="Calibri" w:eastAsia="Calibri" w:hAnsi="Calibri" w:cs="Times New Roman"/>
      <w:kern w:val="0"/>
      <w14:ligatures w14:val="none"/>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B31EFC"/>
    <w:pPr>
      <w:widowControl w:val="0"/>
      <w:autoSpaceDE w:val="0"/>
      <w:autoSpaceDN w:val="0"/>
      <w:spacing w:after="0" w:line="240" w:lineRule="auto"/>
    </w:pPr>
    <w:rPr>
      <w:rFonts w:ascii="Calibri" w:eastAsia="Calibri" w:hAnsi="Calibri" w:cs="Times New Roman"/>
      <w:kern w:val="0"/>
      <w14:ligatures w14:val="none"/>
    </w:rPr>
    <w:tblPr>
      <w:tblInd w:w="0" w:type="dxa"/>
      <w:tblCellMar>
        <w:top w:w="0" w:type="dxa"/>
        <w:left w:w="0" w:type="dxa"/>
        <w:bottom w:w="0" w:type="dxa"/>
        <w:right w:w="0" w:type="dxa"/>
      </w:tblCellMar>
    </w:tblPr>
  </w:style>
  <w:style w:type="table" w:customStyle="1" w:styleId="TableNormal4">
    <w:name w:val="Table Normal4"/>
    <w:uiPriority w:val="2"/>
    <w:semiHidden/>
    <w:unhideWhenUsed/>
    <w:qFormat/>
    <w:rsid w:val="00B31EFC"/>
    <w:pPr>
      <w:widowControl w:val="0"/>
      <w:autoSpaceDE w:val="0"/>
      <w:autoSpaceDN w:val="0"/>
      <w:spacing w:after="0" w:line="240" w:lineRule="auto"/>
    </w:pPr>
    <w:rPr>
      <w:rFonts w:ascii="Calibri" w:eastAsia="Calibri" w:hAnsi="Calibri" w:cs="Times New Roman"/>
      <w:kern w:val="0"/>
      <w14:ligatures w14:val="none"/>
    </w:rPr>
    <w:tblPr>
      <w:tblInd w:w="0" w:type="dxa"/>
      <w:tblCellMar>
        <w:top w:w="0" w:type="dxa"/>
        <w:left w:w="0" w:type="dxa"/>
        <w:bottom w:w="0" w:type="dxa"/>
        <w:right w:w="0" w:type="dxa"/>
      </w:tblCellMar>
    </w:tblPr>
  </w:style>
  <w:style w:type="table" w:customStyle="1" w:styleId="TableNormal5">
    <w:name w:val="Table Normal5"/>
    <w:uiPriority w:val="2"/>
    <w:semiHidden/>
    <w:unhideWhenUsed/>
    <w:qFormat/>
    <w:rsid w:val="00B31EFC"/>
    <w:pPr>
      <w:widowControl w:val="0"/>
      <w:autoSpaceDE w:val="0"/>
      <w:autoSpaceDN w:val="0"/>
      <w:spacing w:after="0" w:line="240" w:lineRule="auto"/>
    </w:pPr>
    <w:rPr>
      <w:rFonts w:ascii="Calibri" w:eastAsia="Calibri" w:hAnsi="Calibri" w:cs="Times New Roman"/>
      <w:kern w:val="0"/>
      <w14:ligatures w14:val="none"/>
    </w:rPr>
    <w:tblPr>
      <w:tblInd w:w="0" w:type="dxa"/>
      <w:tblCellMar>
        <w:top w:w="0" w:type="dxa"/>
        <w:left w:w="0" w:type="dxa"/>
        <w:bottom w:w="0" w:type="dxa"/>
        <w:right w:w="0" w:type="dxa"/>
      </w:tblCellMar>
    </w:tblPr>
  </w:style>
  <w:style w:type="table" w:customStyle="1" w:styleId="TableNormal6">
    <w:name w:val="Table Normal6"/>
    <w:uiPriority w:val="2"/>
    <w:semiHidden/>
    <w:unhideWhenUsed/>
    <w:qFormat/>
    <w:rsid w:val="00B31EFC"/>
    <w:pPr>
      <w:widowControl w:val="0"/>
      <w:autoSpaceDE w:val="0"/>
      <w:autoSpaceDN w:val="0"/>
      <w:spacing w:after="0" w:line="240" w:lineRule="auto"/>
    </w:pPr>
    <w:rPr>
      <w:rFonts w:ascii="Calibri" w:eastAsia="Calibri" w:hAnsi="Calibri" w:cs="Times New Roman"/>
      <w:kern w:val="0"/>
      <w14:ligatures w14:val="none"/>
    </w:rPr>
    <w:tblPr>
      <w:tblInd w:w="0" w:type="dxa"/>
      <w:tblCellMar>
        <w:top w:w="0" w:type="dxa"/>
        <w:left w:w="0" w:type="dxa"/>
        <w:bottom w:w="0" w:type="dxa"/>
        <w:right w:w="0" w:type="dxa"/>
      </w:tblCellMar>
    </w:tblPr>
  </w:style>
  <w:style w:type="table" w:customStyle="1" w:styleId="TableNormal7">
    <w:name w:val="Table Normal7"/>
    <w:uiPriority w:val="2"/>
    <w:semiHidden/>
    <w:unhideWhenUsed/>
    <w:qFormat/>
    <w:rsid w:val="00B31EFC"/>
    <w:pPr>
      <w:widowControl w:val="0"/>
      <w:autoSpaceDE w:val="0"/>
      <w:autoSpaceDN w:val="0"/>
      <w:spacing w:after="0" w:line="240" w:lineRule="auto"/>
    </w:pPr>
    <w:rPr>
      <w:rFonts w:ascii="Calibri" w:eastAsia="Calibri" w:hAnsi="Calibri" w:cs="Times New Roman"/>
      <w:kern w:val="0"/>
      <w14:ligatures w14:val="none"/>
    </w:rPr>
    <w:tblPr>
      <w:tblInd w:w="0" w:type="dxa"/>
      <w:tblCellMar>
        <w:top w:w="0" w:type="dxa"/>
        <w:left w:w="0" w:type="dxa"/>
        <w:bottom w:w="0" w:type="dxa"/>
        <w:right w:w="0" w:type="dxa"/>
      </w:tblCellMar>
    </w:tblPr>
  </w:style>
  <w:style w:type="table" w:customStyle="1" w:styleId="TableNormal8">
    <w:name w:val="Table Normal8"/>
    <w:uiPriority w:val="2"/>
    <w:semiHidden/>
    <w:unhideWhenUsed/>
    <w:qFormat/>
    <w:rsid w:val="00B31EFC"/>
    <w:pPr>
      <w:widowControl w:val="0"/>
      <w:autoSpaceDE w:val="0"/>
      <w:autoSpaceDN w:val="0"/>
      <w:spacing w:after="0" w:line="240" w:lineRule="auto"/>
    </w:pPr>
    <w:rPr>
      <w:rFonts w:ascii="Calibri" w:eastAsia="Calibri" w:hAnsi="Calibri" w:cs="Times New Roman"/>
      <w:kern w:val="0"/>
      <w14:ligatures w14:val="none"/>
    </w:rPr>
    <w:tblPr>
      <w:tblInd w:w="0" w:type="dxa"/>
      <w:tblCellMar>
        <w:top w:w="0" w:type="dxa"/>
        <w:left w:w="0" w:type="dxa"/>
        <w:bottom w:w="0" w:type="dxa"/>
        <w:right w:w="0" w:type="dxa"/>
      </w:tblCellMar>
    </w:tblPr>
  </w:style>
  <w:style w:type="table" w:customStyle="1" w:styleId="TableNormal9">
    <w:name w:val="Table Normal9"/>
    <w:uiPriority w:val="2"/>
    <w:semiHidden/>
    <w:unhideWhenUsed/>
    <w:qFormat/>
    <w:rsid w:val="00B31EFC"/>
    <w:pPr>
      <w:widowControl w:val="0"/>
      <w:autoSpaceDE w:val="0"/>
      <w:autoSpaceDN w:val="0"/>
      <w:spacing w:after="0" w:line="240" w:lineRule="auto"/>
    </w:pPr>
    <w:rPr>
      <w:rFonts w:ascii="Calibri" w:eastAsia="Calibri" w:hAnsi="Calibri" w:cs="Times New Roman"/>
      <w:kern w:val="0"/>
      <w14:ligatures w14:val="none"/>
    </w:rPr>
    <w:tblPr>
      <w:tblInd w:w="0" w:type="dxa"/>
      <w:tblCellMar>
        <w:top w:w="0" w:type="dxa"/>
        <w:left w:w="0" w:type="dxa"/>
        <w:bottom w:w="0" w:type="dxa"/>
        <w:right w:w="0" w:type="dxa"/>
      </w:tblCellMar>
    </w:tblPr>
  </w:style>
  <w:style w:type="table" w:customStyle="1" w:styleId="TableNormal10">
    <w:name w:val="Table Normal10"/>
    <w:uiPriority w:val="2"/>
    <w:semiHidden/>
    <w:unhideWhenUsed/>
    <w:qFormat/>
    <w:rsid w:val="00B31EFC"/>
    <w:pPr>
      <w:widowControl w:val="0"/>
      <w:autoSpaceDE w:val="0"/>
      <w:autoSpaceDN w:val="0"/>
      <w:spacing w:after="0" w:line="240" w:lineRule="auto"/>
    </w:pPr>
    <w:rPr>
      <w:rFonts w:ascii="Calibri" w:eastAsia="Calibri" w:hAnsi="Calibri" w:cs="Times New Roman"/>
      <w:kern w:val="0"/>
      <w14:ligatures w14:val="none"/>
    </w:rPr>
    <w:tblPr>
      <w:tblInd w:w="0" w:type="dxa"/>
      <w:tblCellMar>
        <w:top w:w="0" w:type="dxa"/>
        <w:left w:w="0" w:type="dxa"/>
        <w:bottom w:w="0" w:type="dxa"/>
        <w:right w:w="0" w:type="dxa"/>
      </w:tblCellMar>
    </w:tblPr>
  </w:style>
  <w:style w:type="table" w:customStyle="1" w:styleId="TableNormal11">
    <w:name w:val="Table Normal11"/>
    <w:uiPriority w:val="2"/>
    <w:semiHidden/>
    <w:unhideWhenUsed/>
    <w:qFormat/>
    <w:rsid w:val="00B31EFC"/>
    <w:pPr>
      <w:widowControl w:val="0"/>
      <w:autoSpaceDE w:val="0"/>
      <w:autoSpaceDN w:val="0"/>
      <w:spacing w:after="0" w:line="240" w:lineRule="auto"/>
    </w:pPr>
    <w:rPr>
      <w:rFonts w:ascii="Calibri" w:eastAsia="Calibri" w:hAnsi="Calibri" w:cs="Times New Roman"/>
      <w:kern w:val="0"/>
      <w14:ligatures w14:val="none"/>
    </w:rPr>
    <w:tblPr>
      <w:tblInd w:w="0" w:type="dxa"/>
      <w:tblCellMar>
        <w:top w:w="0" w:type="dxa"/>
        <w:left w:w="0" w:type="dxa"/>
        <w:bottom w:w="0" w:type="dxa"/>
        <w:right w:w="0" w:type="dxa"/>
      </w:tblCellMar>
    </w:tblPr>
  </w:style>
  <w:style w:type="table" w:customStyle="1" w:styleId="TableNormal12">
    <w:name w:val="Table Normal12"/>
    <w:uiPriority w:val="2"/>
    <w:semiHidden/>
    <w:unhideWhenUsed/>
    <w:qFormat/>
    <w:rsid w:val="00B31EFC"/>
    <w:pPr>
      <w:widowControl w:val="0"/>
      <w:autoSpaceDE w:val="0"/>
      <w:autoSpaceDN w:val="0"/>
      <w:spacing w:after="0" w:line="240" w:lineRule="auto"/>
    </w:pPr>
    <w:rPr>
      <w:rFonts w:ascii="Calibri" w:eastAsia="Calibri" w:hAnsi="Calibri" w:cs="Times New Roman"/>
      <w:kern w:val="0"/>
      <w14:ligatures w14:val="none"/>
    </w:rPr>
    <w:tblPr>
      <w:tblInd w:w="0" w:type="dxa"/>
      <w:tblCellMar>
        <w:top w:w="0" w:type="dxa"/>
        <w:left w:w="0" w:type="dxa"/>
        <w:bottom w:w="0" w:type="dxa"/>
        <w:right w:w="0" w:type="dxa"/>
      </w:tblCellMar>
    </w:tblPr>
  </w:style>
  <w:style w:type="table" w:customStyle="1" w:styleId="TableNormal13">
    <w:name w:val="Table Normal13"/>
    <w:uiPriority w:val="2"/>
    <w:semiHidden/>
    <w:unhideWhenUsed/>
    <w:qFormat/>
    <w:rsid w:val="00B31EFC"/>
    <w:pPr>
      <w:widowControl w:val="0"/>
      <w:autoSpaceDE w:val="0"/>
      <w:autoSpaceDN w:val="0"/>
      <w:spacing w:after="0" w:line="240" w:lineRule="auto"/>
    </w:pPr>
    <w:rPr>
      <w:rFonts w:ascii="Calibri" w:eastAsia="Calibri" w:hAnsi="Calibri" w:cs="Times New Roman"/>
      <w:kern w:val="0"/>
      <w14:ligatures w14:val="none"/>
    </w:rPr>
    <w:tblPr>
      <w:tblInd w:w="0" w:type="dxa"/>
      <w:tblCellMar>
        <w:top w:w="0" w:type="dxa"/>
        <w:left w:w="0" w:type="dxa"/>
        <w:bottom w:w="0" w:type="dxa"/>
        <w:right w:w="0" w:type="dxa"/>
      </w:tblCellMar>
    </w:tblPr>
  </w:style>
  <w:style w:type="table" w:customStyle="1" w:styleId="TableNormal14">
    <w:name w:val="Table Normal14"/>
    <w:uiPriority w:val="2"/>
    <w:semiHidden/>
    <w:unhideWhenUsed/>
    <w:qFormat/>
    <w:rsid w:val="00B31EFC"/>
    <w:pPr>
      <w:widowControl w:val="0"/>
      <w:autoSpaceDE w:val="0"/>
      <w:autoSpaceDN w:val="0"/>
      <w:spacing w:after="0" w:line="240" w:lineRule="auto"/>
    </w:pPr>
    <w:rPr>
      <w:rFonts w:ascii="Calibri" w:eastAsia="Calibri" w:hAnsi="Calibri" w:cs="Times New Roman"/>
      <w:kern w:val="0"/>
      <w14:ligatures w14:val="none"/>
    </w:rPr>
    <w:tblPr>
      <w:tblInd w:w="0" w:type="dxa"/>
      <w:tblCellMar>
        <w:top w:w="0" w:type="dxa"/>
        <w:left w:w="0" w:type="dxa"/>
        <w:bottom w:w="0" w:type="dxa"/>
        <w:right w:w="0" w:type="dxa"/>
      </w:tblCellMar>
    </w:tblPr>
  </w:style>
  <w:style w:type="table" w:customStyle="1" w:styleId="TableNormal15">
    <w:name w:val="Table Normal15"/>
    <w:uiPriority w:val="2"/>
    <w:semiHidden/>
    <w:unhideWhenUsed/>
    <w:qFormat/>
    <w:rsid w:val="00B31EFC"/>
    <w:pPr>
      <w:widowControl w:val="0"/>
      <w:autoSpaceDE w:val="0"/>
      <w:autoSpaceDN w:val="0"/>
      <w:spacing w:after="0" w:line="240" w:lineRule="auto"/>
    </w:pPr>
    <w:rPr>
      <w:rFonts w:ascii="Calibri" w:eastAsia="Calibri" w:hAnsi="Calibri" w:cs="Times New Roman"/>
      <w:kern w:val="0"/>
      <w14:ligatures w14:val="none"/>
    </w:rPr>
    <w:tblPr>
      <w:tblInd w:w="0" w:type="dxa"/>
      <w:tblCellMar>
        <w:top w:w="0" w:type="dxa"/>
        <w:left w:w="0" w:type="dxa"/>
        <w:bottom w:w="0" w:type="dxa"/>
        <w:right w:w="0" w:type="dxa"/>
      </w:tblCellMar>
    </w:tblPr>
  </w:style>
  <w:style w:type="table" w:customStyle="1" w:styleId="TableNormal16">
    <w:name w:val="Table Normal16"/>
    <w:uiPriority w:val="2"/>
    <w:semiHidden/>
    <w:unhideWhenUsed/>
    <w:qFormat/>
    <w:rsid w:val="00B31EFC"/>
    <w:pPr>
      <w:widowControl w:val="0"/>
      <w:autoSpaceDE w:val="0"/>
      <w:autoSpaceDN w:val="0"/>
      <w:spacing w:after="0" w:line="240" w:lineRule="auto"/>
    </w:pPr>
    <w:rPr>
      <w:rFonts w:ascii="Calibri" w:eastAsia="Calibri" w:hAnsi="Calibri" w:cs="Times New Roman"/>
      <w:kern w:val="0"/>
      <w14:ligatures w14:val="none"/>
    </w:rPr>
    <w:tblPr>
      <w:tblInd w:w="0" w:type="dxa"/>
      <w:tblCellMar>
        <w:top w:w="0" w:type="dxa"/>
        <w:left w:w="0" w:type="dxa"/>
        <w:bottom w:w="0" w:type="dxa"/>
        <w:right w:w="0" w:type="dxa"/>
      </w:tblCellMar>
    </w:tblPr>
  </w:style>
  <w:style w:type="table" w:customStyle="1" w:styleId="TableNormal17">
    <w:name w:val="Table Normal17"/>
    <w:uiPriority w:val="2"/>
    <w:semiHidden/>
    <w:unhideWhenUsed/>
    <w:qFormat/>
    <w:rsid w:val="00B31EFC"/>
    <w:pPr>
      <w:widowControl w:val="0"/>
      <w:autoSpaceDE w:val="0"/>
      <w:autoSpaceDN w:val="0"/>
      <w:spacing w:after="0" w:line="240" w:lineRule="auto"/>
    </w:pPr>
    <w:rPr>
      <w:rFonts w:ascii="Calibri" w:eastAsia="Calibri" w:hAnsi="Calibri" w:cs="Times New Roman"/>
      <w:kern w:val="0"/>
      <w14:ligatures w14:val="none"/>
    </w:rPr>
    <w:tblPr>
      <w:tblInd w:w="0" w:type="dxa"/>
      <w:tblCellMar>
        <w:top w:w="0" w:type="dxa"/>
        <w:left w:w="0" w:type="dxa"/>
        <w:bottom w:w="0" w:type="dxa"/>
        <w:right w:w="0" w:type="dxa"/>
      </w:tblCellMar>
    </w:tblPr>
  </w:style>
  <w:style w:type="table" w:customStyle="1" w:styleId="TableNormal18">
    <w:name w:val="Table Normal18"/>
    <w:uiPriority w:val="2"/>
    <w:semiHidden/>
    <w:unhideWhenUsed/>
    <w:qFormat/>
    <w:rsid w:val="00B31EFC"/>
    <w:pPr>
      <w:widowControl w:val="0"/>
      <w:autoSpaceDE w:val="0"/>
      <w:autoSpaceDN w:val="0"/>
      <w:spacing w:after="0" w:line="240" w:lineRule="auto"/>
    </w:pPr>
    <w:rPr>
      <w:rFonts w:ascii="Calibri" w:eastAsia="Calibri" w:hAnsi="Calibri" w:cs="Times New Roman"/>
      <w:kern w:val="0"/>
      <w14:ligatures w14:val="none"/>
    </w:rPr>
    <w:tblPr>
      <w:tblInd w:w="0" w:type="dxa"/>
      <w:tblCellMar>
        <w:top w:w="0" w:type="dxa"/>
        <w:left w:w="0" w:type="dxa"/>
        <w:bottom w:w="0" w:type="dxa"/>
        <w:right w:w="0" w:type="dxa"/>
      </w:tblCellMar>
    </w:tblPr>
  </w:style>
  <w:style w:type="table" w:customStyle="1" w:styleId="TableNormal19">
    <w:name w:val="Table Normal19"/>
    <w:uiPriority w:val="2"/>
    <w:semiHidden/>
    <w:unhideWhenUsed/>
    <w:qFormat/>
    <w:rsid w:val="00B31EFC"/>
    <w:pPr>
      <w:widowControl w:val="0"/>
      <w:autoSpaceDE w:val="0"/>
      <w:autoSpaceDN w:val="0"/>
      <w:spacing w:after="0" w:line="240" w:lineRule="auto"/>
    </w:pPr>
    <w:rPr>
      <w:rFonts w:ascii="Calibri" w:eastAsia="Calibri" w:hAnsi="Calibri" w:cs="Times New Roman"/>
      <w:kern w:val="0"/>
      <w14:ligatures w14:val="none"/>
    </w:rPr>
    <w:tblPr>
      <w:tblInd w:w="0" w:type="dxa"/>
      <w:tblCellMar>
        <w:top w:w="0" w:type="dxa"/>
        <w:left w:w="0" w:type="dxa"/>
        <w:bottom w:w="0" w:type="dxa"/>
        <w:right w:w="0" w:type="dxa"/>
      </w:tblCellMar>
    </w:tblPr>
  </w:style>
  <w:style w:type="table" w:customStyle="1" w:styleId="TableNormal20">
    <w:name w:val="Table Normal20"/>
    <w:uiPriority w:val="2"/>
    <w:semiHidden/>
    <w:unhideWhenUsed/>
    <w:qFormat/>
    <w:rsid w:val="00B31EFC"/>
    <w:pPr>
      <w:widowControl w:val="0"/>
      <w:autoSpaceDE w:val="0"/>
      <w:autoSpaceDN w:val="0"/>
      <w:spacing w:after="0" w:line="240" w:lineRule="auto"/>
    </w:pPr>
    <w:rPr>
      <w:rFonts w:ascii="Calibri" w:eastAsia="Calibri" w:hAnsi="Calibri" w:cs="Times New Roman"/>
      <w:kern w:val="0"/>
      <w14:ligatures w14:val="none"/>
    </w:rPr>
    <w:tblPr>
      <w:tblInd w:w="0" w:type="dxa"/>
      <w:tblCellMar>
        <w:top w:w="0" w:type="dxa"/>
        <w:left w:w="0" w:type="dxa"/>
        <w:bottom w:w="0" w:type="dxa"/>
        <w:right w:w="0" w:type="dxa"/>
      </w:tblCellMar>
    </w:tblPr>
  </w:style>
  <w:style w:type="table" w:customStyle="1" w:styleId="TableNormal21">
    <w:name w:val="Table Normal21"/>
    <w:uiPriority w:val="2"/>
    <w:semiHidden/>
    <w:unhideWhenUsed/>
    <w:qFormat/>
    <w:rsid w:val="00B31EFC"/>
    <w:pPr>
      <w:widowControl w:val="0"/>
      <w:autoSpaceDE w:val="0"/>
      <w:autoSpaceDN w:val="0"/>
      <w:spacing w:after="0" w:line="240" w:lineRule="auto"/>
    </w:pPr>
    <w:rPr>
      <w:rFonts w:ascii="Calibri" w:eastAsia="Calibri" w:hAnsi="Calibri" w:cs="Times New Roman"/>
      <w:kern w:val="0"/>
      <w14:ligatures w14:val="none"/>
    </w:rPr>
    <w:tblPr>
      <w:tblInd w:w="0" w:type="dxa"/>
      <w:tblCellMar>
        <w:top w:w="0" w:type="dxa"/>
        <w:left w:w="0" w:type="dxa"/>
        <w:bottom w:w="0" w:type="dxa"/>
        <w:right w:w="0" w:type="dxa"/>
      </w:tblCellMar>
    </w:tblPr>
  </w:style>
  <w:style w:type="table" w:customStyle="1" w:styleId="TableNormal22">
    <w:name w:val="Table Normal22"/>
    <w:uiPriority w:val="2"/>
    <w:semiHidden/>
    <w:unhideWhenUsed/>
    <w:qFormat/>
    <w:rsid w:val="00B31EFC"/>
    <w:pPr>
      <w:widowControl w:val="0"/>
      <w:autoSpaceDE w:val="0"/>
      <w:autoSpaceDN w:val="0"/>
      <w:spacing w:after="0" w:line="240" w:lineRule="auto"/>
    </w:pPr>
    <w:rPr>
      <w:rFonts w:ascii="Calibri" w:eastAsia="Calibri" w:hAnsi="Calibri" w:cs="Times New Roman"/>
      <w:kern w:val="0"/>
      <w14:ligatures w14:val="none"/>
    </w:rPr>
    <w:tblPr>
      <w:tblInd w:w="0" w:type="dxa"/>
      <w:tblCellMar>
        <w:top w:w="0" w:type="dxa"/>
        <w:left w:w="0" w:type="dxa"/>
        <w:bottom w:w="0" w:type="dxa"/>
        <w:right w:w="0" w:type="dxa"/>
      </w:tblCellMar>
    </w:tblPr>
  </w:style>
  <w:style w:type="table" w:customStyle="1" w:styleId="TableNormal23">
    <w:name w:val="Table Normal23"/>
    <w:uiPriority w:val="2"/>
    <w:semiHidden/>
    <w:unhideWhenUsed/>
    <w:qFormat/>
    <w:rsid w:val="00B31EFC"/>
    <w:pPr>
      <w:widowControl w:val="0"/>
      <w:autoSpaceDE w:val="0"/>
      <w:autoSpaceDN w:val="0"/>
      <w:spacing w:after="0" w:line="240" w:lineRule="auto"/>
    </w:pPr>
    <w:rPr>
      <w:rFonts w:ascii="Calibri" w:eastAsia="Calibri" w:hAnsi="Calibri" w:cs="Times New Roman"/>
      <w:kern w:val="0"/>
      <w14:ligatures w14:val="none"/>
    </w:rPr>
    <w:tblPr>
      <w:tblInd w:w="0" w:type="dxa"/>
      <w:tblCellMar>
        <w:top w:w="0" w:type="dxa"/>
        <w:left w:w="0" w:type="dxa"/>
        <w:bottom w:w="0" w:type="dxa"/>
        <w:right w:w="0" w:type="dxa"/>
      </w:tblCellMar>
    </w:tblPr>
  </w:style>
  <w:style w:type="table" w:customStyle="1" w:styleId="TableNormal24">
    <w:name w:val="Table Normal24"/>
    <w:uiPriority w:val="2"/>
    <w:semiHidden/>
    <w:unhideWhenUsed/>
    <w:qFormat/>
    <w:rsid w:val="00B31EFC"/>
    <w:pPr>
      <w:widowControl w:val="0"/>
      <w:autoSpaceDE w:val="0"/>
      <w:autoSpaceDN w:val="0"/>
      <w:spacing w:after="0" w:line="240" w:lineRule="auto"/>
    </w:pPr>
    <w:rPr>
      <w:rFonts w:ascii="Calibri" w:eastAsia="Calibri" w:hAnsi="Calibri" w:cs="Times New Roman"/>
      <w:kern w:val="0"/>
      <w14:ligatures w14:val="none"/>
    </w:rPr>
    <w:tblPr>
      <w:tblInd w:w="0" w:type="dxa"/>
      <w:tblCellMar>
        <w:top w:w="0" w:type="dxa"/>
        <w:left w:w="0" w:type="dxa"/>
        <w:bottom w:w="0" w:type="dxa"/>
        <w:right w:w="0" w:type="dxa"/>
      </w:tblCellMar>
    </w:tblPr>
  </w:style>
  <w:style w:type="table" w:customStyle="1" w:styleId="TableNormal25">
    <w:name w:val="Table Normal25"/>
    <w:uiPriority w:val="2"/>
    <w:semiHidden/>
    <w:unhideWhenUsed/>
    <w:qFormat/>
    <w:rsid w:val="00B31EFC"/>
    <w:pPr>
      <w:widowControl w:val="0"/>
      <w:autoSpaceDE w:val="0"/>
      <w:autoSpaceDN w:val="0"/>
      <w:spacing w:after="0" w:line="240" w:lineRule="auto"/>
    </w:pPr>
    <w:rPr>
      <w:rFonts w:ascii="Calibri" w:eastAsia="Calibri" w:hAnsi="Calibri" w:cs="Times New Roman"/>
      <w:kern w:val="0"/>
      <w14:ligatures w14:val="none"/>
    </w:rPr>
    <w:tblPr>
      <w:tblInd w:w="0" w:type="dxa"/>
      <w:tblCellMar>
        <w:top w:w="0" w:type="dxa"/>
        <w:left w:w="0" w:type="dxa"/>
        <w:bottom w:w="0" w:type="dxa"/>
        <w:right w:w="0" w:type="dxa"/>
      </w:tblCellMar>
    </w:tblPr>
  </w:style>
  <w:style w:type="table" w:customStyle="1" w:styleId="TableNormal26">
    <w:name w:val="Table Normal26"/>
    <w:uiPriority w:val="2"/>
    <w:semiHidden/>
    <w:unhideWhenUsed/>
    <w:qFormat/>
    <w:rsid w:val="00B31EFC"/>
    <w:pPr>
      <w:widowControl w:val="0"/>
      <w:autoSpaceDE w:val="0"/>
      <w:autoSpaceDN w:val="0"/>
      <w:spacing w:after="0" w:line="240" w:lineRule="auto"/>
    </w:pPr>
    <w:rPr>
      <w:rFonts w:ascii="Calibri" w:eastAsia="Calibri" w:hAnsi="Calibri" w:cs="Times New Roman"/>
      <w:kern w:val="0"/>
      <w14:ligatures w14:val="none"/>
    </w:rPr>
    <w:tblPr>
      <w:tblInd w:w="0" w:type="dxa"/>
      <w:tblCellMar>
        <w:top w:w="0" w:type="dxa"/>
        <w:left w:w="0" w:type="dxa"/>
        <w:bottom w:w="0" w:type="dxa"/>
        <w:right w:w="0" w:type="dxa"/>
      </w:tblCellMar>
    </w:tblPr>
  </w:style>
  <w:style w:type="table" w:customStyle="1" w:styleId="TableNormal27">
    <w:name w:val="Table Normal27"/>
    <w:uiPriority w:val="2"/>
    <w:semiHidden/>
    <w:unhideWhenUsed/>
    <w:qFormat/>
    <w:rsid w:val="00B31EFC"/>
    <w:pPr>
      <w:widowControl w:val="0"/>
      <w:autoSpaceDE w:val="0"/>
      <w:autoSpaceDN w:val="0"/>
      <w:spacing w:after="0" w:line="240" w:lineRule="auto"/>
    </w:pPr>
    <w:rPr>
      <w:rFonts w:ascii="Calibri" w:eastAsia="Calibri" w:hAnsi="Calibri" w:cs="Times New Roman"/>
      <w:kern w:val="0"/>
      <w14:ligatures w14:val="none"/>
    </w:rPr>
    <w:tblPr>
      <w:tblInd w:w="0" w:type="dxa"/>
      <w:tblCellMar>
        <w:top w:w="0" w:type="dxa"/>
        <w:left w:w="0" w:type="dxa"/>
        <w:bottom w:w="0" w:type="dxa"/>
        <w:right w:w="0" w:type="dxa"/>
      </w:tblCellMar>
    </w:tblPr>
  </w:style>
  <w:style w:type="table" w:customStyle="1" w:styleId="TableNormal28">
    <w:name w:val="Table Normal28"/>
    <w:uiPriority w:val="2"/>
    <w:semiHidden/>
    <w:unhideWhenUsed/>
    <w:qFormat/>
    <w:rsid w:val="00B31EFC"/>
    <w:pPr>
      <w:widowControl w:val="0"/>
      <w:autoSpaceDE w:val="0"/>
      <w:autoSpaceDN w:val="0"/>
      <w:spacing w:after="0" w:line="240" w:lineRule="auto"/>
    </w:pPr>
    <w:rPr>
      <w:rFonts w:ascii="Calibri" w:eastAsia="Calibri" w:hAnsi="Calibri" w:cs="Times New Roman"/>
      <w:kern w:val="0"/>
      <w14:ligatures w14:val="none"/>
    </w:rPr>
    <w:tblPr>
      <w:tblInd w:w="0" w:type="dxa"/>
      <w:tblCellMar>
        <w:top w:w="0" w:type="dxa"/>
        <w:left w:w="0" w:type="dxa"/>
        <w:bottom w:w="0" w:type="dxa"/>
        <w:right w:w="0" w:type="dxa"/>
      </w:tblCellMar>
    </w:tblPr>
  </w:style>
  <w:style w:type="table" w:customStyle="1" w:styleId="TableNormal29">
    <w:name w:val="Table Normal29"/>
    <w:uiPriority w:val="2"/>
    <w:semiHidden/>
    <w:unhideWhenUsed/>
    <w:qFormat/>
    <w:rsid w:val="00B31EFC"/>
    <w:pPr>
      <w:widowControl w:val="0"/>
      <w:autoSpaceDE w:val="0"/>
      <w:autoSpaceDN w:val="0"/>
      <w:spacing w:after="0" w:line="240" w:lineRule="auto"/>
    </w:pPr>
    <w:rPr>
      <w:rFonts w:ascii="Calibri" w:eastAsia="Calibri" w:hAnsi="Calibri" w:cs="Times New Roman"/>
      <w:kern w:val="0"/>
      <w14:ligatures w14:val="none"/>
    </w:rPr>
    <w:tblPr>
      <w:tblInd w:w="0" w:type="dxa"/>
      <w:tblCellMar>
        <w:top w:w="0" w:type="dxa"/>
        <w:left w:w="0" w:type="dxa"/>
        <w:bottom w:w="0" w:type="dxa"/>
        <w:right w:w="0" w:type="dxa"/>
      </w:tblCellMar>
    </w:tblPr>
  </w:style>
  <w:style w:type="table" w:customStyle="1" w:styleId="TableNormal30">
    <w:name w:val="Table Normal30"/>
    <w:uiPriority w:val="2"/>
    <w:semiHidden/>
    <w:unhideWhenUsed/>
    <w:qFormat/>
    <w:rsid w:val="00B31EFC"/>
    <w:pPr>
      <w:widowControl w:val="0"/>
      <w:autoSpaceDE w:val="0"/>
      <w:autoSpaceDN w:val="0"/>
      <w:spacing w:after="0" w:line="240" w:lineRule="auto"/>
    </w:pPr>
    <w:rPr>
      <w:rFonts w:ascii="Calibri" w:eastAsia="Calibri" w:hAnsi="Calibri" w:cs="Times New Roman"/>
      <w:kern w:val="0"/>
      <w14:ligatures w14:val="none"/>
    </w:rPr>
    <w:tblPr>
      <w:tblInd w:w="0" w:type="dxa"/>
      <w:tblCellMar>
        <w:top w:w="0" w:type="dxa"/>
        <w:left w:w="0" w:type="dxa"/>
        <w:bottom w:w="0" w:type="dxa"/>
        <w:right w:w="0" w:type="dxa"/>
      </w:tblCellMar>
    </w:tblPr>
  </w:style>
  <w:style w:type="table" w:customStyle="1" w:styleId="TableNormal31">
    <w:name w:val="Table Normal31"/>
    <w:uiPriority w:val="2"/>
    <w:semiHidden/>
    <w:unhideWhenUsed/>
    <w:qFormat/>
    <w:rsid w:val="00B31EFC"/>
    <w:pPr>
      <w:widowControl w:val="0"/>
      <w:autoSpaceDE w:val="0"/>
      <w:autoSpaceDN w:val="0"/>
      <w:spacing w:after="0" w:line="240" w:lineRule="auto"/>
    </w:pPr>
    <w:rPr>
      <w:rFonts w:ascii="Calibri" w:eastAsia="Calibri" w:hAnsi="Calibri" w:cs="Times New Roman"/>
      <w:kern w:val="0"/>
      <w14:ligatures w14:val="none"/>
    </w:rPr>
    <w:tblPr>
      <w:tblInd w:w="0" w:type="dxa"/>
      <w:tblCellMar>
        <w:top w:w="0" w:type="dxa"/>
        <w:left w:w="0" w:type="dxa"/>
        <w:bottom w:w="0" w:type="dxa"/>
        <w:right w:w="0" w:type="dxa"/>
      </w:tblCellMar>
    </w:tblPr>
  </w:style>
  <w:style w:type="table" w:customStyle="1" w:styleId="TableNormal32">
    <w:name w:val="Table Normal32"/>
    <w:uiPriority w:val="2"/>
    <w:semiHidden/>
    <w:unhideWhenUsed/>
    <w:qFormat/>
    <w:rsid w:val="00B31EFC"/>
    <w:pPr>
      <w:widowControl w:val="0"/>
      <w:autoSpaceDE w:val="0"/>
      <w:autoSpaceDN w:val="0"/>
      <w:spacing w:after="0" w:line="240" w:lineRule="auto"/>
    </w:pPr>
    <w:rPr>
      <w:rFonts w:ascii="Calibri" w:eastAsia="Calibri" w:hAnsi="Calibri" w:cs="Times New Roman"/>
      <w:kern w:val="0"/>
      <w14:ligatures w14:val="none"/>
    </w:rPr>
    <w:tblPr>
      <w:tblInd w:w="0" w:type="dxa"/>
      <w:tblCellMar>
        <w:top w:w="0" w:type="dxa"/>
        <w:left w:w="0" w:type="dxa"/>
        <w:bottom w:w="0" w:type="dxa"/>
        <w:right w:w="0" w:type="dxa"/>
      </w:tblCellMar>
    </w:tblPr>
  </w:style>
  <w:style w:type="paragraph" w:customStyle="1" w:styleId="nhDng">
    <w:name w:val="Định Dạng"/>
    <w:basedOn w:val="Normal"/>
    <w:link w:val="nhDngChar"/>
    <w:qFormat/>
    <w:rsid w:val="00B31EFC"/>
    <w:pPr>
      <w:spacing w:before="120" w:after="120" w:line="271" w:lineRule="auto"/>
      <w:ind w:firstLine="567"/>
    </w:pPr>
    <w:rPr>
      <w:rFonts w:eastAsia="Times New Roman" w:cs="Times New Roman"/>
      <w:sz w:val="26"/>
      <w:szCs w:val="26"/>
      <w:lang w:eastAsia="vi-VN"/>
    </w:rPr>
  </w:style>
  <w:style w:type="character" w:customStyle="1" w:styleId="nhDngChar">
    <w:name w:val="Định Dạng Char"/>
    <w:link w:val="nhDng"/>
    <w:rsid w:val="00B31EFC"/>
    <w:rPr>
      <w:rFonts w:ascii="Times New Roman" w:eastAsia="Times New Roman" w:hAnsi="Times New Roman" w:cs="Times New Roman"/>
      <w:kern w:val="0"/>
      <w:sz w:val="26"/>
      <w:szCs w:val="26"/>
      <w:lang w:val="vi-VN" w:eastAsia="vi-VN"/>
      <w14:ligatures w14:val="none"/>
    </w:rPr>
  </w:style>
  <w:style w:type="paragraph" w:customStyle="1" w:styleId="xl180">
    <w:name w:val="xl180"/>
    <w:basedOn w:val="Normal"/>
    <w:rsid w:val="00B31EF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cs="Times New Roman"/>
      <w:sz w:val="23"/>
      <w:szCs w:val="23"/>
      <w:lang w:val="en-US"/>
    </w:rPr>
  </w:style>
  <w:style w:type="character" w:customStyle="1" w:styleId="spankeywordout">
    <w:name w:val="spankeywordout"/>
    <w:basedOn w:val="DefaultParagraphFont"/>
    <w:rsid w:val="00B31EFC"/>
  </w:style>
  <w:style w:type="character" w:customStyle="1" w:styleId="apple-style-span">
    <w:name w:val="apple-style-span"/>
    <w:basedOn w:val="DefaultParagraphFont"/>
    <w:rsid w:val="00B31EFC"/>
  </w:style>
  <w:style w:type="character" w:customStyle="1" w:styleId="Vnbnnidung2">
    <w:name w:val="Văn bản nội dung (2)_"/>
    <w:link w:val="Vnbnnidung20"/>
    <w:rsid w:val="00B31EFC"/>
    <w:rPr>
      <w:rFonts w:eastAsia="Times New Roman"/>
      <w:shd w:val="clear" w:color="auto" w:fill="FFFFFF"/>
    </w:rPr>
  </w:style>
  <w:style w:type="paragraph" w:customStyle="1" w:styleId="Vnbnnidung20">
    <w:name w:val="Văn bản nội dung (2)"/>
    <w:basedOn w:val="Normal"/>
    <w:link w:val="Vnbnnidung2"/>
    <w:rsid w:val="00B31EFC"/>
    <w:pPr>
      <w:widowControl w:val="0"/>
      <w:shd w:val="clear" w:color="auto" w:fill="FFFFFF"/>
      <w:spacing w:after="140" w:line="259" w:lineRule="auto"/>
      <w:ind w:left="1700" w:hanging="60"/>
    </w:pPr>
    <w:rPr>
      <w:rFonts w:asciiTheme="minorHAnsi" w:eastAsia="Times New Roman" w:hAnsiTheme="minorHAnsi"/>
      <w:kern w:val="2"/>
      <w:sz w:val="22"/>
      <w:lang w:val="en-US"/>
      <w14:ligatures w14:val="standardContextual"/>
    </w:rPr>
  </w:style>
  <w:style w:type="character" w:customStyle="1" w:styleId="NormalWebChar">
    <w:name w:val="Normal (Web) Char"/>
    <w:aliases w:val="Normal (Web) Char Char Char Char Char Char,Normal (Web) Char Char Char Char Char1"/>
    <w:basedOn w:val="DefaultParagraphFont"/>
    <w:link w:val="NormalWeb"/>
    <w:uiPriority w:val="99"/>
    <w:rsid w:val="00B31EFC"/>
    <w:rPr>
      <w:rFonts w:ascii="Arial Unicode MS" w:eastAsia="Arial Unicode MS" w:hAnsi="Arial Unicode MS" w:cs="Arial Unicode MS"/>
      <w:kern w:val="0"/>
      <w:sz w:val="28"/>
      <w:szCs w:val="24"/>
      <w:lang w:val="vi-VN"/>
      <w14:ligatures w14:val="none"/>
    </w:rPr>
  </w:style>
  <w:style w:type="character" w:customStyle="1" w:styleId="vietadtextlink">
    <w:name w:val="vietadtextlink"/>
    <w:rsid w:val="00B31EFC"/>
    <w:rPr>
      <w:rFonts w:cs="Times New Roman"/>
    </w:rPr>
  </w:style>
  <w:style w:type="character" w:customStyle="1" w:styleId="hCharChar">
    <w:name w:val="h Char Char"/>
    <w:uiPriority w:val="99"/>
    <w:rsid w:val="00B31EFC"/>
    <w:rPr>
      <w:rFonts w:ascii=".VnTime" w:hAnsi=".VnTime" w:cs="Times New Roman"/>
      <w:sz w:val="28"/>
      <w:lang w:val="en-US" w:eastAsia="en-US" w:bidi="ar-SA"/>
    </w:rPr>
  </w:style>
  <w:style w:type="character" w:customStyle="1" w:styleId="selectmean">
    <w:name w:val="select_mean"/>
    <w:uiPriority w:val="99"/>
    <w:rsid w:val="00B31EFC"/>
    <w:rPr>
      <w:rFonts w:cs="Times New Roman"/>
    </w:rPr>
  </w:style>
  <w:style w:type="paragraph" w:customStyle="1" w:styleId="Body">
    <w:name w:val="Body"/>
    <w:basedOn w:val="BodyTextIndent2"/>
    <w:rsid w:val="00B31EFC"/>
    <w:pPr>
      <w:tabs>
        <w:tab w:val="clear" w:pos="720"/>
      </w:tabs>
      <w:spacing w:before="120" w:after="60" w:line="288" w:lineRule="auto"/>
      <w:ind w:left="0" w:firstLine="680"/>
      <w:jc w:val="both"/>
    </w:pPr>
    <w:rPr>
      <w:rFonts w:ascii="Palatino Linotype" w:eastAsia="Times New Roman" w:hAnsi="Palatino Linotype" w:cs="Times New Roman"/>
      <w:color w:val="4F6228"/>
      <w:w w:val="95"/>
      <w:sz w:val="25"/>
      <w:szCs w:val="20"/>
    </w:rPr>
  </w:style>
  <w:style w:type="paragraph" w:customStyle="1" w:styleId="Center">
    <w:name w:val="Center"/>
    <w:basedOn w:val="Normal"/>
    <w:rsid w:val="00B31EFC"/>
    <w:pPr>
      <w:overflowPunct w:val="0"/>
      <w:autoSpaceDE w:val="0"/>
      <w:autoSpaceDN w:val="0"/>
      <w:adjustRightInd w:val="0"/>
      <w:spacing w:after="120"/>
      <w:jc w:val="center"/>
      <w:textAlignment w:val="baseline"/>
    </w:pPr>
    <w:rPr>
      <w:rFonts w:ascii=".VnTime" w:eastAsia="Times New Roman" w:hAnsi=".VnTime" w:cs=".VnTime"/>
      <w:color w:val="0000FF"/>
      <w:sz w:val="24"/>
      <w:szCs w:val="24"/>
      <w:lang w:val="en-US"/>
    </w:rPr>
  </w:style>
  <w:style w:type="paragraph" w:customStyle="1" w:styleId="ThuongU">
    <w:name w:val="ThuongU"/>
    <w:basedOn w:val="Normal"/>
    <w:next w:val="Normal"/>
    <w:autoRedefine/>
    <w:rsid w:val="00B31EFC"/>
    <w:pPr>
      <w:spacing w:before="120" w:line="264" w:lineRule="auto"/>
      <w:ind w:firstLine="284"/>
    </w:pPr>
    <w:rPr>
      <w:rFonts w:eastAsia="Times New Roman" w:cs="Arial"/>
      <w:szCs w:val="24"/>
      <w:lang w:val="en-US"/>
    </w:rPr>
  </w:style>
  <w:style w:type="paragraph" w:customStyle="1" w:styleId="ChuTrongBangU">
    <w:name w:val="ChuTrongBangU"/>
    <w:autoRedefine/>
    <w:rsid w:val="00B31EFC"/>
    <w:pPr>
      <w:spacing w:before="60" w:after="60" w:line="240" w:lineRule="auto"/>
      <w:jc w:val="center"/>
    </w:pPr>
    <w:rPr>
      <w:rFonts w:ascii="Times New Roman" w:eastAsia="Times New Roman" w:hAnsi="Times New Roman" w:cs="Arial"/>
      <w:kern w:val="0"/>
      <w:sz w:val="26"/>
      <w:szCs w:val="24"/>
      <w14:ligatures w14:val="none"/>
    </w:rPr>
  </w:style>
  <w:style w:type="paragraph" w:customStyle="1" w:styleId="BangU">
    <w:name w:val="BangU"/>
    <w:basedOn w:val="ChuTrongBangU"/>
    <w:autoRedefine/>
    <w:rsid w:val="00B31EFC"/>
    <w:rPr>
      <w:i/>
      <w:color w:val="FF0000"/>
      <w:szCs w:val="26"/>
      <w:lang w:val="de-DE"/>
    </w:rPr>
  </w:style>
  <w:style w:type="paragraph" w:customStyle="1" w:styleId="BodyText221">
    <w:name w:val="Body Text 22"/>
    <w:basedOn w:val="Normal"/>
    <w:rsid w:val="00B31EFC"/>
    <w:pPr>
      <w:spacing w:after="120"/>
      <w:ind w:firstLine="720"/>
    </w:pPr>
    <w:rPr>
      <w:rFonts w:ascii=".VnTime" w:eastAsia="SimSun" w:hAnsi=".VnTime" w:cs="Times New Roman"/>
      <w:szCs w:val="20"/>
      <w:lang w:val="en-US"/>
    </w:rPr>
  </w:style>
  <w:style w:type="paragraph" w:customStyle="1" w:styleId="Ilama">
    <w:name w:val="I la ma"/>
    <w:basedOn w:val="BodyText"/>
    <w:rsid w:val="00B31EFC"/>
    <w:pPr>
      <w:suppressAutoHyphens w:val="0"/>
      <w:spacing w:before="40" w:after="40" w:line="312" w:lineRule="auto"/>
      <w:ind w:right="0"/>
    </w:pPr>
    <w:rPr>
      <w:rFonts w:eastAsia="Times New Roman" w:cs="Times New Roman"/>
      <w:b/>
      <w:spacing w:val="0"/>
      <w:sz w:val="24"/>
      <w:szCs w:val="24"/>
      <w:lang w:val="en-US"/>
    </w:rPr>
  </w:style>
  <w:style w:type="paragraph" w:customStyle="1" w:styleId="CharCharChar1CharCharCharChar">
    <w:name w:val="Char Char Char1 Char Char Char Char"/>
    <w:basedOn w:val="Normal"/>
    <w:rsid w:val="00B31EFC"/>
    <w:pPr>
      <w:spacing w:line="240" w:lineRule="exact"/>
    </w:pPr>
    <w:rPr>
      <w:rFonts w:ascii="Arial" w:eastAsia="Times New Roman" w:hAnsi="Arial" w:cs="Arial"/>
      <w:sz w:val="20"/>
      <w:szCs w:val="23"/>
      <w:lang w:val="en-US"/>
    </w:rPr>
  </w:style>
  <w:style w:type="paragraph" w:customStyle="1" w:styleId="I1">
    <w:name w:val="I.1"/>
    <w:basedOn w:val="Heading5"/>
    <w:rsid w:val="00B31EFC"/>
    <w:pPr>
      <w:keepNext/>
      <w:widowControl/>
      <w:numPr>
        <w:ilvl w:val="4"/>
        <w:numId w:val="42"/>
      </w:numPr>
      <w:tabs>
        <w:tab w:val="clear" w:pos="8424"/>
      </w:tabs>
      <w:autoSpaceDE/>
      <w:autoSpaceDN/>
      <w:spacing w:before="0" w:after="0" w:line="312" w:lineRule="auto"/>
    </w:pPr>
    <w:rPr>
      <w:rFonts w:ascii=".VnTimeH" w:eastAsia="SimSun" w:hAnsi=".VnTimeH" w:cs="Times New Roman"/>
      <w:b w:val="0"/>
      <w:bCs w:val="0"/>
      <w:szCs w:val="20"/>
      <w:u w:val="single"/>
      <w:lang w:val="en-US"/>
    </w:rPr>
  </w:style>
  <w:style w:type="paragraph" w:customStyle="1" w:styleId="abc">
    <w:name w:val="a)b)c)"/>
    <w:basedOn w:val="Normal"/>
    <w:rsid w:val="00B31EFC"/>
    <w:pPr>
      <w:keepNext/>
      <w:widowControl w:val="0"/>
      <w:numPr>
        <w:numId w:val="43"/>
      </w:numPr>
      <w:suppressLineNumbers/>
      <w:tabs>
        <w:tab w:val="left" w:pos="936"/>
      </w:tabs>
      <w:suppressAutoHyphens/>
      <w:spacing w:before="20" w:after="20" w:line="288" w:lineRule="auto"/>
    </w:pPr>
    <w:rPr>
      <w:rFonts w:eastAsia="Times New Roman" w:cs="Times New Roman"/>
      <w:i/>
      <w:color w:val="0000FF"/>
      <w:sz w:val="26"/>
      <w:szCs w:val="26"/>
      <w:lang w:val="en-US"/>
    </w:rPr>
  </w:style>
  <w:style w:type="character" w:customStyle="1" w:styleId="Bodytext212ptBold">
    <w:name w:val="Body text (2) + 12 pt.Bold"/>
    <w:rsid w:val="00B31EFC"/>
    <w:rPr>
      <w:rFonts w:ascii="Times New Roman" w:eastAsia="Times New Roman" w:hAnsi="Times New Roman" w:cs="Times New Roman"/>
      <w:b/>
      <w:bCs/>
      <w:i w:val="0"/>
      <w:iCs w:val="0"/>
      <w:smallCaps w:val="0"/>
      <w:color w:val="000000"/>
      <w:spacing w:val="0"/>
      <w:w w:val="100"/>
      <w:position w:val="0"/>
      <w:sz w:val="24"/>
      <w:szCs w:val="24"/>
      <w:u w:val="none"/>
      <w:shd w:val="clear" w:color="auto" w:fill="FFFFFF"/>
      <w:lang w:val="vi-VN" w:eastAsia="vi-VN" w:bidi="vi-VN"/>
    </w:rPr>
  </w:style>
  <w:style w:type="character" w:customStyle="1" w:styleId="0Char">
    <w:name w:val="0. Char"/>
    <w:basedOn w:val="DefaultParagraphFont"/>
    <w:link w:val="02"/>
    <w:rsid w:val="00B31EFC"/>
    <w:rPr>
      <w:rFonts w:ascii="Times New Roman" w:eastAsia="Times New Roman" w:hAnsi="Times New Roman" w:cs="Times New Roman"/>
      <w:b/>
      <w:kern w:val="0"/>
      <w:sz w:val="28"/>
      <w:szCs w:val="20"/>
      <w14:ligatures w14:val="none"/>
    </w:rPr>
  </w:style>
  <w:style w:type="paragraph" w:customStyle="1" w:styleId="HOATHI1">
    <w:name w:val="HOA THI 1"/>
    <w:basedOn w:val="Normal"/>
    <w:rsid w:val="00B31EFC"/>
    <w:pPr>
      <w:numPr>
        <w:numId w:val="44"/>
      </w:numPr>
    </w:pPr>
    <w:rPr>
      <w:rFonts w:eastAsia="Times New Roman" w:cs="Times New Roman"/>
      <w:color w:val="FF0000"/>
      <w:sz w:val="24"/>
      <w:szCs w:val="24"/>
      <w:lang w:val="en-US"/>
    </w:rPr>
  </w:style>
  <w:style w:type="paragraph" w:customStyle="1" w:styleId="Vnbnnidung21">
    <w:name w:val="Văn bản nội dung (2)1"/>
    <w:basedOn w:val="Normal"/>
    <w:rsid w:val="00B31EFC"/>
    <w:pPr>
      <w:widowControl w:val="0"/>
      <w:shd w:val="clear" w:color="auto" w:fill="FFFFFF"/>
      <w:spacing w:before="420" w:line="601" w:lineRule="exact"/>
    </w:pPr>
    <w:rPr>
      <w:rFonts w:eastAsia="SimSun" w:cs="Times New Roman"/>
      <w:sz w:val="26"/>
      <w:szCs w:val="26"/>
      <w:lang w:val="x-none" w:eastAsia="x-none"/>
    </w:rPr>
  </w:style>
  <w:style w:type="paragraph" w:customStyle="1" w:styleId="ListNumber3858D7CFB-ED40-4347-BF05-701D383B685F858D7CFB-ED40-4347-BF05-701D383B685F">
    <w:name w:val="List Number 3[858D7CFB-ED40-4347-BF05-701D383B685F][858D7CFB-ED40-4347-BF05-701D383B685F]"/>
    <w:basedOn w:val="Normal"/>
    <w:rsid w:val="00B31EFC"/>
    <w:pPr>
      <w:numPr>
        <w:numId w:val="45"/>
      </w:numPr>
      <w:tabs>
        <w:tab w:val="left" w:pos="926"/>
      </w:tabs>
      <w:spacing w:before="120" w:after="120"/>
    </w:pPr>
    <w:rPr>
      <w:rFonts w:ascii="VNI-Times" w:eastAsia="Times New Roman" w:hAnsi="VNI-Times" w:cs="Arial"/>
      <w:sz w:val="26"/>
      <w:szCs w:val="26"/>
      <w:lang w:val="en-US"/>
    </w:rPr>
  </w:style>
  <w:style w:type="paragraph" w:customStyle="1" w:styleId="m-4075155253871165306m4339045066869948757gmail-msonormal">
    <w:name w:val="m_-4075155253871165306m_4339045066869948757gmail-msonormal"/>
    <w:basedOn w:val="Normal"/>
    <w:rsid w:val="00B31EFC"/>
    <w:pPr>
      <w:spacing w:before="100" w:beforeAutospacing="1" w:after="100" w:afterAutospacing="1"/>
      <w:ind w:left="-144"/>
    </w:pPr>
    <w:rPr>
      <w:rFonts w:eastAsia="Times New Roman" w:cs="Times New Roman"/>
      <w:sz w:val="24"/>
      <w:szCs w:val="24"/>
      <w:lang w:val="en-US"/>
    </w:rPr>
  </w:style>
  <w:style w:type="paragraph" w:customStyle="1" w:styleId="hoathi2">
    <w:name w:val="hoa thi 2"/>
    <w:basedOn w:val="Normal"/>
    <w:next w:val="Normal"/>
    <w:link w:val="hoathi2Char"/>
    <w:rsid w:val="00B31EFC"/>
    <w:pPr>
      <w:numPr>
        <w:numId w:val="46"/>
      </w:numPr>
      <w:tabs>
        <w:tab w:val="clear" w:pos="624"/>
        <w:tab w:val="left" w:pos="1080"/>
      </w:tabs>
      <w:spacing w:before="120"/>
      <w:ind w:left="0" w:firstLine="0"/>
    </w:pPr>
    <w:rPr>
      <w:rFonts w:eastAsia="Times New Roman" w:cs="Times New Roman"/>
      <w:color w:val="000000"/>
      <w:sz w:val="26"/>
      <w:szCs w:val="26"/>
      <w:lang w:val="x-none" w:eastAsia="x-none"/>
    </w:rPr>
  </w:style>
  <w:style w:type="paragraph" w:customStyle="1" w:styleId="StyleHeading3JustifiedFirstline12cm">
    <w:name w:val="Style Heading 3 + Justified First line:  1.2 cm"/>
    <w:basedOn w:val="Heading3"/>
    <w:link w:val="StyleHeading3JustifiedFirstline12cmChar"/>
    <w:rsid w:val="00B31EFC"/>
    <w:pPr>
      <w:keepNext/>
      <w:widowControl/>
      <w:spacing w:after="0" w:line="240" w:lineRule="auto"/>
      <w:ind w:firstLine="680"/>
      <w:jc w:val="left"/>
    </w:pPr>
    <w:rPr>
      <w:rFonts w:eastAsia="Times New Roman" w:cs="Times New Roman"/>
      <w:sz w:val="26"/>
      <w:szCs w:val="20"/>
      <w:lang w:val="x-none" w:eastAsia="x-none"/>
    </w:rPr>
  </w:style>
  <w:style w:type="character" w:customStyle="1" w:styleId="StyleHeading3JustifiedFirstline12cmChar">
    <w:name w:val="Style Heading 3 + Justified First line:  1.2 cm Char"/>
    <w:link w:val="StyleHeading3JustifiedFirstline12cm"/>
    <w:rsid w:val="00B31EFC"/>
    <w:rPr>
      <w:rFonts w:ascii="Times New Roman" w:eastAsia="Times New Roman" w:hAnsi="Times New Roman" w:cs="Times New Roman"/>
      <w:b/>
      <w:bCs/>
      <w:kern w:val="0"/>
      <w:sz w:val="26"/>
      <w:szCs w:val="20"/>
      <w:lang w:val="x-none" w:eastAsia="x-none"/>
      <w14:ligatures w14:val="none"/>
    </w:rPr>
  </w:style>
  <w:style w:type="paragraph" w:customStyle="1" w:styleId="Phan0">
    <w:name w:val="Phan"/>
    <w:basedOn w:val="Heading12"/>
    <w:rsid w:val="00B31EFC"/>
    <w:pPr>
      <w:keepNext/>
      <w:keepLines/>
      <w:tabs>
        <w:tab w:val="left" w:pos="216"/>
      </w:tabs>
      <w:suppressAutoHyphens w:val="0"/>
      <w:spacing w:before="0" w:after="0" w:line="312" w:lineRule="auto"/>
    </w:pPr>
    <w:rPr>
      <w:rFonts w:ascii="Times New Roman" w:eastAsiaTheme="majorEastAsia" w:hAnsi="Times New Roman" w:cstheme="majorBidi"/>
      <w:bCs/>
      <w:smallCaps w:val="0"/>
      <w:sz w:val="26"/>
      <w:lang w:val="nl-NL"/>
    </w:rPr>
  </w:style>
  <w:style w:type="paragraph" w:customStyle="1" w:styleId="CharCharCharCharCharCharCharCharChar1Char">
    <w:name w:val="Char Char Char Char Char Char Char Char Char1 Char"/>
    <w:basedOn w:val="Normal"/>
    <w:next w:val="Normal"/>
    <w:autoRedefine/>
    <w:semiHidden/>
    <w:rsid w:val="00B31EFC"/>
    <w:pPr>
      <w:spacing w:before="120" w:after="120" w:line="312" w:lineRule="auto"/>
    </w:pPr>
    <w:rPr>
      <w:rFonts w:eastAsia="Times New Roman" w:cs="Arial"/>
      <w:sz w:val="26"/>
      <w:lang w:val="en-US"/>
    </w:rPr>
  </w:style>
  <w:style w:type="character" w:customStyle="1" w:styleId="Vnbnnidung11">
    <w:name w:val="Văn b?n n?i dung11"/>
    <w:uiPriority w:val="99"/>
    <w:rsid w:val="00B31EFC"/>
    <w:rPr>
      <w:rFonts w:ascii="Times New Roman" w:hAnsi="Times New Roman" w:cs="Times New Roman"/>
      <w:u w:val="none"/>
      <w:shd w:val="clear" w:color="auto" w:fill="FFFFFF"/>
    </w:rPr>
  </w:style>
  <w:style w:type="character" w:customStyle="1" w:styleId="VnbnnidungInm0">
    <w:name w:val="Văn b?n n?i dung + In đ?m"/>
    <w:uiPriority w:val="99"/>
    <w:rsid w:val="00B31EFC"/>
    <w:rPr>
      <w:rFonts w:ascii="Times New Roman" w:hAnsi="Times New Roman" w:cs="Times New Roman"/>
      <w:b/>
      <w:bCs/>
      <w:u w:val="none"/>
      <w:shd w:val="clear" w:color="auto" w:fill="FFFFFF"/>
    </w:rPr>
  </w:style>
  <w:style w:type="character" w:customStyle="1" w:styleId="Bodytext2Bold">
    <w:name w:val="Body text (2) + Bold"/>
    <w:rsid w:val="00B31EFC"/>
    <w:rPr>
      <w:rFonts w:ascii="Times New Roman" w:eastAsia="Times New Roman" w:hAnsi="Times New Roman" w:cs="Times New Roman"/>
      <w:b/>
      <w:bCs/>
      <w:i w:val="0"/>
      <w:iCs w:val="0"/>
      <w:smallCaps w:val="0"/>
      <w:strike w:val="0"/>
      <w:color w:val="000000"/>
      <w:spacing w:val="0"/>
      <w:w w:val="100"/>
      <w:position w:val="0"/>
      <w:sz w:val="24"/>
      <w:szCs w:val="24"/>
      <w:u w:val="none"/>
      <w:lang w:val="vi-VN" w:eastAsia="vi-VN" w:bidi="vi-VN"/>
    </w:rPr>
  </w:style>
  <w:style w:type="paragraph" w:customStyle="1" w:styleId="8DU-">
    <w:name w:val="8. DẤU (-)"/>
    <w:basedOn w:val="Heading8"/>
    <w:qFormat/>
    <w:rsid w:val="00B31EFC"/>
    <w:pPr>
      <w:keepNext w:val="0"/>
      <w:widowControl w:val="0"/>
      <w:numPr>
        <w:numId w:val="47"/>
      </w:numPr>
      <w:spacing w:before="60" w:after="60" w:line="276" w:lineRule="auto"/>
      <w:jc w:val="both"/>
    </w:pPr>
    <w:rPr>
      <w:rFonts w:eastAsia="Times New Roman" w:cs="Times New Roman"/>
      <w:b w:val="0"/>
      <w:sz w:val="26"/>
      <w:szCs w:val="20"/>
      <w:lang w:val="en-US"/>
    </w:rPr>
  </w:style>
  <w:style w:type="paragraph" w:customStyle="1" w:styleId="Indent1">
    <w:name w:val="Indent1"/>
    <w:basedOn w:val="Normal"/>
    <w:autoRedefine/>
    <w:rsid w:val="00B31EFC"/>
    <w:pPr>
      <w:numPr>
        <w:numId w:val="48"/>
      </w:numPr>
      <w:tabs>
        <w:tab w:val="clear" w:pos="360"/>
        <w:tab w:val="num" w:pos="1620"/>
        <w:tab w:val="left" w:pos="5040"/>
      </w:tabs>
      <w:ind w:left="5040" w:hanging="3906"/>
    </w:pPr>
    <w:rPr>
      <w:rFonts w:ascii="VNI-Times" w:eastAsia="Times New Roman" w:hAnsi="VNI-Times" w:cs="Times New Roman"/>
      <w:snapToGrid w:val="0"/>
      <w:sz w:val="24"/>
      <w:szCs w:val="20"/>
      <w:lang w:val="en-US"/>
    </w:rPr>
  </w:style>
  <w:style w:type="paragraph" w:customStyle="1" w:styleId="StyleIndent1TimesNewRoman13pt">
    <w:name w:val="Style Indent1 + Times New Roman 13 pt"/>
    <w:basedOn w:val="Indent1"/>
    <w:rsid w:val="00B31EFC"/>
    <w:pPr>
      <w:tabs>
        <w:tab w:val="clear" w:pos="1620"/>
        <w:tab w:val="clear" w:pos="5040"/>
        <w:tab w:val="num" w:pos="360"/>
        <w:tab w:val="left" w:pos="6237"/>
        <w:tab w:val="decimal" w:pos="8222"/>
      </w:tabs>
      <w:spacing w:before="60" w:after="60"/>
      <w:ind w:left="360" w:hanging="360"/>
    </w:pPr>
    <w:rPr>
      <w:rFonts w:ascii="Times New Roman" w:hAnsi="Times New Roman"/>
      <w:snapToGrid/>
      <w:sz w:val="26"/>
    </w:rPr>
  </w:style>
  <w:style w:type="paragraph" w:customStyle="1" w:styleId="TableTitle0">
    <w:name w:val="Table_Title"/>
    <w:basedOn w:val="Normal"/>
    <w:rsid w:val="00B31EFC"/>
    <w:pPr>
      <w:spacing w:before="60" w:after="60"/>
      <w:jc w:val="center"/>
    </w:pPr>
    <w:rPr>
      <w:rFonts w:eastAsia="Times New Roman" w:cs="Times New Roman"/>
      <w:i/>
      <w:iCs/>
      <w:lang w:val="en-US"/>
    </w:rPr>
  </w:style>
  <w:style w:type="paragraph" w:customStyle="1" w:styleId="10Dau">
    <w:name w:val="10. Dau (*)"/>
    <w:basedOn w:val="Normal"/>
    <w:qFormat/>
    <w:rsid w:val="00B31EFC"/>
    <w:pPr>
      <w:widowControl w:val="0"/>
      <w:numPr>
        <w:numId w:val="49"/>
      </w:numPr>
      <w:spacing w:before="60" w:after="60" w:line="276" w:lineRule="auto"/>
      <w:outlineLvl w:val="8"/>
    </w:pPr>
    <w:rPr>
      <w:rFonts w:eastAsia="Times New Roman" w:cs="Times New Roman"/>
      <w:iCs/>
      <w:sz w:val="26"/>
      <w:szCs w:val="20"/>
      <w:lang w:val="en-US"/>
    </w:rPr>
  </w:style>
  <w:style w:type="paragraph" w:customStyle="1" w:styleId="Style011Arial">
    <w:name w:val="Style 0.1.1 + Arial"/>
    <w:basedOn w:val="011"/>
    <w:rsid w:val="00B31EFC"/>
    <w:pPr>
      <w:numPr>
        <w:ilvl w:val="2"/>
        <w:numId w:val="49"/>
      </w:numPr>
      <w:tabs>
        <w:tab w:val="num" w:pos="360"/>
      </w:tabs>
      <w:ind w:left="0" w:firstLine="0"/>
    </w:pPr>
    <w:rPr>
      <w:bCs/>
      <w:lang w:val="en-US" w:eastAsia="en-US"/>
    </w:rPr>
  </w:style>
  <w:style w:type="paragraph" w:customStyle="1" w:styleId="Style0111Arial">
    <w:name w:val="Style 0.1.1.1 + Arial"/>
    <w:basedOn w:val="0111"/>
    <w:rsid w:val="00B31EFC"/>
    <w:pPr>
      <w:numPr>
        <w:ilvl w:val="3"/>
        <w:numId w:val="49"/>
      </w:numPr>
      <w:tabs>
        <w:tab w:val="num" w:pos="360"/>
      </w:tabs>
      <w:ind w:left="0" w:firstLine="0"/>
    </w:pPr>
    <w:rPr>
      <w:bCs/>
      <w:iCs/>
    </w:rPr>
  </w:style>
  <w:style w:type="paragraph" w:customStyle="1" w:styleId="Heading10">
    <w:name w:val="Heading 10"/>
    <w:basedOn w:val="Normal"/>
    <w:rsid w:val="00B31EFC"/>
    <w:pPr>
      <w:widowControl w:val="0"/>
      <w:numPr>
        <w:ilvl w:val="7"/>
        <w:numId w:val="50"/>
      </w:numPr>
      <w:autoSpaceDE w:val="0"/>
      <w:autoSpaceDN w:val="0"/>
      <w:spacing w:after="120"/>
    </w:pPr>
    <w:rPr>
      <w:rFonts w:eastAsia="Times New Roman" w:cs="Times New Roman"/>
      <w:sz w:val="24"/>
      <w:szCs w:val="20"/>
      <w:lang w:val="en-US"/>
    </w:rPr>
  </w:style>
  <w:style w:type="paragraph" w:customStyle="1" w:styleId="9DU">
    <w:name w:val="9. DẤU (+)"/>
    <w:basedOn w:val="Heading9"/>
    <w:link w:val="9DUChar"/>
    <w:qFormat/>
    <w:rsid w:val="00B31EFC"/>
    <w:pPr>
      <w:widowControl w:val="0"/>
      <w:numPr>
        <w:ilvl w:val="0"/>
        <w:numId w:val="51"/>
      </w:numPr>
      <w:spacing w:before="60" w:line="276" w:lineRule="auto"/>
    </w:pPr>
    <w:rPr>
      <w:rFonts w:ascii="Times New Roman" w:eastAsia="Times New Roman" w:hAnsi="Times New Roman" w:cs="Times New Roman"/>
      <w:b w:val="0"/>
      <w:i w:val="0"/>
      <w:iCs/>
      <w:sz w:val="26"/>
      <w:szCs w:val="20"/>
      <w:lang w:val="en-US" w:eastAsia="ar-SA"/>
    </w:rPr>
  </w:style>
  <w:style w:type="character" w:customStyle="1" w:styleId="9DUChar">
    <w:name w:val="9. DẤU (+) Char"/>
    <w:link w:val="9DU"/>
    <w:rsid w:val="00B31EFC"/>
    <w:rPr>
      <w:rFonts w:ascii="Times New Roman" w:eastAsia="Times New Roman" w:hAnsi="Times New Roman" w:cs="Times New Roman"/>
      <w:iCs/>
      <w:kern w:val="0"/>
      <w:sz w:val="26"/>
      <w:szCs w:val="20"/>
      <w:lang w:eastAsia="ar-SA"/>
      <w14:ligatures w14:val="none"/>
    </w:rPr>
  </w:style>
  <w:style w:type="paragraph" w:customStyle="1" w:styleId="7CHTHNG">
    <w:name w:val="7. CHỮ THƯỜNG"/>
    <w:basedOn w:val="Heading7"/>
    <w:qFormat/>
    <w:rsid w:val="00B31EFC"/>
    <w:pPr>
      <w:keepNext w:val="0"/>
      <w:widowControl w:val="0"/>
      <w:spacing w:before="60" w:after="60" w:line="276" w:lineRule="auto"/>
      <w:ind w:firstLine="550"/>
      <w:jc w:val="both"/>
    </w:pPr>
    <w:rPr>
      <w:rFonts w:eastAsia="Times New Roman" w:cs="Times New Roman"/>
      <w:b w:val="0"/>
      <w:iCs/>
      <w:sz w:val="26"/>
      <w:lang w:val="en-US"/>
    </w:rPr>
  </w:style>
  <w:style w:type="paragraph" w:customStyle="1" w:styleId="TieuDeCap1">
    <w:name w:val="Tieu De Cap 1"/>
    <w:basedOn w:val="Normal"/>
    <w:qFormat/>
    <w:rsid w:val="00B31EFC"/>
    <w:pPr>
      <w:numPr>
        <w:numId w:val="52"/>
      </w:numPr>
      <w:spacing w:before="60" w:after="60" w:line="360" w:lineRule="auto"/>
      <w:jc w:val="center"/>
      <w:outlineLvl w:val="0"/>
    </w:pPr>
    <w:rPr>
      <w:rFonts w:eastAsia="Calibri" w:cs="Times New Roman"/>
      <w:b/>
      <w:szCs w:val="24"/>
      <w:lang w:val="en-US"/>
    </w:rPr>
  </w:style>
  <w:style w:type="paragraph" w:customStyle="1" w:styleId="TieuDeCap2">
    <w:name w:val="Tieu De Cap 2"/>
    <w:basedOn w:val="TieuDeCap1"/>
    <w:qFormat/>
    <w:rsid w:val="00B31EFC"/>
    <w:pPr>
      <w:numPr>
        <w:ilvl w:val="1"/>
      </w:numPr>
      <w:ind w:left="426"/>
      <w:jc w:val="left"/>
      <w:outlineLvl w:val="1"/>
    </w:pPr>
    <w:rPr>
      <w:rFonts w:ascii="Times New Roman Bold" w:hAnsi="Times New Roman Bold"/>
      <w:sz w:val="26"/>
      <w:szCs w:val="26"/>
      <w:lang w:val="pt-BR"/>
    </w:rPr>
  </w:style>
  <w:style w:type="paragraph" w:customStyle="1" w:styleId="TieuDeCap3">
    <w:name w:val="Tieu De Cap 3"/>
    <w:basedOn w:val="TieuDeCap2"/>
    <w:link w:val="TieuDeCap3Char"/>
    <w:qFormat/>
    <w:rsid w:val="00B31EFC"/>
    <w:pPr>
      <w:numPr>
        <w:ilvl w:val="2"/>
      </w:numPr>
      <w:spacing w:line="240" w:lineRule="auto"/>
      <w:ind w:left="425"/>
      <w:outlineLvl w:val="2"/>
    </w:pPr>
    <w:rPr>
      <w:rFonts w:ascii="Times New Roman" w:hAnsi="Times New Roman"/>
    </w:rPr>
  </w:style>
  <w:style w:type="paragraph" w:customStyle="1" w:styleId="TieuDeCap4">
    <w:name w:val="Tieu De Cap 4"/>
    <w:basedOn w:val="TieuDeCap3"/>
    <w:qFormat/>
    <w:rsid w:val="00B31EFC"/>
    <w:pPr>
      <w:numPr>
        <w:ilvl w:val="3"/>
      </w:numPr>
      <w:tabs>
        <w:tab w:val="num" w:pos="360"/>
        <w:tab w:val="num" w:pos="1080"/>
        <w:tab w:val="num" w:pos="2880"/>
        <w:tab w:val="num" w:pos="3600"/>
      </w:tabs>
      <w:ind w:left="1080" w:hanging="360"/>
    </w:pPr>
    <w:rPr>
      <w:i/>
      <w:lang w:val="fr-FR"/>
    </w:rPr>
  </w:style>
  <w:style w:type="paragraph" w:customStyle="1" w:styleId="TieuDeCap5">
    <w:name w:val="Tieu De Cap 5"/>
    <w:basedOn w:val="Normal"/>
    <w:qFormat/>
    <w:rsid w:val="00B31EFC"/>
    <w:pPr>
      <w:numPr>
        <w:ilvl w:val="4"/>
        <w:numId w:val="52"/>
      </w:numPr>
      <w:spacing w:before="60" w:after="60" w:line="360" w:lineRule="auto"/>
      <w:outlineLvl w:val="3"/>
    </w:pPr>
    <w:rPr>
      <w:rFonts w:eastAsia="Calibri" w:cs="Times New Roman"/>
      <w:i/>
      <w:sz w:val="26"/>
      <w:szCs w:val="24"/>
      <w:lang w:val="en-US"/>
    </w:rPr>
  </w:style>
  <w:style w:type="character" w:customStyle="1" w:styleId="TieuDeCap3Char">
    <w:name w:val="Tieu De Cap 3 Char"/>
    <w:link w:val="TieuDeCap3"/>
    <w:rsid w:val="00B31EFC"/>
    <w:rPr>
      <w:rFonts w:ascii="Times New Roman" w:eastAsia="Calibri" w:hAnsi="Times New Roman" w:cs="Times New Roman"/>
      <w:b/>
      <w:kern w:val="0"/>
      <w:sz w:val="26"/>
      <w:szCs w:val="26"/>
      <w:lang w:val="pt-BR"/>
      <w14:ligatures w14:val="none"/>
    </w:rPr>
  </w:style>
  <w:style w:type="paragraph" w:customStyle="1" w:styleId="xl3185">
    <w:name w:val="xl3185"/>
    <w:basedOn w:val="Normal"/>
    <w:rsid w:val="00B31EFC"/>
    <w:pPr>
      <w:shd w:val="clear" w:color="000000" w:fill="FFFFFF"/>
      <w:spacing w:before="100" w:beforeAutospacing="1" w:after="100" w:afterAutospacing="1"/>
      <w:textAlignment w:val="center"/>
    </w:pPr>
    <w:rPr>
      <w:rFonts w:eastAsia="Times New Roman" w:cs="Times New Roman"/>
      <w:sz w:val="22"/>
      <w:lang w:val="en-US"/>
    </w:rPr>
  </w:style>
  <w:style w:type="paragraph" w:customStyle="1" w:styleId="xl3186">
    <w:name w:val="xl3186"/>
    <w:basedOn w:val="Normal"/>
    <w:rsid w:val="00B31EFC"/>
    <w:pPr>
      <w:shd w:val="clear" w:color="000000" w:fill="FFFFFF"/>
      <w:spacing w:before="100" w:beforeAutospacing="1" w:after="100" w:afterAutospacing="1"/>
      <w:textAlignment w:val="center"/>
    </w:pPr>
    <w:rPr>
      <w:rFonts w:eastAsia="Times New Roman" w:cs="Times New Roman"/>
      <w:b/>
      <w:bCs/>
      <w:sz w:val="24"/>
      <w:szCs w:val="24"/>
      <w:lang w:val="en-US"/>
    </w:rPr>
  </w:style>
  <w:style w:type="paragraph" w:customStyle="1" w:styleId="xl3187">
    <w:name w:val="xl3187"/>
    <w:basedOn w:val="Normal"/>
    <w:rsid w:val="00B31EF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 w:val="22"/>
      <w:lang w:val="en-US"/>
    </w:rPr>
  </w:style>
  <w:style w:type="paragraph" w:customStyle="1" w:styleId="xl3188">
    <w:name w:val="xl3188"/>
    <w:basedOn w:val="Normal"/>
    <w:rsid w:val="00B31EF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cs="Times New Roman"/>
      <w:b/>
      <w:bCs/>
      <w:sz w:val="22"/>
      <w:lang w:val="en-US"/>
    </w:rPr>
  </w:style>
  <w:style w:type="paragraph" w:customStyle="1" w:styleId="xl3189">
    <w:name w:val="xl3189"/>
    <w:basedOn w:val="Normal"/>
    <w:rsid w:val="00B31EFC"/>
    <w:pPr>
      <w:shd w:val="clear" w:color="000000" w:fill="FFFFFF"/>
      <w:spacing w:before="100" w:beforeAutospacing="1" w:after="100" w:afterAutospacing="1"/>
      <w:textAlignment w:val="center"/>
    </w:pPr>
    <w:rPr>
      <w:rFonts w:eastAsia="Times New Roman" w:cs="Times New Roman"/>
      <w:b/>
      <w:bCs/>
      <w:sz w:val="22"/>
      <w:lang w:val="en-US"/>
    </w:rPr>
  </w:style>
  <w:style w:type="paragraph" w:customStyle="1" w:styleId="xl3190">
    <w:name w:val="xl3190"/>
    <w:basedOn w:val="Normal"/>
    <w:rsid w:val="00B31EF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cs="Times New Roman"/>
      <w:b/>
      <w:bCs/>
      <w:sz w:val="24"/>
      <w:szCs w:val="24"/>
      <w:lang w:val="en-US"/>
    </w:rPr>
  </w:style>
  <w:style w:type="paragraph" w:customStyle="1" w:styleId="xl3191">
    <w:name w:val="xl3191"/>
    <w:basedOn w:val="Normal"/>
    <w:rsid w:val="00B31EF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cs="Times New Roman"/>
      <w:b/>
      <w:bCs/>
      <w:sz w:val="24"/>
      <w:szCs w:val="24"/>
      <w:lang w:val="en-US"/>
    </w:rPr>
  </w:style>
  <w:style w:type="paragraph" w:customStyle="1" w:styleId="xl3192">
    <w:name w:val="xl3192"/>
    <w:basedOn w:val="Normal"/>
    <w:rsid w:val="00B31EF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 w:val="24"/>
      <w:szCs w:val="24"/>
      <w:lang w:val="en-US"/>
    </w:rPr>
  </w:style>
  <w:style w:type="paragraph" w:customStyle="1" w:styleId="xl3193">
    <w:name w:val="xl3193"/>
    <w:basedOn w:val="Normal"/>
    <w:rsid w:val="00B31EF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cs="Times New Roman"/>
      <w:sz w:val="24"/>
      <w:szCs w:val="24"/>
      <w:lang w:val="en-US"/>
    </w:rPr>
  </w:style>
  <w:style w:type="paragraph" w:customStyle="1" w:styleId="xl3194">
    <w:name w:val="xl3194"/>
    <w:basedOn w:val="Normal"/>
    <w:rsid w:val="00B31EF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cs="Times New Roman"/>
      <w:sz w:val="24"/>
      <w:szCs w:val="24"/>
      <w:lang w:val="en-US"/>
    </w:rPr>
  </w:style>
  <w:style w:type="paragraph" w:customStyle="1" w:styleId="xl3195">
    <w:name w:val="xl3195"/>
    <w:basedOn w:val="Normal"/>
    <w:rsid w:val="00B31EF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cs="Times New Roman"/>
      <w:sz w:val="22"/>
      <w:lang w:val="en-US"/>
    </w:rPr>
  </w:style>
  <w:style w:type="paragraph" w:customStyle="1" w:styleId="xl3196">
    <w:name w:val="xl3196"/>
    <w:basedOn w:val="Normal"/>
    <w:rsid w:val="00B31EF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cs="Times New Roman"/>
      <w:sz w:val="22"/>
      <w:lang w:val="en-US"/>
    </w:rPr>
  </w:style>
  <w:style w:type="paragraph" w:customStyle="1" w:styleId="xl3197">
    <w:name w:val="xl3197"/>
    <w:basedOn w:val="Normal"/>
    <w:rsid w:val="00B31EF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cs="Times New Roman"/>
      <w:sz w:val="22"/>
      <w:lang w:val="en-US"/>
    </w:rPr>
  </w:style>
  <w:style w:type="paragraph" w:customStyle="1" w:styleId="xl3198">
    <w:name w:val="xl3198"/>
    <w:basedOn w:val="Normal"/>
    <w:rsid w:val="00B31EF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4"/>
      <w:szCs w:val="24"/>
      <w:lang w:val="en-US"/>
    </w:rPr>
  </w:style>
  <w:style w:type="paragraph" w:customStyle="1" w:styleId="xl3199">
    <w:name w:val="xl3199"/>
    <w:basedOn w:val="Normal"/>
    <w:rsid w:val="00B31EF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cs="Times New Roman"/>
      <w:b/>
      <w:bCs/>
      <w:sz w:val="24"/>
      <w:szCs w:val="24"/>
      <w:lang w:val="en-US"/>
    </w:rPr>
  </w:style>
  <w:style w:type="paragraph" w:customStyle="1" w:styleId="xl3200">
    <w:name w:val="xl3200"/>
    <w:basedOn w:val="Normal"/>
    <w:rsid w:val="00B31EFC"/>
    <w:pPr>
      <w:shd w:val="clear" w:color="000000" w:fill="FFFFFF"/>
      <w:spacing w:before="100" w:beforeAutospacing="1" w:after="100" w:afterAutospacing="1"/>
      <w:textAlignment w:val="center"/>
    </w:pPr>
    <w:rPr>
      <w:rFonts w:eastAsia="Times New Roman" w:cs="Times New Roman"/>
      <w:sz w:val="24"/>
      <w:szCs w:val="24"/>
      <w:lang w:val="en-US"/>
    </w:rPr>
  </w:style>
  <w:style w:type="paragraph" w:customStyle="1" w:styleId="xl3201">
    <w:name w:val="xl3201"/>
    <w:basedOn w:val="Normal"/>
    <w:rsid w:val="00B31EF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cs="Times New Roman"/>
      <w:sz w:val="22"/>
      <w:lang w:val="en-US"/>
    </w:rPr>
  </w:style>
  <w:style w:type="paragraph" w:customStyle="1" w:styleId="xl3202">
    <w:name w:val="xl3202"/>
    <w:basedOn w:val="Normal"/>
    <w:rsid w:val="00B31EF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cs="Times New Roman"/>
      <w:sz w:val="24"/>
      <w:szCs w:val="24"/>
      <w:lang w:val="en-US"/>
    </w:rPr>
  </w:style>
  <w:style w:type="paragraph" w:customStyle="1" w:styleId="xl3203">
    <w:name w:val="xl3203"/>
    <w:basedOn w:val="Normal"/>
    <w:rsid w:val="00B31EF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cs="Times New Roman"/>
      <w:sz w:val="24"/>
      <w:szCs w:val="24"/>
      <w:lang w:val="en-US"/>
    </w:rPr>
  </w:style>
  <w:style w:type="paragraph" w:customStyle="1" w:styleId="xl3204">
    <w:name w:val="xl3204"/>
    <w:basedOn w:val="Normal"/>
    <w:rsid w:val="00B31EF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cs="Times New Roman"/>
      <w:sz w:val="22"/>
      <w:lang w:val="en-US"/>
    </w:rPr>
  </w:style>
  <w:style w:type="paragraph" w:customStyle="1" w:styleId="xl3205">
    <w:name w:val="xl3205"/>
    <w:basedOn w:val="Normal"/>
    <w:rsid w:val="00B31EF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cs="Times New Roman"/>
      <w:sz w:val="22"/>
      <w:lang w:val="en-US"/>
    </w:rPr>
  </w:style>
  <w:style w:type="paragraph" w:customStyle="1" w:styleId="xl3206">
    <w:name w:val="xl3206"/>
    <w:basedOn w:val="Normal"/>
    <w:rsid w:val="00B31EF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4"/>
      <w:szCs w:val="24"/>
      <w:lang w:val="en-US"/>
    </w:rPr>
  </w:style>
  <w:style w:type="paragraph" w:customStyle="1" w:styleId="xl3207">
    <w:name w:val="xl3207"/>
    <w:basedOn w:val="Normal"/>
    <w:rsid w:val="00B31EF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cs="Times New Roman"/>
      <w:sz w:val="24"/>
      <w:szCs w:val="24"/>
      <w:lang w:val="en-US"/>
    </w:rPr>
  </w:style>
  <w:style w:type="paragraph" w:customStyle="1" w:styleId="xl3208">
    <w:name w:val="xl3208"/>
    <w:basedOn w:val="Normal"/>
    <w:rsid w:val="00B31EF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cs="Times New Roman"/>
      <w:b/>
      <w:bCs/>
      <w:sz w:val="24"/>
      <w:szCs w:val="24"/>
      <w:lang w:val="en-US"/>
    </w:rPr>
  </w:style>
  <w:style w:type="paragraph" w:customStyle="1" w:styleId="xl3209">
    <w:name w:val="xl3209"/>
    <w:basedOn w:val="Normal"/>
    <w:rsid w:val="00B31EF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cs="Times New Roman"/>
      <w:sz w:val="22"/>
      <w:lang w:val="en-US"/>
    </w:rPr>
  </w:style>
  <w:style w:type="paragraph" w:customStyle="1" w:styleId="xl3210">
    <w:name w:val="xl3210"/>
    <w:basedOn w:val="Normal"/>
    <w:rsid w:val="00B31EF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cs="Times New Roman"/>
      <w:sz w:val="22"/>
      <w:lang w:val="en-US"/>
    </w:rPr>
  </w:style>
  <w:style w:type="paragraph" w:customStyle="1" w:styleId="xl3211">
    <w:name w:val="xl3211"/>
    <w:basedOn w:val="Normal"/>
    <w:rsid w:val="00B31EFC"/>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jc w:val="center"/>
      <w:textAlignment w:val="center"/>
    </w:pPr>
    <w:rPr>
      <w:rFonts w:eastAsia="Times New Roman" w:cs="Times New Roman"/>
      <w:sz w:val="24"/>
      <w:szCs w:val="24"/>
      <w:lang w:val="en-US"/>
    </w:rPr>
  </w:style>
  <w:style w:type="paragraph" w:customStyle="1" w:styleId="xl3212">
    <w:name w:val="xl3212"/>
    <w:basedOn w:val="Normal"/>
    <w:rsid w:val="00B31EFC"/>
    <w:pPr>
      <w:pBdr>
        <w:top w:val="single" w:sz="4" w:space="0" w:color="auto"/>
        <w:left w:val="single" w:sz="4" w:space="0" w:color="auto"/>
        <w:bottom w:val="single" w:sz="4" w:space="0" w:color="auto"/>
        <w:right w:val="single" w:sz="4" w:space="0" w:color="auto"/>
      </w:pBdr>
      <w:shd w:val="clear" w:color="000000" w:fill="F2DCDB"/>
      <w:spacing w:before="100" w:beforeAutospacing="1" w:after="100" w:afterAutospacing="1"/>
      <w:textAlignment w:val="center"/>
    </w:pPr>
    <w:rPr>
      <w:rFonts w:eastAsia="Times New Roman" w:cs="Times New Roman"/>
      <w:sz w:val="22"/>
      <w:lang w:val="en-US"/>
    </w:rPr>
  </w:style>
  <w:style w:type="paragraph" w:customStyle="1" w:styleId="xl3213">
    <w:name w:val="xl3213"/>
    <w:basedOn w:val="Normal"/>
    <w:rsid w:val="00B31EFC"/>
    <w:pPr>
      <w:pBdr>
        <w:top w:val="single" w:sz="4" w:space="0" w:color="auto"/>
        <w:left w:val="single" w:sz="4" w:space="0" w:color="auto"/>
        <w:bottom w:val="single" w:sz="4" w:space="0" w:color="auto"/>
        <w:right w:val="single" w:sz="4" w:space="0" w:color="auto"/>
      </w:pBdr>
      <w:shd w:val="clear" w:color="000000" w:fill="F2DCDB"/>
      <w:spacing w:before="100" w:beforeAutospacing="1" w:after="100" w:afterAutospacing="1"/>
      <w:jc w:val="center"/>
      <w:textAlignment w:val="center"/>
    </w:pPr>
    <w:rPr>
      <w:rFonts w:eastAsia="Times New Roman" w:cs="Times New Roman"/>
      <w:sz w:val="22"/>
      <w:lang w:val="en-US"/>
    </w:rPr>
  </w:style>
  <w:style w:type="paragraph" w:customStyle="1" w:styleId="xl3214">
    <w:name w:val="xl3214"/>
    <w:basedOn w:val="Normal"/>
    <w:rsid w:val="00B31EFC"/>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textAlignment w:val="center"/>
    </w:pPr>
    <w:rPr>
      <w:rFonts w:eastAsia="Times New Roman" w:cs="Times New Roman"/>
      <w:b/>
      <w:bCs/>
      <w:sz w:val="24"/>
      <w:szCs w:val="24"/>
      <w:lang w:val="en-US"/>
    </w:rPr>
  </w:style>
  <w:style w:type="paragraph" w:customStyle="1" w:styleId="xl3215">
    <w:name w:val="xl3215"/>
    <w:basedOn w:val="Normal"/>
    <w:rsid w:val="00B31EFC"/>
    <w:pPr>
      <w:shd w:val="clear" w:color="000000" w:fill="C5D9F1"/>
      <w:spacing w:before="100" w:beforeAutospacing="1" w:after="100" w:afterAutospacing="1"/>
      <w:textAlignment w:val="center"/>
    </w:pPr>
    <w:rPr>
      <w:rFonts w:eastAsia="Times New Roman" w:cs="Times New Roman"/>
      <w:sz w:val="24"/>
      <w:szCs w:val="24"/>
      <w:lang w:val="en-US"/>
    </w:rPr>
  </w:style>
  <w:style w:type="paragraph" w:customStyle="1" w:styleId="xl3216">
    <w:name w:val="xl3216"/>
    <w:basedOn w:val="Normal"/>
    <w:rsid w:val="00B31EFC"/>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textAlignment w:val="center"/>
    </w:pPr>
    <w:rPr>
      <w:rFonts w:eastAsia="Times New Roman" w:cs="Times New Roman"/>
      <w:sz w:val="22"/>
      <w:lang w:val="en-US"/>
    </w:rPr>
  </w:style>
  <w:style w:type="paragraph" w:customStyle="1" w:styleId="xl3217">
    <w:name w:val="xl3217"/>
    <w:basedOn w:val="Normal"/>
    <w:rsid w:val="00B31EFC"/>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jc w:val="center"/>
      <w:textAlignment w:val="center"/>
    </w:pPr>
    <w:rPr>
      <w:rFonts w:eastAsia="Times New Roman" w:cs="Times New Roman"/>
      <w:sz w:val="22"/>
      <w:lang w:val="en-US"/>
    </w:rPr>
  </w:style>
  <w:style w:type="paragraph" w:customStyle="1" w:styleId="xl3218">
    <w:name w:val="xl3218"/>
    <w:basedOn w:val="Normal"/>
    <w:rsid w:val="00B31EF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cs="Times New Roman"/>
      <w:sz w:val="22"/>
      <w:lang w:val="en-US"/>
    </w:rPr>
  </w:style>
  <w:style w:type="paragraph" w:customStyle="1" w:styleId="xl3219">
    <w:name w:val="xl3219"/>
    <w:basedOn w:val="Normal"/>
    <w:rsid w:val="00B31EF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cs="Times New Roman"/>
      <w:sz w:val="22"/>
      <w:lang w:val="en-US"/>
    </w:rPr>
  </w:style>
  <w:style w:type="paragraph" w:customStyle="1" w:styleId="xl3220">
    <w:name w:val="xl3220"/>
    <w:basedOn w:val="Normal"/>
    <w:rsid w:val="00B31EF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2"/>
      <w:lang w:val="en-US"/>
    </w:rPr>
  </w:style>
  <w:style w:type="paragraph" w:customStyle="1" w:styleId="xl3221">
    <w:name w:val="xl3221"/>
    <w:basedOn w:val="Normal"/>
    <w:rsid w:val="00B31EF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cs="Times New Roman"/>
      <w:sz w:val="22"/>
      <w:lang w:val="en-US"/>
    </w:rPr>
  </w:style>
  <w:style w:type="paragraph" w:customStyle="1" w:styleId="xl3222">
    <w:name w:val="xl3222"/>
    <w:basedOn w:val="Normal"/>
    <w:rsid w:val="00B31EF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cs="Times New Roman"/>
      <w:b/>
      <w:bCs/>
      <w:sz w:val="24"/>
      <w:szCs w:val="24"/>
      <w:lang w:val="en-US"/>
    </w:rPr>
  </w:style>
  <w:style w:type="paragraph" w:customStyle="1" w:styleId="xl3223">
    <w:name w:val="xl3223"/>
    <w:basedOn w:val="Normal"/>
    <w:rsid w:val="00B31EFC"/>
    <w:pPr>
      <w:shd w:val="clear" w:color="000000" w:fill="FFFFFF"/>
      <w:spacing w:before="100" w:beforeAutospacing="1" w:after="100" w:afterAutospacing="1"/>
      <w:jc w:val="center"/>
      <w:textAlignment w:val="center"/>
    </w:pPr>
    <w:rPr>
      <w:rFonts w:eastAsia="Times New Roman" w:cs="Times New Roman"/>
      <w:sz w:val="22"/>
      <w:lang w:val="en-US"/>
    </w:rPr>
  </w:style>
  <w:style w:type="paragraph" w:customStyle="1" w:styleId="xl3224">
    <w:name w:val="xl3224"/>
    <w:basedOn w:val="Normal"/>
    <w:rsid w:val="00B31EFC"/>
    <w:pPr>
      <w:shd w:val="clear" w:color="000000" w:fill="FFFFFF"/>
      <w:spacing w:before="100" w:beforeAutospacing="1" w:after="100" w:afterAutospacing="1"/>
      <w:textAlignment w:val="center"/>
    </w:pPr>
    <w:rPr>
      <w:rFonts w:eastAsia="Times New Roman" w:cs="Times New Roman"/>
      <w:sz w:val="22"/>
      <w:lang w:val="en-US"/>
    </w:rPr>
  </w:style>
  <w:style w:type="paragraph" w:customStyle="1" w:styleId="xl3225">
    <w:name w:val="xl3225"/>
    <w:basedOn w:val="Normal"/>
    <w:rsid w:val="00B31EFC"/>
    <w:pPr>
      <w:spacing w:before="100" w:beforeAutospacing="1" w:after="100" w:afterAutospacing="1"/>
      <w:jc w:val="center"/>
      <w:textAlignment w:val="center"/>
    </w:pPr>
    <w:rPr>
      <w:rFonts w:eastAsia="Times New Roman" w:cs="Times New Roman"/>
      <w:color w:val="FF0000"/>
      <w:sz w:val="22"/>
      <w:lang w:val="en-US"/>
    </w:rPr>
  </w:style>
  <w:style w:type="paragraph" w:customStyle="1" w:styleId="xl3226">
    <w:name w:val="xl3226"/>
    <w:basedOn w:val="Normal"/>
    <w:rsid w:val="00B31EFC"/>
    <w:pPr>
      <w:shd w:val="clear" w:color="000000" w:fill="FFFFFF"/>
      <w:spacing w:before="100" w:beforeAutospacing="1" w:after="100" w:afterAutospacing="1"/>
      <w:jc w:val="center"/>
      <w:textAlignment w:val="center"/>
    </w:pPr>
    <w:rPr>
      <w:rFonts w:eastAsia="Times New Roman" w:cs="Times New Roman"/>
      <w:color w:val="FF0000"/>
      <w:sz w:val="22"/>
      <w:lang w:val="en-US"/>
    </w:rPr>
  </w:style>
  <w:style w:type="paragraph" w:customStyle="1" w:styleId="xl3227">
    <w:name w:val="xl3227"/>
    <w:basedOn w:val="Normal"/>
    <w:rsid w:val="00B31EFC"/>
    <w:pPr>
      <w:shd w:val="clear" w:color="000000" w:fill="FFFFFF"/>
      <w:spacing w:before="100" w:beforeAutospacing="1" w:after="100" w:afterAutospacing="1"/>
      <w:jc w:val="center"/>
      <w:textAlignment w:val="center"/>
    </w:pPr>
    <w:rPr>
      <w:rFonts w:eastAsia="Times New Roman" w:cs="Times New Roman"/>
      <w:b/>
      <w:bCs/>
      <w:sz w:val="26"/>
      <w:szCs w:val="26"/>
      <w:lang w:val="en-US"/>
    </w:rPr>
  </w:style>
  <w:style w:type="paragraph" w:customStyle="1" w:styleId="xl3228">
    <w:name w:val="xl3228"/>
    <w:basedOn w:val="Normal"/>
    <w:rsid w:val="00B31EFC"/>
    <w:pPr>
      <w:pBdr>
        <w:right w:val="single" w:sz="4" w:space="0" w:color="auto"/>
      </w:pBdr>
      <w:shd w:val="clear" w:color="000000" w:fill="FFFFFF"/>
      <w:spacing w:before="100" w:beforeAutospacing="1" w:after="100" w:afterAutospacing="1"/>
      <w:jc w:val="center"/>
      <w:textAlignment w:val="center"/>
    </w:pPr>
    <w:rPr>
      <w:rFonts w:eastAsia="Times New Roman" w:cs="Times New Roman"/>
      <w:b/>
      <w:bCs/>
      <w:sz w:val="26"/>
      <w:szCs w:val="26"/>
      <w:lang w:val="en-US"/>
    </w:rPr>
  </w:style>
  <w:style w:type="paragraph" w:customStyle="1" w:styleId="xl3229">
    <w:name w:val="xl3229"/>
    <w:basedOn w:val="Normal"/>
    <w:rsid w:val="00B31EFC"/>
    <w:pPr>
      <w:pBdr>
        <w:bottom w:val="single" w:sz="4" w:space="0" w:color="auto"/>
      </w:pBdr>
      <w:shd w:val="clear" w:color="000000" w:fill="FFFFFF"/>
      <w:spacing w:before="100" w:beforeAutospacing="1" w:after="100" w:afterAutospacing="1"/>
      <w:jc w:val="center"/>
      <w:textAlignment w:val="center"/>
    </w:pPr>
    <w:rPr>
      <w:rFonts w:eastAsia="Times New Roman" w:cs="Times New Roman"/>
      <w:b/>
      <w:bCs/>
      <w:sz w:val="26"/>
      <w:szCs w:val="26"/>
      <w:lang w:val="en-US"/>
    </w:rPr>
  </w:style>
  <w:style w:type="paragraph" w:customStyle="1" w:styleId="xl3230">
    <w:name w:val="xl3230"/>
    <w:basedOn w:val="Normal"/>
    <w:rsid w:val="00B31EFC"/>
    <w:pPr>
      <w:pBdr>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cs="Times New Roman"/>
      <w:b/>
      <w:bCs/>
      <w:sz w:val="26"/>
      <w:szCs w:val="26"/>
      <w:lang w:val="en-US"/>
    </w:rPr>
  </w:style>
  <w:style w:type="paragraph" w:customStyle="1" w:styleId="xl3231">
    <w:name w:val="xl3231"/>
    <w:basedOn w:val="Normal"/>
    <w:rsid w:val="00B31EF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cs="Times New Roman"/>
      <w:b/>
      <w:bCs/>
      <w:sz w:val="24"/>
      <w:szCs w:val="24"/>
      <w:lang w:val="en-US"/>
    </w:rPr>
  </w:style>
  <w:style w:type="paragraph" w:customStyle="1" w:styleId="xl3232">
    <w:name w:val="xl3232"/>
    <w:basedOn w:val="Normal"/>
    <w:rsid w:val="00B31EF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cs="Times New Roman"/>
      <w:b/>
      <w:bCs/>
      <w:sz w:val="24"/>
      <w:szCs w:val="24"/>
      <w:lang w:val="en-US"/>
    </w:rPr>
  </w:style>
  <w:style w:type="paragraph" w:customStyle="1" w:styleId="xl3233">
    <w:name w:val="xl3233"/>
    <w:basedOn w:val="Normal"/>
    <w:rsid w:val="00B31EF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cs="Times New Roman"/>
      <w:b/>
      <w:bCs/>
      <w:sz w:val="24"/>
      <w:szCs w:val="24"/>
      <w:lang w:val="en-US"/>
    </w:rPr>
  </w:style>
  <w:style w:type="paragraph" w:customStyle="1" w:styleId="xl1164">
    <w:name w:val="xl1164"/>
    <w:basedOn w:val="Normal"/>
    <w:rsid w:val="00B31EFC"/>
    <w:pPr>
      <w:spacing w:before="100" w:beforeAutospacing="1" w:after="100" w:afterAutospacing="1"/>
      <w:textAlignment w:val="center"/>
    </w:pPr>
    <w:rPr>
      <w:rFonts w:eastAsia="Times New Roman" w:cs="Times New Roman"/>
      <w:sz w:val="24"/>
      <w:szCs w:val="24"/>
      <w:lang w:val="en-US"/>
    </w:rPr>
  </w:style>
  <w:style w:type="paragraph" w:customStyle="1" w:styleId="xl1165">
    <w:name w:val="xl1165"/>
    <w:basedOn w:val="Normal"/>
    <w:rsid w:val="00B31EF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4"/>
      <w:szCs w:val="24"/>
      <w:lang w:val="en-US"/>
    </w:rPr>
  </w:style>
  <w:style w:type="paragraph" w:customStyle="1" w:styleId="xl1166">
    <w:name w:val="xl1166"/>
    <w:basedOn w:val="Normal"/>
    <w:rsid w:val="00B31EF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 w:val="24"/>
      <w:szCs w:val="24"/>
      <w:lang w:val="en-US"/>
    </w:rPr>
  </w:style>
  <w:style w:type="paragraph" w:customStyle="1" w:styleId="xl1167">
    <w:name w:val="xl1167"/>
    <w:basedOn w:val="Normal"/>
    <w:rsid w:val="00B31EF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val="en-US"/>
    </w:rPr>
  </w:style>
  <w:style w:type="paragraph" w:customStyle="1" w:styleId="xl1168">
    <w:name w:val="xl1168"/>
    <w:basedOn w:val="Normal"/>
    <w:rsid w:val="00B31EFC"/>
    <w:pPr>
      <w:spacing w:before="100" w:beforeAutospacing="1" w:after="100" w:afterAutospacing="1"/>
      <w:textAlignment w:val="center"/>
    </w:pPr>
    <w:rPr>
      <w:rFonts w:eastAsia="Times New Roman" w:cs="Times New Roman"/>
      <w:sz w:val="20"/>
      <w:szCs w:val="20"/>
      <w:lang w:val="en-US"/>
    </w:rPr>
  </w:style>
  <w:style w:type="paragraph" w:customStyle="1" w:styleId="xl1169">
    <w:name w:val="xl1169"/>
    <w:basedOn w:val="Normal"/>
    <w:rsid w:val="00B31EF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val="en-US"/>
    </w:rPr>
  </w:style>
  <w:style w:type="paragraph" w:customStyle="1" w:styleId="xl1170">
    <w:name w:val="xl1170"/>
    <w:basedOn w:val="Normal"/>
    <w:rsid w:val="00B31EF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0"/>
      <w:szCs w:val="20"/>
      <w:lang w:val="en-US"/>
    </w:rPr>
  </w:style>
  <w:style w:type="paragraph" w:customStyle="1" w:styleId="xl1171">
    <w:name w:val="xl1171"/>
    <w:basedOn w:val="Normal"/>
    <w:rsid w:val="00B31EF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val="en-US"/>
    </w:rPr>
  </w:style>
  <w:style w:type="paragraph" w:customStyle="1" w:styleId="xl1172">
    <w:name w:val="xl1172"/>
    <w:basedOn w:val="Normal"/>
    <w:rsid w:val="00B31EFC"/>
    <w:pPr>
      <w:pBdr>
        <w:top w:val="single" w:sz="4" w:space="0" w:color="auto"/>
        <w:left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val="en-US"/>
    </w:rPr>
  </w:style>
  <w:style w:type="paragraph" w:customStyle="1" w:styleId="xl1173">
    <w:name w:val="xl1173"/>
    <w:basedOn w:val="Normal"/>
    <w:rsid w:val="00B31EFC"/>
    <w:pPr>
      <w:pBdr>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val="en-US"/>
    </w:rPr>
  </w:style>
  <w:style w:type="paragraph" w:customStyle="1" w:styleId="xl1174">
    <w:name w:val="xl1174"/>
    <w:basedOn w:val="Normal"/>
    <w:rsid w:val="00B31EF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 w:val="20"/>
      <w:szCs w:val="20"/>
      <w:lang w:val="en-US"/>
    </w:rPr>
  </w:style>
  <w:style w:type="paragraph" w:customStyle="1" w:styleId="xl1175">
    <w:name w:val="xl1175"/>
    <w:basedOn w:val="Normal"/>
    <w:rsid w:val="00B31EF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 w:val="24"/>
      <w:szCs w:val="24"/>
      <w:lang w:val="en-US"/>
    </w:rPr>
  </w:style>
  <w:style w:type="paragraph" w:customStyle="1" w:styleId="xl1176">
    <w:name w:val="xl1176"/>
    <w:basedOn w:val="Normal"/>
    <w:rsid w:val="00B31EF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 w:val="24"/>
      <w:szCs w:val="24"/>
      <w:lang w:val="en-US"/>
    </w:rPr>
  </w:style>
  <w:style w:type="paragraph" w:customStyle="1" w:styleId="xl1177">
    <w:name w:val="xl1177"/>
    <w:basedOn w:val="Normal"/>
    <w:rsid w:val="00B31EFC"/>
    <w:pPr>
      <w:spacing w:before="100" w:beforeAutospacing="1" w:after="100" w:afterAutospacing="1"/>
    </w:pPr>
    <w:rPr>
      <w:rFonts w:eastAsia="Times New Roman" w:cs="Times New Roman"/>
      <w:b/>
      <w:bCs/>
      <w:sz w:val="24"/>
      <w:szCs w:val="24"/>
      <w:lang w:val="en-US"/>
    </w:rPr>
  </w:style>
  <w:style w:type="paragraph" w:customStyle="1" w:styleId="xl1178">
    <w:name w:val="xl1178"/>
    <w:basedOn w:val="Normal"/>
    <w:rsid w:val="00B31EF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val="en-US"/>
    </w:rPr>
  </w:style>
  <w:style w:type="paragraph" w:customStyle="1" w:styleId="xl1179">
    <w:name w:val="xl1179"/>
    <w:basedOn w:val="Normal"/>
    <w:rsid w:val="00B31EF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val="en-US"/>
    </w:rPr>
  </w:style>
  <w:style w:type="paragraph" w:customStyle="1" w:styleId="xl1180">
    <w:name w:val="xl1180"/>
    <w:basedOn w:val="Normal"/>
    <w:rsid w:val="00B31EF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 w:val="20"/>
      <w:szCs w:val="20"/>
      <w:lang w:val="en-US"/>
    </w:rPr>
  </w:style>
  <w:style w:type="paragraph" w:customStyle="1" w:styleId="xl1181">
    <w:name w:val="xl1181"/>
    <w:basedOn w:val="Normal"/>
    <w:rsid w:val="00B31EFC"/>
    <w:pPr>
      <w:spacing w:before="100" w:beforeAutospacing="1" w:after="100" w:afterAutospacing="1"/>
    </w:pPr>
    <w:rPr>
      <w:rFonts w:eastAsia="Times New Roman" w:cs="Times New Roman"/>
      <w:sz w:val="20"/>
      <w:szCs w:val="20"/>
      <w:lang w:val="en-US"/>
    </w:rPr>
  </w:style>
  <w:style w:type="paragraph" w:customStyle="1" w:styleId="xl1182">
    <w:name w:val="xl1182"/>
    <w:basedOn w:val="Normal"/>
    <w:rsid w:val="00B31EF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val="en-US"/>
    </w:rPr>
  </w:style>
  <w:style w:type="paragraph" w:customStyle="1" w:styleId="xl1183">
    <w:name w:val="xl1183"/>
    <w:basedOn w:val="Normal"/>
    <w:rsid w:val="00B31EF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val="en-US"/>
    </w:rPr>
  </w:style>
  <w:style w:type="paragraph" w:customStyle="1" w:styleId="xl1184">
    <w:name w:val="xl1184"/>
    <w:basedOn w:val="Normal"/>
    <w:rsid w:val="00B31EF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val="en-US"/>
    </w:rPr>
  </w:style>
  <w:style w:type="paragraph" w:customStyle="1" w:styleId="xl1185">
    <w:name w:val="xl1185"/>
    <w:basedOn w:val="Normal"/>
    <w:rsid w:val="00B31EFC"/>
    <w:pPr>
      <w:pBdr>
        <w:top w:val="single" w:sz="4" w:space="0" w:color="auto"/>
        <w:left w:val="single" w:sz="4" w:space="0" w:color="auto"/>
        <w:right w:val="single" w:sz="4" w:space="0" w:color="auto"/>
      </w:pBdr>
      <w:spacing w:before="100" w:beforeAutospacing="1" w:after="100" w:afterAutospacing="1"/>
      <w:textAlignment w:val="center"/>
    </w:pPr>
    <w:rPr>
      <w:rFonts w:eastAsia="Times New Roman" w:cs="Times New Roman"/>
      <w:sz w:val="20"/>
      <w:szCs w:val="20"/>
      <w:lang w:val="en-US"/>
    </w:rPr>
  </w:style>
  <w:style w:type="paragraph" w:customStyle="1" w:styleId="xl1186">
    <w:name w:val="xl1186"/>
    <w:basedOn w:val="Normal"/>
    <w:rsid w:val="00B31EFC"/>
    <w:pPr>
      <w:pBdr>
        <w:top w:val="single" w:sz="4" w:space="0" w:color="auto"/>
        <w:left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val="en-US"/>
    </w:rPr>
  </w:style>
  <w:style w:type="paragraph" w:customStyle="1" w:styleId="xl1187">
    <w:name w:val="xl1187"/>
    <w:basedOn w:val="Normal"/>
    <w:rsid w:val="00B31EFC"/>
    <w:pPr>
      <w:pBdr>
        <w:top w:val="single" w:sz="4" w:space="0" w:color="auto"/>
        <w:left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val="en-US"/>
    </w:rPr>
  </w:style>
  <w:style w:type="paragraph" w:customStyle="1" w:styleId="xl1188">
    <w:name w:val="xl1188"/>
    <w:basedOn w:val="Normal"/>
    <w:rsid w:val="00B31EF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4"/>
      <w:szCs w:val="24"/>
      <w:lang w:val="en-US"/>
    </w:rPr>
  </w:style>
  <w:style w:type="paragraph" w:customStyle="1" w:styleId="xl1189">
    <w:name w:val="xl1189"/>
    <w:basedOn w:val="Normal"/>
    <w:rsid w:val="00B31EF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4"/>
      <w:szCs w:val="24"/>
      <w:lang w:val="en-US"/>
    </w:rPr>
  </w:style>
  <w:style w:type="paragraph" w:customStyle="1" w:styleId="xl1190">
    <w:name w:val="xl1190"/>
    <w:basedOn w:val="Normal"/>
    <w:rsid w:val="00B31EF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0"/>
      <w:szCs w:val="20"/>
      <w:lang w:val="en-US"/>
    </w:rPr>
  </w:style>
  <w:style w:type="paragraph" w:customStyle="1" w:styleId="xl1191">
    <w:name w:val="xl1191"/>
    <w:basedOn w:val="Normal"/>
    <w:rsid w:val="00B31EF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i/>
      <w:iCs/>
      <w:sz w:val="20"/>
      <w:szCs w:val="20"/>
      <w:lang w:val="en-US"/>
    </w:rPr>
  </w:style>
  <w:style w:type="paragraph" w:customStyle="1" w:styleId="xl1192">
    <w:name w:val="xl1192"/>
    <w:basedOn w:val="Normal"/>
    <w:rsid w:val="00B31EFC"/>
    <w:pPr>
      <w:pBdr>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0"/>
      <w:szCs w:val="20"/>
      <w:lang w:val="en-US"/>
    </w:rPr>
  </w:style>
  <w:style w:type="paragraph" w:customStyle="1" w:styleId="xl1193">
    <w:name w:val="xl1193"/>
    <w:basedOn w:val="Normal"/>
    <w:rsid w:val="00B31EFC"/>
    <w:pPr>
      <w:pBdr>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val="en-US"/>
    </w:rPr>
  </w:style>
  <w:style w:type="paragraph" w:customStyle="1" w:styleId="xl1194">
    <w:name w:val="xl1194"/>
    <w:basedOn w:val="Normal"/>
    <w:rsid w:val="00B31EFC"/>
    <w:pPr>
      <w:spacing w:before="100" w:beforeAutospacing="1" w:after="100" w:afterAutospacing="1"/>
      <w:textAlignment w:val="center"/>
    </w:pPr>
    <w:rPr>
      <w:rFonts w:eastAsia="Times New Roman" w:cs="Times New Roman"/>
      <w:b/>
      <w:bCs/>
      <w:sz w:val="24"/>
      <w:szCs w:val="24"/>
      <w:lang w:val="en-US"/>
    </w:rPr>
  </w:style>
  <w:style w:type="paragraph" w:customStyle="1" w:styleId="xl1195">
    <w:name w:val="xl1195"/>
    <w:basedOn w:val="Normal"/>
    <w:rsid w:val="00B31EFC"/>
    <w:pPr>
      <w:spacing w:before="100" w:beforeAutospacing="1" w:after="100" w:afterAutospacing="1"/>
      <w:textAlignment w:val="center"/>
    </w:pPr>
    <w:rPr>
      <w:rFonts w:eastAsia="Times New Roman" w:cs="Times New Roman"/>
      <w:sz w:val="20"/>
      <w:szCs w:val="20"/>
      <w:lang w:val="en-US"/>
    </w:rPr>
  </w:style>
  <w:style w:type="paragraph" w:customStyle="1" w:styleId="xl1196">
    <w:name w:val="xl1196"/>
    <w:basedOn w:val="Normal"/>
    <w:rsid w:val="00B31EFC"/>
    <w:pPr>
      <w:spacing w:before="100" w:beforeAutospacing="1" w:after="100" w:afterAutospacing="1"/>
      <w:textAlignment w:val="center"/>
    </w:pPr>
    <w:rPr>
      <w:rFonts w:eastAsia="Times New Roman" w:cs="Times New Roman"/>
      <w:b/>
      <w:bCs/>
      <w:sz w:val="20"/>
      <w:szCs w:val="20"/>
      <w:lang w:val="en-US"/>
    </w:rPr>
  </w:style>
  <w:style w:type="paragraph" w:customStyle="1" w:styleId="xl1197">
    <w:name w:val="xl1197"/>
    <w:basedOn w:val="Normal"/>
    <w:rsid w:val="00B31EF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val="en-US"/>
    </w:rPr>
  </w:style>
  <w:style w:type="paragraph" w:customStyle="1" w:styleId="xl1198">
    <w:name w:val="xl1198"/>
    <w:basedOn w:val="Normal"/>
    <w:rsid w:val="00B31EFC"/>
    <w:pPr>
      <w:pBdr>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val="en-US"/>
    </w:rPr>
  </w:style>
  <w:style w:type="paragraph" w:customStyle="1" w:styleId="xl1199">
    <w:name w:val="xl1199"/>
    <w:basedOn w:val="Normal"/>
    <w:rsid w:val="00B31EFC"/>
    <w:pPr>
      <w:pBdr>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0"/>
      <w:szCs w:val="20"/>
      <w:lang w:val="en-US"/>
    </w:rPr>
  </w:style>
  <w:style w:type="paragraph" w:customStyle="1" w:styleId="xl1200">
    <w:name w:val="xl1200"/>
    <w:basedOn w:val="Normal"/>
    <w:rsid w:val="00B31EFC"/>
    <w:pPr>
      <w:pBdr>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val="en-US"/>
    </w:rPr>
  </w:style>
  <w:style w:type="paragraph" w:customStyle="1" w:styleId="xl1201">
    <w:name w:val="xl1201"/>
    <w:basedOn w:val="Normal"/>
    <w:rsid w:val="00B31EF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s="Times New Roman"/>
      <w:b/>
      <w:bCs/>
      <w:sz w:val="24"/>
      <w:szCs w:val="24"/>
      <w:lang w:val="en-US"/>
    </w:rPr>
  </w:style>
  <w:style w:type="paragraph" w:customStyle="1" w:styleId="xl1202">
    <w:name w:val="xl1202"/>
    <w:basedOn w:val="Normal"/>
    <w:rsid w:val="00B31EFC"/>
    <w:pPr>
      <w:pBdr>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val="en-US"/>
    </w:rPr>
  </w:style>
  <w:style w:type="paragraph" w:customStyle="1" w:styleId="xl1203">
    <w:name w:val="xl1203"/>
    <w:basedOn w:val="Normal"/>
    <w:rsid w:val="00B31EF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 w:val="20"/>
      <w:szCs w:val="20"/>
      <w:lang w:val="en-US"/>
    </w:rPr>
  </w:style>
  <w:style w:type="paragraph" w:customStyle="1" w:styleId="xl1204">
    <w:name w:val="xl1204"/>
    <w:basedOn w:val="Normal"/>
    <w:rsid w:val="00B31EF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 w:val="20"/>
      <w:szCs w:val="20"/>
      <w:lang w:val="en-US"/>
    </w:rPr>
  </w:style>
  <w:style w:type="paragraph" w:customStyle="1" w:styleId="xl1205">
    <w:name w:val="xl1205"/>
    <w:basedOn w:val="Normal"/>
    <w:rsid w:val="00B31EF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0"/>
      <w:szCs w:val="20"/>
      <w:lang w:val="en-US"/>
    </w:rPr>
  </w:style>
  <w:style w:type="paragraph" w:customStyle="1" w:styleId="xl1206">
    <w:name w:val="xl1206"/>
    <w:basedOn w:val="Normal"/>
    <w:rsid w:val="00B31EFC"/>
    <w:pPr>
      <w:spacing w:before="100" w:beforeAutospacing="1" w:after="100" w:afterAutospacing="1"/>
      <w:textAlignment w:val="center"/>
    </w:pPr>
    <w:rPr>
      <w:rFonts w:eastAsia="Times New Roman" w:cs="Times New Roman"/>
      <w:color w:val="7030A0"/>
      <w:sz w:val="20"/>
      <w:szCs w:val="20"/>
      <w:lang w:val="en-US"/>
    </w:rPr>
  </w:style>
  <w:style w:type="paragraph" w:customStyle="1" w:styleId="xl1207">
    <w:name w:val="xl1207"/>
    <w:basedOn w:val="Normal"/>
    <w:rsid w:val="00B31EF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 w:val="20"/>
      <w:szCs w:val="20"/>
      <w:lang w:val="en-US"/>
    </w:rPr>
  </w:style>
  <w:style w:type="paragraph" w:customStyle="1" w:styleId="xl1208">
    <w:name w:val="xl1208"/>
    <w:basedOn w:val="Normal"/>
    <w:rsid w:val="00B31EFC"/>
    <w:pPr>
      <w:pBdr>
        <w:top w:val="single" w:sz="4" w:space="0" w:color="auto"/>
        <w:left w:val="single" w:sz="4" w:space="0" w:color="auto"/>
        <w:right w:val="single" w:sz="4" w:space="0" w:color="auto"/>
      </w:pBdr>
      <w:spacing w:before="100" w:beforeAutospacing="1" w:after="100" w:afterAutospacing="1"/>
      <w:jc w:val="center"/>
      <w:textAlignment w:val="center"/>
    </w:pPr>
    <w:rPr>
      <w:rFonts w:eastAsia="Times New Roman" w:cs="Times New Roman"/>
      <w:b/>
      <w:bCs/>
      <w:sz w:val="24"/>
      <w:szCs w:val="24"/>
      <w:lang w:val="en-US"/>
    </w:rPr>
  </w:style>
  <w:style w:type="paragraph" w:customStyle="1" w:styleId="xl1209">
    <w:name w:val="xl1209"/>
    <w:basedOn w:val="Normal"/>
    <w:rsid w:val="00B31EFC"/>
    <w:pPr>
      <w:pBdr>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 w:val="24"/>
      <w:szCs w:val="24"/>
      <w:lang w:val="en-US"/>
    </w:rPr>
  </w:style>
  <w:style w:type="paragraph" w:customStyle="1" w:styleId="xl1210">
    <w:name w:val="xl1210"/>
    <w:basedOn w:val="Normal"/>
    <w:rsid w:val="00B31EFC"/>
    <w:pPr>
      <w:pBdr>
        <w:top w:val="single" w:sz="4" w:space="0" w:color="auto"/>
        <w:left w:val="single" w:sz="4" w:space="0" w:color="auto"/>
        <w:right w:val="single" w:sz="4" w:space="0" w:color="auto"/>
      </w:pBdr>
      <w:spacing w:before="100" w:beforeAutospacing="1" w:after="100" w:afterAutospacing="1"/>
      <w:jc w:val="center"/>
      <w:textAlignment w:val="center"/>
    </w:pPr>
    <w:rPr>
      <w:rFonts w:eastAsia="Times New Roman" w:cs="Times New Roman"/>
      <w:b/>
      <w:bCs/>
      <w:sz w:val="20"/>
      <w:szCs w:val="20"/>
      <w:lang w:val="en-US"/>
    </w:rPr>
  </w:style>
  <w:style w:type="paragraph" w:customStyle="1" w:styleId="xl1211">
    <w:name w:val="xl1211"/>
    <w:basedOn w:val="Normal"/>
    <w:rsid w:val="00B31EFC"/>
    <w:pPr>
      <w:pBdr>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 w:val="20"/>
      <w:szCs w:val="20"/>
      <w:lang w:val="en-US"/>
    </w:rPr>
  </w:style>
  <w:style w:type="paragraph" w:customStyle="1" w:styleId="xl1212">
    <w:name w:val="xl1212"/>
    <w:basedOn w:val="Normal"/>
    <w:rsid w:val="00B31EFC"/>
    <w:pPr>
      <w:pBdr>
        <w:left w:val="single" w:sz="4" w:space="0" w:color="auto"/>
        <w:right w:val="single" w:sz="4" w:space="0" w:color="auto"/>
      </w:pBdr>
      <w:spacing w:before="100" w:beforeAutospacing="1" w:after="100" w:afterAutospacing="1"/>
      <w:jc w:val="center"/>
      <w:textAlignment w:val="center"/>
    </w:pPr>
    <w:rPr>
      <w:rFonts w:eastAsia="Times New Roman" w:cs="Times New Roman"/>
      <w:b/>
      <w:bCs/>
      <w:sz w:val="24"/>
      <w:szCs w:val="24"/>
      <w:lang w:val="en-US"/>
    </w:rPr>
  </w:style>
  <w:style w:type="paragraph" w:customStyle="1" w:styleId="xl1213">
    <w:name w:val="xl1213"/>
    <w:basedOn w:val="Normal"/>
    <w:rsid w:val="00B31EFC"/>
    <w:pPr>
      <w:pBdr>
        <w:top w:val="single" w:sz="4" w:space="0" w:color="auto"/>
        <w:left w:val="single" w:sz="4" w:space="0" w:color="auto"/>
      </w:pBdr>
      <w:spacing w:before="100" w:beforeAutospacing="1" w:after="100" w:afterAutospacing="1"/>
      <w:jc w:val="center"/>
      <w:textAlignment w:val="center"/>
    </w:pPr>
    <w:rPr>
      <w:rFonts w:eastAsia="Times New Roman" w:cs="Times New Roman"/>
      <w:b/>
      <w:bCs/>
      <w:sz w:val="24"/>
      <w:szCs w:val="24"/>
      <w:lang w:val="en-US"/>
    </w:rPr>
  </w:style>
  <w:style w:type="paragraph" w:customStyle="1" w:styleId="xl1214">
    <w:name w:val="xl1214"/>
    <w:basedOn w:val="Normal"/>
    <w:rsid w:val="00B31EFC"/>
    <w:pPr>
      <w:pBdr>
        <w:left w:val="single" w:sz="4" w:space="0" w:color="auto"/>
      </w:pBdr>
      <w:spacing w:before="100" w:beforeAutospacing="1" w:after="100" w:afterAutospacing="1"/>
      <w:jc w:val="center"/>
      <w:textAlignment w:val="center"/>
    </w:pPr>
    <w:rPr>
      <w:rFonts w:eastAsia="Times New Roman" w:cs="Times New Roman"/>
      <w:b/>
      <w:bCs/>
      <w:sz w:val="24"/>
      <w:szCs w:val="24"/>
      <w:lang w:val="en-US"/>
    </w:rPr>
  </w:style>
  <w:style w:type="paragraph" w:customStyle="1" w:styleId="xl1215">
    <w:name w:val="xl1215"/>
    <w:basedOn w:val="Normal"/>
    <w:rsid w:val="00B31EFC"/>
    <w:pPr>
      <w:pBdr>
        <w:left w:val="single" w:sz="4" w:space="0" w:color="auto"/>
        <w:bottom w:val="single" w:sz="4" w:space="0" w:color="auto"/>
      </w:pBdr>
      <w:spacing w:before="100" w:beforeAutospacing="1" w:after="100" w:afterAutospacing="1"/>
      <w:jc w:val="center"/>
      <w:textAlignment w:val="center"/>
    </w:pPr>
    <w:rPr>
      <w:rFonts w:eastAsia="Times New Roman" w:cs="Times New Roman"/>
      <w:b/>
      <w:bCs/>
      <w:sz w:val="24"/>
      <w:szCs w:val="24"/>
      <w:lang w:val="en-US"/>
    </w:rPr>
  </w:style>
  <w:style w:type="paragraph" w:customStyle="1" w:styleId="xl1216">
    <w:name w:val="xl1216"/>
    <w:basedOn w:val="Normal"/>
    <w:rsid w:val="00B31EFC"/>
    <w:pPr>
      <w:pBdr>
        <w:top w:val="single" w:sz="4" w:space="0" w:color="auto"/>
      </w:pBdr>
      <w:spacing w:before="100" w:beforeAutospacing="1" w:after="100" w:afterAutospacing="1"/>
      <w:textAlignment w:val="center"/>
    </w:pPr>
    <w:rPr>
      <w:rFonts w:eastAsia="Times New Roman" w:cs="Times New Roman"/>
      <w:b/>
      <w:bCs/>
      <w:sz w:val="24"/>
      <w:szCs w:val="24"/>
      <w:lang w:val="en-US"/>
    </w:rPr>
  </w:style>
  <w:style w:type="paragraph" w:customStyle="1" w:styleId="xl1217">
    <w:name w:val="xl1217"/>
    <w:basedOn w:val="Normal"/>
    <w:rsid w:val="00B31EFC"/>
    <w:pPr>
      <w:pBdr>
        <w:top w:val="single" w:sz="4" w:space="0" w:color="auto"/>
        <w:right w:val="single" w:sz="4" w:space="0" w:color="auto"/>
      </w:pBdr>
      <w:spacing w:before="100" w:beforeAutospacing="1" w:after="100" w:afterAutospacing="1"/>
      <w:textAlignment w:val="center"/>
    </w:pPr>
    <w:rPr>
      <w:rFonts w:eastAsia="Times New Roman" w:cs="Times New Roman"/>
      <w:b/>
      <w:bCs/>
      <w:sz w:val="24"/>
      <w:szCs w:val="24"/>
      <w:lang w:val="en-US"/>
    </w:rPr>
  </w:style>
  <w:style w:type="paragraph" w:customStyle="1" w:styleId="xl1218">
    <w:name w:val="xl1218"/>
    <w:basedOn w:val="Normal"/>
    <w:rsid w:val="00B31EFC"/>
    <w:pPr>
      <w:pBdr>
        <w:right w:val="single" w:sz="4" w:space="0" w:color="auto"/>
      </w:pBdr>
      <w:spacing w:before="100" w:beforeAutospacing="1" w:after="100" w:afterAutospacing="1"/>
      <w:textAlignment w:val="center"/>
    </w:pPr>
    <w:rPr>
      <w:rFonts w:eastAsia="Times New Roman" w:cs="Times New Roman"/>
      <w:b/>
      <w:bCs/>
      <w:sz w:val="24"/>
      <w:szCs w:val="24"/>
      <w:lang w:val="en-US"/>
    </w:rPr>
  </w:style>
  <w:style w:type="paragraph" w:customStyle="1" w:styleId="xl1219">
    <w:name w:val="xl1219"/>
    <w:basedOn w:val="Normal"/>
    <w:rsid w:val="00B31EFC"/>
    <w:pPr>
      <w:pBdr>
        <w:bottom w:val="single" w:sz="4" w:space="0" w:color="auto"/>
      </w:pBdr>
      <w:spacing w:before="100" w:beforeAutospacing="1" w:after="100" w:afterAutospacing="1"/>
      <w:textAlignment w:val="center"/>
    </w:pPr>
    <w:rPr>
      <w:rFonts w:eastAsia="Times New Roman" w:cs="Times New Roman"/>
      <w:b/>
      <w:bCs/>
      <w:sz w:val="24"/>
      <w:szCs w:val="24"/>
      <w:lang w:val="en-US"/>
    </w:rPr>
  </w:style>
  <w:style w:type="paragraph" w:customStyle="1" w:styleId="xl1220">
    <w:name w:val="xl1220"/>
    <w:basedOn w:val="Normal"/>
    <w:rsid w:val="00B31EFC"/>
    <w:pPr>
      <w:pBdr>
        <w:bottom w:val="single" w:sz="4" w:space="0" w:color="auto"/>
        <w:right w:val="single" w:sz="4" w:space="0" w:color="auto"/>
      </w:pBdr>
      <w:spacing w:before="100" w:beforeAutospacing="1" w:after="100" w:afterAutospacing="1"/>
      <w:textAlignment w:val="center"/>
    </w:pPr>
    <w:rPr>
      <w:rFonts w:eastAsia="Times New Roman" w:cs="Times New Roman"/>
      <w:b/>
      <w:bCs/>
      <w:sz w:val="24"/>
      <w:szCs w:val="24"/>
      <w:lang w:val="en-US"/>
    </w:rPr>
  </w:style>
  <w:style w:type="paragraph" w:customStyle="1" w:styleId="xl1221">
    <w:name w:val="xl1221"/>
    <w:basedOn w:val="Normal"/>
    <w:rsid w:val="00B31EFC"/>
    <w:pPr>
      <w:pBdr>
        <w:top w:val="single" w:sz="4" w:space="0" w:color="auto"/>
        <w:left w:val="single" w:sz="4" w:space="0" w:color="auto"/>
        <w:bottom w:val="single" w:sz="4" w:space="0" w:color="auto"/>
        <w:right w:val="single" w:sz="4" w:space="0" w:color="auto"/>
      </w:pBdr>
      <w:shd w:val="clear" w:color="000000" w:fill="00B050"/>
      <w:spacing w:before="100" w:beforeAutospacing="1" w:after="100" w:afterAutospacing="1"/>
      <w:jc w:val="center"/>
      <w:textAlignment w:val="center"/>
    </w:pPr>
    <w:rPr>
      <w:rFonts w:eastAsia="Times New Roman" w:cs="Times New Roman"/>
      <w:sz w:val="20"/>
      <w:szCs w:val="20"/>
      <w:lang w:val="en-US"/>
    </w:rPr>
  </w:style>
  <w:style w:type="paragraph" w:customStyle="1" w:styleId="xl1222">
    <w:name w:val="xl1222"/>
    <w:basedOn w:val="Normal"/>
    <w:rsid w:val="00B31EFC"/>
    <w:pPr>
      <w:pBdr>
        <w:top w:val="single" w:sz="4" w:space="0" w:color="auto"/>
        <w:left w:val="single" w:sz="4" w:space="0" w:color="auto"/>
        <w:bottom w:val="single" w:sz="4" w:space="0" w:color="auto"/>
        <w:right w:val="single" w:sz="4" w:space="0" w:color="auto"/>
      </w:pBdr>
      <w:shd w:val="clear" w:color="000000" w:fill="00B050"/>
      <w:spacing w:before="100" w:beforeAutospacing="1" w:after="100" w:afterAutospacing="1"/>
      <w:jc w:val="center"/>
      <w:textAlignment w:val="center"/>
    </w:pPr>
    <w:rPr>
      <w:rFonts w:eastAsia="Times New Roman" w:cs="Times New Roman"/>
      <w:b/>
      <w:bCs/>
      <w:sz w:val="20"/>
      <w:szCs w:val="20"/>
      <w:lang w:val="en-US"/>
    </w:rPr>
  </w:style>
  <w:style w:type="paragraph" w:customStyle="1" w:styleId="xl1223">
    <w:name w:val="xl1223"/>
    <w:basedOn w:val="Normal"/>
    <w:rsid w:val="00B31EFC"/>
    <w:pPr>
      <w:pBdr>
        <w:top w:val="single" w:sz="4" w:space="0" w:color="auto"/>
        <w:left w:val="single" w:sz="4" w:space="0" w:color="auto"/>
        <w:bottom w:val="single" w:sz="4" w:space="0" w:color="auto"/>
        <w:right w:val="single" w:sz="4" w:space="0" w:color="auto"/>
      </w:pBdr>
      <w:shd w:val="clear" w:color="000000" w:fill="00B050"/>
      <w:spacing w:before="100" w:beforeAutospacing="1" w:after="100" w:afterAutospacing="1"/>
      <w:textAlignment w:val="center"/>
    </w:pPr>
    <w:rPr>
      <w:rFonts w:eastAsia="Times New Roman" w:cs="Times New Roman"/>
      <w:sz w:val="20"/>
      <w:szCs w:val="20"/>
      <w:lang w:val="en-US"/>
    </w:rPr>
  </w:style>
  <w:style w:type="paragraph" w:customStyle="1" w:styleId="xl1224">
    <w:name w:val="xl1224"/>
    <w:basedOn w:val="Normal"/>
    <w:rsid w:val="00B31EFC"/>
    <w:pPr>
      <w:pBdr>
        <w:top w:val="single" w:sz="4" w:space="0" w:color="auto"/>
        <w:left w:val="single" w:sz="4" w:space="0" w:color="auto"/>
        <w:bottom w:val="single" w:sz="4" w:space="0" w:color="auto"/>
        <w:right w:val="single" w:sz="4" w:space="0" w:color="auto"/>
      </w:pBdr>
      <w:shd w:val="clear" w:color="000000" w:fill="00B050"/>
      <w:spacing w:before="100" w:beforeAutospacing="1" w:after="100" w:afterAutospacing="1"/>
      <w:jc w:val="center"/>
      <w:textAlignment w:val="center"/>
    </w:pPr>
    <w:rPr>
      <w:rFonts w:eastAsia="Times New Roman" w:cs="Times New Roman"/>
      <w:sz w:val="20"/>
      <w:szCs w:val="20"/>
      <w:lang w:val="en-US"/>
    </w:rPr>
  </w:style>
  <w:style w:type="paragraph" w:customStyle="1" w:styleId="xl1225">
    <w:name w:val="xl1225"/>
    <w:basedOn w:val="Normal"/>
    <w:rsid w:val="00B31EFC"/>
    <w:pPr>
      <w:shd w:val="clear" w:color="000000" w:fill="00B050"/>
      <w:spacing w:before="100" w:beforeAutospacing="1" w:after="100" w:afterAutospacing="1"/>
      <w:textAlignment w:val="center"/>
    </w:pPr>
    <w:rPr>
      <w:rFonts w:eastAsia="Times New Roman" w:cs="Times New Roman"/>
      <w:sz w:val="20"/>
      <w:szCs w:val="20"/>
      <w:lang w:val="en-US"/>
    </w:rPr>
  </w:style>
  <w:style w:type="paragraph" w:customStyle="1" w:styleId="xl1226">
    <w:name w:val="xl1226"/>
    <w:basedOn w:val="Normal"/>
    <w:rsid w:val="00B31EFC"/>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center"/>
      <w:textAlignment w:val="center"/>
    </w:pPr>
    <w:rPr>
      <w:rFonts w:eastAsia="Times New Roman" w:cs="Times New Roman"/>
      <w:b/>
      <w:bCs/>
      <w:sz w:val="20"/>
      <w:szCs w:val="20"/>
      <w:lang w:val="en-US"/>
    </w:rPr>
  </w:style>
  <w:style w:type="paragraph" w:customStyle="1" w:styleId="xl1227">
    <w:name w:val="xl1227"/>
    <w:basedOn w:val="Normal"/>
    <w:rsid w:val="00B31EFC"/>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center"/>
      <w:textAlignment w:val="center"/>
    </w:pPr>
    <w:rPr>
      <w:rFonts w:eastAsia="Times New Roman" w:cs="Times New Roman"/>
      <w:b/>
      <w:bCs/>
      <w:sz w:val="20"/>
      <w:szCs w:val="20"/>
      <w:lang w:val="en-US"/>
    </w:rPr>
  </w:style>
  <w:style w:type="paragraph" w:customStyle="1" w:styleId="xl1228">
    <w:name w:val="xl1228"/>
    <w:basedOn w:val="Normal"/>
    <w:rsid w:val="00B31EFC"/>
    <w:pPr>
      <w:pBdr>
        <w:left w:val="single" w:sz="4" w:space="0" w:color="auto"/>
        <w:bottom w:val="single" w:sz="4" w:space="0" w:color="auto"/>
        <w:right w:val="single" w:sz="4" w:space="0" w:color="auto"/>
      </w:pBdr>
      <w:shd w:val="clear" w:color="000000" w:fill="7030A0"/>
      <w:spacing w:before="100" w:beforeAutospacing="1" w:after="100" w:afterAutospacing="1"/>
      <w:jc w:val="center"/>
      <w:textAlignment w:val="center"/>
    </w:pPr>
    <w:rPr>
      <w:rFonts w:eastAsia="Times New Roman" w:cs="Times New Roman"/>
      <w:sz w:val="20"/>
      <w:szCs w:val="20"/>
      <w:lang w:val="en-US"/>
    </w:rPr>
  </w:style>
  <w:style w:type="paragraph" w:customStyle="1" w:styleId="xl1229">
    <w:name w:val="xl1229"/>
    <w:basedOn w:val="Normal"/>
    <w:rsid w:val="00B31EFC"/>
    <w:pPr>
      <w:pBdr>
        <w:top w:val="single" w:sz="4" w:space="0" w:color="auto"/>
        <w:left w:val="single" w:sz="4" w:space="0" w:color="auto"/>
        <w:bottom w:val="single" w:sz="4" w:space="0" w:color="auto"/>
        <w:right w:val="single" w:sz="4" w:space="0" w:color="auto"/>
      </w:pBdr>
      <w:shd w:val="clear" w:color="000000" w:fill="7030A0"/>
      <w:spacing w:before="100" w:beforeAutospacing="1" w:after="100" w:afterAutospacing="1"/>
      <w:textAlignment w:val="center"/>
    </w:pPr>
    <w:rPr>
      <w:rFonts w:eastAsia="Times New Roman" w:cs="Times New Roman"/>
      <w:sz w:val="20"/>
      <w:szCs w:val="20"/>
      <w:lang w:val="en-US"/>
    </w:rPr>
  </w:style>
  <w:style w:type="paragraph" w:customStyle="1" w:styleId="xl1230">
    <w:name w:val="xl1230"/>
    <w:basedOn w:val="Normal"/>
    <w:rsid w:val="00B31EFC"/>
    <w:pPr>
      <w:pBdr>
        <w:top w:val="single" w:sz="4" w:space="0" w:color="auto"/>
        <w:left w:val="single" w:sz="4" w:space="0" w:color="auto"/>
        <w:bottom w:val="single" w:sz="4" w:space="0" w:color="auto"/>
        <w:right w:val="single" w:sz="4" w:space="0" w:color="auto"/>
      </w:pBdr>
      <w:shd w:val="clear" w:color="000000" w:fill="7030A0"/>
      <w:spacing w:before="100" w:beforeAutospacing="1" w:after="100" w:afterAutospacing="1"/>
      <w:jc w:val="center"/>
      <w:textAlignment w:val="center"/>
    </w:pPr>
    <w:rPr>
      <w:rFonts w:eastAsia="Times New Roman" w:cs="Times New Roman"/>
      <w:sz w:val="20"/>
      <w:szCs w:val="20"/>
      <w:lang w:val="en-US"/>
    </w:rPr>
  </w:style>
  <w:style w:type="paragraph" w:customStyle="1" w:styleId="xl1231">
    <w:name w:val="xl1231"/>
    <w:basedOn w:val="Normal"/>
    <w:rsid w:val="00B31EFC"/>
    <w:pPr>
      <w:pBdr>
        <w:top w:val="single" w:sz="4" w:space="0" w:color="auto"/>
        <w:left w:val="single" w:sz="4" w:space="0" w:color="auto"/>
        <w:bottom w:val="single" w:sz="4" w:space="0" w:color="auto"/>
        <w:right w:val="single" w:sz="4" w:space="0" w:color="auto"/>
      </w:pBdr>
      <w:shd w:val="clear" w:color="000000" w:fill="7030A0"/>
      <w:spacing w:before="100" w:beforeAutospacing="1" w:after="100" w:afterAutospacing="1"/>
      <w:jc w:val="center"/>
      <w:textAlignment w:val="center"/>
    </w:pPr>
    <w:rPr>
      <w:rFonts w:eastAsia="Times New Roman" w:cs="Times New Roman"/>
      <w:sz w:val="20"/>
      <w:szCs w:val="20"/>
      <w:lang w:val="en-US"/>
    </w:rPr>
  </w:style>
  <w:style w:type="paragraph" w:customStyle="1" w:styleId="xl1232">
    <w:name w:val="xl1232"/>
    <w:basedOn w:val="Normal"/>
    <w:rsid w:val="00B31EFC"/>
    <w:pPr>
      <w:pBdr>
        <w:top w:val="single" w:sz="4" w:space="0" w:color="auto"/>
        <w:left w:val="single" w:sz="4" w:space="0" w:color="auto"/>
        <w:bottom w:val="single" w:sz="4" w:space="0" w:color="auto"/>
        <w:right w:val="single" w:sz="4" w:space="0" w:color="auto"/>
      </w:pBdr>
      <w:shd w:val="clear" w:color="000000" w:fill="7030A0"/>
      <w:spacing w:before="100" w:beforeAutospacing="1" w:after="100" w:afterAutospacing="1"/>
      <w:jc w:val="center"/>
      <w:textAlignment w:val="center"/>
    </w:pPr>
    <w:rPr>
      <w:rFonts w:eastAsia="Times New Roman" w:cs="Times New Roman"/>
      <w:sz w:val="20"/>
      <w:szCs w:val="20"/>
      <w:lang w:val="en-US"/>
    </w:rPr>
  </w:style>
  <w:style w:type="paragraph" w:customStyle="1" w:styleId="xl1233">
    <w:name w:val="xl1233"/>
    <w:basedOn w:val="Normal"/>
    <w:rsid w:val="00B31EFC"/>
    <w:pPr>
      <w:shd w:val="clear" w:color="000000" w:fill="7030A0"/>
      <w:spacing w:before="100" w:beforeAutospacing="1" w:after="100" w:afterAutospacing="1"/>
      <w:textAlignment w:val="center"/>
    </w:pPr>
    <w:rPr>
      <w:rFonts w:eastAsia="Times New Roman" w:cs="Times New Roman"/>
      <w:sz w:val="20"/>
      <w:szCs w:val="20"/>
      <w:lang w:val="en-US"/>
    </w:rPr>
  </w:style>
  <w:style w:type="paragraph" w:customStyle="1" w:styleId="xl1234">
    <w:name w:val="xl1234"/>
    <w:basedOn w:val="Normal"/>
    <w:rsid w:val="00B31EFC"/>
    <w:pPr>
      <w:shd w:val="clear" w:color="000000" w:fill="7030A0"/>
      <w:spacing w:before="100" w:beforeAutospacing="1" w:after="100" w:afterAutospacing="1"/>
    </w:pPr>
    <w:rPr>
      <w:rFonts w:eastAsia="Times New Roman" w:cs="Times New Roman"/>
      <w:sz w:val="20"/>
      <w:szCs w:val="20"/>
      <w:lang w:val="en-US"/>
    </w:rPr>
  </w:style>
  <w:style w:type="paragraph" w:customStyle="1" w:styleId="xl1235">
    <w:name w:val="xl1235"/>
    <w:basedOn w:val="Normal"/>
    <w:rsid w:val="00B31EFC"/>
    <w:pPr>
      <w:pBdr>
        <w:left w:val="single" w:sz="4" w:space="0" w:color="auto"/>
        <w:bottom w:val="single" w:sz="4" w:space="0" w:color="auto"/>
        <w:right w:val="single" w:sz="4" w:space="0" w:color="auto"/>
      </w:pBdr>
      <w:shd w:val="clear" w:color="000000" w:fill="7030A0"/>
      <w:spacing w:before="100" w:beforeAutospacing="1" w:after="100" w:afterAutospacing="1"/>
      <w:jc w:val="center"/>
      <w:textAlignment w:val="center"/>
    </w:pPr>
    <w:rPr>
      <w:rFonts w:eastAsia="Times New Roman" w:cs="Times New Roman"/>
      <w:sz w:val="20"/>
      <w:szCs w:val="20"/>
      <w:lang w:val="en-US"/>
    </w:rPr>
  </w:style>
  <w:style w:type="paragraph" w:customStyle="1" w:styleId="xl1236">
    <w:name w:val="xl1236"/>
    <w:basedOn w:val="Normal"/>
    <w:rsid w:val="00B31EFC"/>
    <w:pPr>
      <w:pBdr>
        <w:top w:val="single" w:sz="4" w:space="0" w:color="auto"/>
        <w:left w:val="single" w:sz="4" w:space="0" w:color="auto"/>
        <w:bottom w:val="single" w:sz="4" w:space="0" w:color="auto"/>
        <w:right w:val="single" w:sz="4" w:space="0" w:color="auto"/>
      </w:pBdr>
      <w:shd w:val="clear" w:color="000000" w:fill="7030A0"/>
      <w:spacing w:before="100" w:beforeAutospacing="1" w:after="100" w:afterAutospacing="1"/>
      <w:textAlignment w:val="center"/>
    </w:pPr>
    <w:rPr>
      <w:rFonts w:eastAsia="Times New Roman" w:cs="Times New Roman"/>
      <w:sz w:val="20"/>
      <w:szCs w:val="20"/>
      <w:lang w:val="en-US"/>
    </w:rPr>
  </w:style>
  <w:style w:type="paragraph" w:customStyle="1" w:styleId="xl1237">
    <w:name w:val="xl1237"/>
    <w:basedOn w:val="Normal"/>
    <w:rsid w:val="00B31EF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 w:val="24"/>
      <w:szCs w:val="24"/>
      <w:lang w:val="en-US"/>
    </w:rPr>
  </w:style>
  <w:style w:type="character" w:customStyle="1" w:styleId="BodytextSmallCaps">
    <w:name w:val="Body text + Small Caps"/>
    <w:rsid w:val="00B31EFC"/>
    <w:rPr>
      <w:rFonts w:ascii="Tahoma" w:eastAsia="Tahoma" w:hAnsi="Tahoma"/>
      <w:smallCaps/>
      <w:color w:val="000000"/>
      <w:spacing w:val="0"/>
      <w:w w:val="100"/>
      <w:position w:val="0"/>
      <w:sz w:val="17"/>
      <w:szCs w:val="17"/>
      <w:lang w:val="en-US" w:bidi="ar-SA"/>
    </w:rPr>
  </w:style>
  <w:style w:type="character" w:customStyle="1" w:styleId="Bodytext275pt">
    <w:name w:val="Body text (2) + 7.5 pt"/>
    <w:aliases w:val="Table caption (3) + 13 pt"/>
    <w:uiPriority w:val="99"/>
    <w:rsid w:val="00B31EFC"/>
    <w:rPr>
      <w:rFonts w:ascii="Arial Unicode MS" w:eastAsia="Arial Unicode MS" w:hAnsi="Arial Unicode MS"/>
      <w:i/>
      <w:iCs/>
      <w:color w:val="000000"/>
      <w:spacing w:val="0"/>
      <w:w w:val="100"/>
      <w:position w:val="0"/>
      <w:sz w:val="15"/>
      <w:szCs w:val="15"/>
      <w:lang w:val="en-US" w:bidi="ar-SA"/>
    </w:rPr>
  </w:style>
  <w:style w:type="character" w:customStyle="1" w:styleId="Bodytext385pt">
    <w:name w:val="Body text (3) + 8.5 pt"/>
    <w:aliases w:val="Italic,Body text (2) + 11 pt9"/>
    <w:uiPriority w:val="99"/>
    <w:rsid w:val="00B31EFC"/>
    <w:rPr>
      <w:rFonts w:ascii="Arial Unicode MS" w:eastAsia="Arial Unicode MS" w:hAnsi="Arial Unicode MS"/>
      <w:i/>
      <w:iCs/>
      <w:color w:val="000000"/>
      <w:spacing w:val="0"/>
      <w:w w:val="100"/>
      <w:position w:val="0"/>
      <w:sz w:val="17"/>
      <w:szCs w:val="17"/>
      <w:lang w:val="en-US" w:bidi="ar-SA"/>
    </w:rPr>
  </w:style>
  <w:style w:type="character" w:customStyle="1" w:styleId="CharChar4">
    <w:name w:val="Char Char4"/>
    <w:rsid w:val="00B31EFC"/>
    <w:rPr>
      <w:spacing w:val="-4"/>
      <w:sz w:val="28"/>
      <w:szCs w:val="28"/>
      <w:lang w:val="en-US" w:eastAsia="en-US" w:bidi="ar-SA"/>
    </w:rPr>
  </w:style>
  <w:style w:type="paragraph" w:customStyle="1" w:styleId="Heading44">
    <w:name w:val="Heading 44"/>
    <w:basedOn w:val="Normal"/>
    <w:rsid w:val="00B31EFC"/>
    <w:pPr>
      <w:widowControl w:val="0"/>
      <w:spacing w:before="60" w:after="60" w:line="320" w:lineRule="atLeast"/>
      <w:ind w:left="1366" w:hanging="527"/>
    </w:pPr>
    <w:rPr>
      <w:rFonts w:eastAsia="MS Mincho" w:cs="MS Mincho"/>
      <w:kern w:val="2"/>
      <w:sz w:val="24"/>
      <w:szCs w:val="24"/>
      <w:lang w:val="en-US" w:eastAsia="ja-JP"/>
    </w:rPr>
  </w:style>
  <w:style w:type="paragraph" w:customStyle="1" w:styleId="CD-N1">
    <w:name w:val="CD - N1"/>
    <w:basedOn w:val="Normal"/>
    <w:link w:val="CD-N1Char"/>
    <w:rsid w:val="00B31EFC"/>
    <w:pPr>
      <w:tabs>
        <w:tab w:val="left" w:pos="567"/>
      </w:tabs>
      <w:spacing w:after="60"/>
      <w:ind w:firstLine="680"/>
    </w:pPr>
    <w:rPr>
      <w:rFonts w:ascii="Arial" w:eastAsia="Times New Roman" w:hAnsi="Arial" w:cs="Times New Roman"/>
      <w:sz w:val="22"/>
      <w:lang w:val="de-DE"/>
    </w:rPr>
  </w:style>
  <w:style w:type="character" w:customStyle="1" w:styleId="CD-N1Char">
    <w:name w:val="CD - N1 Char"/>
    <w:link w:val="CD-N1"/>
    <w:rsid w:val="00B31EFC"/>
    <w:rPr>
      <w:rFonts w:ascii="Arial" w:eastAsia="Times New Roman" w:hAnsi="Arial" w:cs="Times New Roman"/>
      <w:kern w:val="0"/>
      <w:lang w:val="de-DE"/>
      <w14:ligatures w14:val="none"/>
    </w:rPr>
  </w:style>
  <w:style w:type="paragraph" w:customStyle="1" w:styleId="xl580">
    <w:name w:val="xl580"/>
    <w:basedOn w:val="Normal"/>
    <w:rsid w:val="00B31EF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lang w:val="en-US"/>
    </w:rPr>
  </w:style>
  <w:style w:type="paragraph" w:customStyle="1" w:styleId="xl581">
    <w:name w:val="xl581"/>
    <w:basedOn w:val="Normal"/>
    <w:rsid w:val="00B31EFC"/>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lang w:val="en-US"/>
    </w:rPr>
  </w:style>
  <w:style w:type="paragraph" w:customStyle="1" w:styleId="xl582">
    <w:name w:val="xl582"/>
    <w:basedOn w:val="Normal"/>
    <w:rsid w:val="00B31EF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lang w:val="en-US"/>
    </w:rPr>
  </w:style>
  <w:style w:type="paragraph" w:customStyle="1" w:styleId="xl583">
    <w:name w:val="xl583"/>
    <w:basedOn w:val="Normal"/>
    <w:rsid w:val="00B31EFC"/>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lang w:val="en-US"/>
    </w:rPr>
  </w:style>
  <w:style w:type="paragraph" w:customStyle="1" w:styleId="xl584">
    <w:name w:val="xl584"/>
    <w:basedOn w:val="Normal"/>
    <w:rsid w:val="00B31EF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lang w:val="en-US"/>
    </w:rPr>
  </w:style>
  <w:style w:type="paragraph" w:customStyle="1" w:styleId="xl585">
    <w:name w:val="xl585"/>
    <w:basedOn w:val="Normal"/>
    <w:rsid w:val="00B31EFC"/>
    <w:pPr>
      <w:pBdr>
        <w:top w:val="single" w:sz="4" w:space="0" w:color="auto"/>
        <w:left w:val="single" w:sz="4" w:space="0" w:color="auto"/>
        <w:bottom w:val="single" w:sz="4" w:space="0" w:color="auto"/>
        <w:right w:val="single" w:sz="8" w:space="0" w:color="auto"/>
      </w:pBdr>
      <w:spacing w:before="100" w:beforeAutospacing="1" w:after="100" w:afterAutospacing="1"/>
      <w:textAlignment w:val="center"/>
    </w:pPr>
    <w:rPr>
      <w:rFonts w:eastAsia="Times New Roman" w:cs="Times New Roman"/>
      <w:b/>
      <w:bCs/>
      <w:lang w:val="en-US"/>
    </w:rPr>
  </w:style>
  <w:style w:type="paragraph" w:customStyle="1" w:styleId="xl586">
    <w:name w:val="xl586"/>
    <w:basedOn w:val="Normal"/>
    <w:rsid w:val="00B31EF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lang w:val="en-US"/>
    </w:rPr>
  </w:style>
  <w:style w:type="paragraph" w:customStyle="1" w:styleId="xl587">
    <w:name w:val="xl587"/>
    <w:basedOn w:val="Normal"/>
    <w:rsid w:val="00B31EFC"/>
    <w:pPr>
      <w:pBdr>
        <w:top w:val="single" w:sz="4" w:space="0" w:color="auto"/>
        <w:left w:val="single" w:sz="4" w:space="0" w:color="auto"/>
        <w:bottom w:val="single" w:sz="4" w:space="0" w:color="auto"/>
        <w:right w:val="single" w:sz="8" w:space="0" w:color="auto"/>
      </w:pBdr>
      <w:spacing w:before="100" w:beforeAutospacing="1" w:after="100" w:afterAutospacing="1"/>
    </w:pPr>
    <w:rPr>
      <w:rFonts w:eastAsia="Times New Roman" w:cs="Times New Roman"/>
      <w:lang w:val="en-US"/>
    </w:rPr>
  </w:style>
  <w:style w:type="paragraph" w:customStyle="1" w:styleId="xl588">
    <w:name w:val="xl588"/>
    <w:basedOn w:val="Normal"/>
    <w:rsid w:val="00B31EF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lang w:val="en-US"/>
    </w:rPr>
  </w:style>
  <w:style w:type="paragraph" w:customStyle="1" w:styleId="xl589">
    <w:name w:val="xl589"/>
    <w:basedOn w:val="Normal"/>
    <w:rsid w:val="00B31EFC"/>
    <w:pPr>
      <w:pBdr>
        <w:top w:val="single" w:sz="4" w:space="0" w:color="auto"/>
        <w:left w:val="single" w:sz="4" w:space="0" w:color="auto"/>
        <w:bottom w:val="single" w:sz="4" w:space="0" w:color="auto"/>
        <w:right w:val="single" w:sz="8" w:space="0" w:color="auto"/>
      </w:pBdr>
      <w:spacing w:before="100" w:beforeAutospacing="1" w:after="100" w:afterAutospacing="1"/>
    </w:pPr>
    <w:rPr>
      <w:rFonts w:eastAsia="Times New Roman" w:cs="Times New Roman"/>
      <w:b/>
      <w:bCs/>
      <w:lang w:val="en-US"/>
    </w:rPr>
  </w:style>
  <w:style w:type="paragraph" w:customStyle="1" w:styleId="xl590">
    <w:name w:val="xl590"/>
    <w:basedOn w:val="Normal"/>
    <w:rsid w:val="00B31EFC"/>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rPr>
      <w:rFonts w:eastAsia="Times New Roman" w:cs="Times New Roman"/>
      <w:lang w:val="en-US"/>
    </w:rPr>
  </w:style>
  <w:style w:type="paragraph" w:customStyle="1" w:styleId="xl591">
    <w:name w:val="xl591"/>
    <w:basedOn w:val="Normal"/>
    <w:rsid w:val="00B31EFC"/>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eastAsia="Times New Roman" w:cs="Times New Roman"/>
      <w:lang w:val="en-US"/>
    </w:rPr>
  </w:style>
  <w:style w:type="paragraph" w:customStyle="1" w:styleId="xl592">
    <w:name w:val="xl592"/>
    <w:basedOn w:val="Normal"/>
    <w:rsid w:val="00B31EFC"/>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eastAsia="Times New Roman" w:cs="Times New Roman"/>
      <w:lang w:val="en-US"/>
    </w:rPr>
  </w:style>
  <w:style w:type="paragraph" w:customStyle="1" w:styleId="xl593">
    <w:name w:val="xl593"/>
    <w:basedOn w:val="Normal"/>
    <w:rsid w:val="00B31EFC"/>
    <w:pPr>
      <w:spacing w:before="100" w:beforeAutospacing="1" w:after="100" w:afterAutospacing="1"/>
      <w:jc w:val="center"/>
      <w:textAlignment w:val="center"/>
    </w:pPr>
    <w:rPr>
      <w:rFonts w:eastAsia="Times New Roman" w:cs="Times New Roman"/>
      <w:lang w:val="en-US"/>
    </w:rPr>
  </w:style>
  <w:style w:type="paragraph" w:customStyle="1" w:styleId="xl594">
    <w:name w:val="xl594"/>
    <w:basedOn w:val="Normal"/>
    <w:rsid w:val="00B31EF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lang w:val="en-US"/>
    </w:rPr>
  </w:style>
  <w:style w:type="paragraph" w:customStyle="1" w:styleId="xl595">
    <w:name w:val="xl595"/>
    <w:basedOn w:val="Normal"/>
    <w:rsid w:val="00B31EFC"/>
    <w:pPr>
      <w:spacing w:before="100" w:beforeAutospacing="1" w:after="100" w:afterAutospacing="1"/>
      <w:textAlignment w:val="center"/>
    </w:pPr>
    <w:rPr>
      <w:rFonts w:eastAsia="Times New Roman" w:cs="Times New Roman"/>
      <w:lang w:val="en-US"/>
    </w:rPr>
  </w:style>
  <w:style w:type="paragraph" w:customStyle="1" w:styleId="xl596">
    <w:name w:val="xl596"/>
    <w:basedOn w:val="Normal"/>
    <w:rsid w:val="00B31EFC"/>
    <w:pPr>
      <w:pBdr>
        <w:top w:val="single" w:sz="8"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eastAsia="Times New Roman" w:cs="Times New Roman"/>
      <w:b/>
      <w:bCs/>
      <w:lang w:val="en-US"/>
    </w:rPr>
  </w:style>
  <w:style w:type="paragraph" w:customStyle="1" w:styleId="xl597">
    <w:name w:val="xl597"/>
    <w:basedOn w:val="Normal"/>
    <w:rsid w:val="00B31EFC"/>
    <w:pPr>
      <w:spacing w:before="100" w:beforeAutospacing="1" w:after="100" w:afterAutospacing="1"/>
      <w:jc w:val="center"/>
      <w:textAlignment w:val="center"/>
    </w:pPr>
    <w:rPr>
      <w:rFonts w:eastAsia="Times New Roman" w:cs="Times New Roman"/>
      <w:lang w:val="en-US"/>
    </w:rPr>
  </w:style>
  <w:style w:type="paragraph" w:customStyle="1" w:styleId="xl598">
    <w:name w:val="xl598"/>
    <w:basedOn w:val="Normal"/>
    <w:rsid w:val="00B31EFC"/>
    <w:pPr>
      <w:pBdr>
        <w:top w:val="single" w:sz="4" w:space="0" w:color="auto"/>
        <w:left w:val="single" w:sz="4" w:space="0" w:color="auto"/>
        <w:bottom w:val="single" w:sz="8" w:space="0" w:color="auto"/>
        <w:right w:val="single" w:sz="8" w:space="0" w:color="auto"/>
      </w:pBdr>
      <w:spacing w:before="100" w:beforeAutospacing="1" w:after="100" w:afterAutospacing="1"/>
      <w:textAlignment w:val="center"/>
    </w:pPr>
    <w:rPr>
      <w:rFonts w:eastAsia="Times New Roman" w:cs="Times New Roman"/>
      <w:lang w:val="en-US"/>
    </w:rPr>
  </w:style>
  <w:style w:type="paragraph" w:customStyle="1" w:styleId="xl599">
    <w:name w:val="xl599"/>
    <w:basedOn w:val="Normal"/>
    <w:rsid w:val="00B31EF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lang w:val="en-US"/>
    </w:rPr>
  </w:style>
  <w:style w:type="paragraph" w:customStyle="1" w:styleId="xl600">
    <w:name w:val="xl600"/>
    <w:basedOn w:val="Normal"/>
    <w:rsid w:val="00B31EFC"/>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eastAsia="Times New Roman" w:cs="Times New Roman"/>
      <w:b/>
      <w:bCs/>
      <w:lang w:val="en-US"/>
    </w:rPr>
  </w:style>
  <w:style w:type="paragraph" w:customStyle="1" w:styleId="xl601">
    <w:name w:val="xl601"/>
    <w:basedOn w:val="Normal"/>
    <w:rsid w:val="00B31EFC"/>
    <w:pPr>
      <w:spacing w:before="100" w:beforeAutospacing="1" w:after="100" w:afterAutospacing="1"/>
      <w:textAlignment w:val="center"/>
    </w:pPr>
    <w:rPr>
      <w:rFonts w:eastAsia="Times New Roman" w:cs="Times New Roman"/>
      <w:color w:val="FF0000"/>
      <w:lang w:val="en-US"/>
    </w:rPr>
  </w:style>
  <w:style w:type="paragraph" w:customStyle="1" w:styleId="xl602">
    <w:name w:val="xl602"/>
    <w:basedOn w:val="Normal"/>
    <w:rsid w:val="00B31EFC"/>
    <w:pPr>
      <w:pBdr>
        <w:top w:val="single" w:sz="4" w:space="0" w:color="auto"/>
        <w:left w:val="single" w:sz="4" w:space="0" w:color="auto"/>
        <w:bottom w:val="single" w:sz="4" w:space="0" w:color="auto"/>
        <w:right w:val="single" w:sz="8" w:space="0" w:color="auto"/>
      </w:pBdr>
      <w:spacing w:before="100" w:beforeAutospacing="1" w:after="100" w:afterAutospacing="1"/>
    </w:pPr>
    <w:rPr>
      <w:rFonts w:eastAsia="Times New Roman" w:cs="Times New Roman"/>
      <w:lang w:val="en-US"/>
    </w:rPr>
  </w:style>
  <w:style w:type="paragraph" w:customStyle="1" w:styleId="xl603">
    <w:name w:val="xl603"/>
    <w:basedOn w:val="Normal"/>
    <w:rsid w:val="00B31EF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color w:val="FF0000"/>
      <w:lang w:val="en-US"/>
    </w:rPr>
  </w:style>
  <w:style w:type="paragraph" w:customStyle="1" w:styleId="xl604">
    <w:name w:val="xl604"/>
    <w:basedOn w:val="Normal"/>
    <w:rsid w:val="00B31EFC"/>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lang w:val="en-US"/>
    </w:rPr>
  </w:style>
  <w:style w:type="paragraph" w:customStyle="1" w:styleId="xl605">
    <w:name w:val="xl605"/>
    <w:basedOn w:val="Normal"/>
    <w:rsid w:val="00B31EFC"/>
    <w:pPr>
      <w:pBdr>
        <w:top w:val="single" w:sz="4" w:space="0" w:color="auto"/>
        <w:left w:val="single" w:sz="4" w:space="0" w:color="auto"/>
        <w:bottom w:val="single" w:sz="4" w:space="0" w:color="auto"/>
      </w:pBdr>
      <w:spacing w:before="100" w:beforeAutospacing="1" w:after="100" w:afterAutospacing="1"/>
      <w:jc w:val="center"/>
      <w:textAlignment w:val="center"/>
    </w:pPr>
    <w:rPr>
      <w:rFonts w:eastAsia="Times New Roman" w:cs="Times New Roman"/>
      <w:b/>
      <w:bCs/>
      <w:lang w:val="en-US"/>
    </w:rPr>
  </w:style>
  <w:style w:type="paragraph" w:customStyle="1" w:styleId="xl606">
    <w:name w:val="xl606"/>
    <w:basedOn w:val="Normal"/>
    <w:rsid w:val="00B31EFC"/>
    <w:pPr>
      <w:pBdr>
        <w:top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lang w:val="en-US"/>
    </w:rPr>
  </w:style>
  <w:style w:type="paragraph" w:customStyle="1" w:styleId="xl607">
    <w:name w:val="xl607"/>
    <w:basedOn w:val="Normal"/>
    <w:rsid w:val="00B31EFC"/>
    <w:pPr>
      <w:pBdr>
        <w:top w:val="single" w:sz="4" w:space="0" w:color="auto"/>
        <w:left w:val="single" w:sz="4" w:space="0" w:color="auto"/>
        <w:right w:val="single" w:sz="4" w:space="0" w:color="auto"/>
      </w:pBdr>
      <w:spacing w:before="100" w:beforeAutospacing="1" w:after="100" w:afterAutospacing="1"/>
      <w:jc w:val="center"/>
      <w:textAlignment w:val="center"/>
    </w:pPr>
    <w:rPr>
      <w:rFonts w:eastAsia="Times New Roman" w:cs="Times New Roman"/>
      <w:b/>
      <w:bCs/>
      <w:lang w:val="en-US"/>
    </w:rPr>
  </w:style>
  <w:style w:type="paragraph" w:customStyle="1" w:styleId="xl608">
    <w:name w:val="xl608"/>
    <w:basedOn w:val="Normal"/>
    <w:rsid w:val="00B31EFC"/>
    <w:pPr>
      <w:pBdr>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lang w:val="en-US"/>
    </w:rPr>
  </w:style>
  <w:style w:type="paragraph" w:customStyle="1" w:styleId="xl609">
    <w:name w:val="xl609"/>
    <w:basedOn w:val="Normal"/>
    <w:rsid w:val="00B31EFC"/>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eastAsia="Times New Roman" w:cs="Times New Roman"/>
      <w:lang w:val="en-US"/>
    </w:rPr>
  </w:style>
  <w:style w:type="paragraph" w:customStyle="1" w:styleId="xl610">
    <w:name w:val="xl610"/>
    <w:basedOn w:val="Normal"/>
    <w:rsid w:val="00B31EFC"/>
    <w:pPr>
      <w:pBdr>
        <w:top w:val="single" w:sz="4" w:space="0" w:color="auto"/>
        <w:left w:val="single" w:sz="4" w:space="0" w:color="auto"/>
        <w:right w:val="single" w:sz="8" w:space="0" w:color="auto"/>
      </w:pBdr>
      <w:spacing w:before="100" w:beforeAutospacing="1" w:after="100" w:afterAutospacing="1"/>
      <w:jc w:val="center"/>
      <w:textAlignment w:val="center"/>
    </w:pPr>
    <w:rPr>
      <w:rFonts w:eastAsia="Times New Roman" w:cs="Times New Roman"/>
      <w:lang w:val="en-US"/>
    </w:rPr>
  </w:style>
  <w:style w:type="paragraph" w:customStyle="1" w:styleId="xl611">
    <w:name w:val="xl611"/>
    <w:basedOn w:val="Normal"/>
    <w:rsid w:val="00B31EFC"/>
    <w:pPr>
      <w:pBdr>
        <w:left w:val="single" w:sz="4" w:space="0" w:color="auto"/>
        <w:right w:val="single" w:sz="8" w:space="0" w:color="auto"/>
      </w:pBdr>
      <w:spacing w:before="100" w:beforeAutospacing="1" w:after="100" w:afterAutospacing="1"/>
      <w:jc w:val="center"/>
      <w:textAlignment w:val="center"/>
    </w:pPr>
    <w:rPr>
      <w:rFonts w:eastAsia="Times New Roman" w:cs="Times New Roman"/>
      <w:lang w:val="en-US"/>
    </w:rPr>
  </w:style>
  <w:style w:type="paragraph" w:customStyle="1" w:styleId="xl612">
    <w:name w:val="xl612"/>
    <w:basedOn w:val="Normal"/>
    <w:rsid w:val="00B31EFC"/>
    <w:pPr>
      <w:pBdr>
        <w:left w:val="single" w:sz="4" w:space="0" w:color="auto"/>
        <w:bottom w:val="single" w:sz="4" w:space="0" w:color="auto"/>
        <w:right w:val="single" w:sz="8" w:space="0" w:color="auto"/>
      </w:pBdr>
      <w:spacing w:before="100" w:beforeAutospacing="1" w:after="100" w:afterAutospacing="1"/>
      <w:jc w:val="center"/>
      <w:textAlignment w:val="center"/>
    </w:pPr>
    <w:rPr>
      <w:rFonts w:eastAsia="Times New Roman" w:cs="Times New Roman"/>
      <w:lang w:val="en-US"/>
    </w:rPr>
  </w:style>
  <w:style w:type="paragraph" w:customStyle="1" w:styleId="xl613">
    <w:name w:val="xl613"/>
    <w:basedOn w:val="Normal"/>
    <w:rsid w:val="00B31EFC"/>
    <w:pPr>
      <w:pBdr>
        <w:top w:val="single" w:sz="4" w:space="0" w:color="auto"/>
        <w:left w:val="single" w:sz="4" w:space="0" w:color="auto"/>
        <w:bottom w:val="single" w:sz="4" w:space="0" w:color="auto"/>
        <w:right w:val="single" w:sz="8" w:space="0" w:color="auto"/>
      </w:pBdr>
      <w:spacing w:before="100" w:beforeAutospacing="1" w:after="100" w:afterAutospacing="1"/>
      <w:textAlignment w:val="center"/>
    </w:pPr>
    <w:rPr>
      <w:rFonts w:eastAsia="Times New Roman" w:cs="Times New Roman"/>
      <w:lang w:val="en-US"/>
    </w:rPr>
  </w:style>
  <w:style w:type="paragraph" w:customStyle="1" w:styleId="xl614">
    <w:name w:val="xl614"/>
    <w:basedOn w:val="Normal"/>
    <w:rsid w:val="00B31EFC"/>
    <w:pPr>
      <w:pBdr>
        <w:top w:val="single" w:sz="8" w:space="0" w:color="auto"/>
        <w:left w:val="single" w:sz="8" w:space="0" w:color="auto"/>
        <w:right w:val="single" w:sz="4" w:space="0" w:color="auto"/>
      </w:pBdr>
      <w:spacing w:before="100" w:beforeAutospacing="1" w:after="100" w:afterAutospacing="1"/>
      <w:jc w:val="center"/>
      <w:textAlignment w:val="center"/>
    </w:pPr>
    <w:rPr>
      <w:rFonts w:eastAsia="Times New Roman" w:cs="Times New Roman"/>
      <w:b/>
      <w:bCs/>
      <w:lang w:val="en-US"/>
    </w:rPr>
  </w:style>
  <w:style w:type="paragraph" w:customStyle="1" w:styleId="xl615">
    <w:name w:val="xl615"/>
    <w:basedOn w:val="Normal"/>
    <w:rsid w:val="00B31EFC"/>
    <w:pPr>
      <w:pBdr>
        <w:left w:val="single" w:sz="8" w:space="0" w:color="auto"/>
        <w:right w:val="single" w:sz="4" w:space="0" w:color="auto"/>
      </w:pBdr>
      <w:spacing w:before="100" w:beforeAutospacing="1" w:after="100" w:afterAutospacing="1"/>
      <w:jc w:val="center"/>
      <w:textAlignment w:val="center"/>
    </w:pPr>
    <w:rPr>
      <w:rFonts w:eastAsia="Times New Roman" w:cs="Times New Roman"/>
      <w:b/>
      <w:bCs/>
      <w:lang w:val="en-US"/>
    </w:rPr>
  </w:style>
  <w:style w:type="paragraph" w:customStyle="1" w:styleId="xl616">
    <w:name w:val="xl616"/>
    <w:basedOn w:val="Normal"/>
    <w:rsid w:val="00B31EFC"/>
    <w:pPr>
      <w:pBdr>
        <w:left w:val="single" w:sz="8"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lang w:val="en-US"/>
    </w:rPr>
  </w:style>
  <w:style w:type="paragraph" w:customStyle="1" w:styleId="xl617">
    <w:name w:val="xl617"/>
    <w:basedOn w:val="Normal"/>
    <w:rsid w:val="00B31EFC"/>
    <w:pPr>
      <w:pBdr>
        <w:top w:val="single" w:sz="8" w:space="0" w:color="auto"/>
        <w:left w:val="single" w:sz="4" w:space="0" w:color="auto"/>
        <w:right w:val="single" w:sz="4" w:space="0" w:color="auto"/>
      </w:pBdr>
      <w:spacing w:before="100" w:beforeAutospacing="1" w:after="100" w:afterAutospacing="1"/>
      <w:jc w:val="center"/>
      <w:textAlignment w:val="center"/>
    </w:pPr>
    <w:rPr>
      <w:rFonts w:eastAsia="Times New Roman" w:cs="Times New Roman"/>
      <w:b/>
      <w:bCs/>
      <w:lang w:val="en-US"/>
    </w:rPr>
  </w:style>
  <w:style w:type="paragraph" w:customStyle="1" w:styleId="xl618">
    <w:name w:val="xl618"/>
    <w:basedOn w:val="Normal"/>
    <w:rsid w:val="00B31EFC"/>
    <w:pPr>
      <w:pBdr>
        <w:left w:val="single" w:sz="4" w:space="0" w:color="auto"/>
        <w:right w:val="single" w:sz="4" w:space="0" w:color="auto"/>
      </w:pBdr>
      <w:spacing w:before="100" w:beforeAutospacing="1" w:after="100" w:afterAutospacing="1"/>
      <w:jc w:val="center"/>
      <w:textAlignment w:val="center"/>
    </w:pPr>
    <w:rPr>
      <w:rFonts w:eastAsia="Times New Roman" w:cs="Times New Roman"/>
      <w:b/>
      <w:bCs/>
      <w:lang w:val="en-US"/>
    </w:rPr>
  </w:style>
  <w:style w:type="paragraph" w:customStyle="1" w:styleId="Style14ptItalicJustifiedBefore2ptAfter2ptLines">
    <w:name w:val="Style 14 pt Italic Justified Before:2 pt After:2 pt Line s"/>
    <w:basedOn w:val="Normal"/>
    <w:rsid w:val="00B31EFC"/>
    <w:pPr>
      <w:spacing w:before="40" w:after="40" w:line="312" w:lineRule="auto"/>
      <w:ind w:left="432"/>
    </w:pPr>
    <w:rPr>
      <w:rFonts w:eastAsia="Times New Roman" w:cs="Times New Roman"/>
      <w:b/>
      <w:i/>
      <w:iCs/>
      <w:szCs w:val="20"/>
      <w:lang w:val="en-US"/>
    </w:rPr>
  </w:style>
  <w:style w:type="paragraph" w:customStyle="1" w:styleId="StyleHeading4ItalicRedLeft0Firstline05Before">
    <w:name w:val="Style Heading 4 + Italic Red Left:0&quot; First line:0.5&quot; Before"/>
    <w:basedOn w:val="Heading4"/>
    <w:rsid w:val="00B31EFC"/>
    <w:pPr>
      <w:keepNext/>
      <w:spacing w:before="40" w:after="40" w:line="288" w:lineRule="auto"/>
      <w:ind w:left="288" w:firstLine="720"/>
    </w:pPr>
    <w:rPr>
      <w:rFonts w:eastAsia="Times New Roman" w:cs="Times New Roman"/>
      <w:bCs/>
      <w:i/>
      <w:iCs/>
      <w:color w:val="FF0000"/>
      <w:szCs w:val="20"/>
      <w:lang w:val="en-US"/>
    </w:rPr>
  </w:style>
  <w:style w:type="paragraph" w:customStyle="1" w:styleId="heading1-1">
    <w:name w:val="heading 1-1"/>
    <w:basedOn w:val="Normal"/>
    <w:next w:val="Normal"/>
    <w:autoRedefine/>
    <w:rsid w:val="00B31EFC"/>
    <w:pPr>
      <w:spacing w:before="40" w:after="40" w:line="288" w:lineRule="auto"/>
      <w:ind w:left="245"/>
      <w:outlineLvl w:val="1"/>
    </w:pPr>
    <w:rPr>
      <w:rFonts w:eastAsia="Times New Roman" w:cs="Times New Roman"/>
      <w:b/>
      <w:bCs/>
      <w:iCs/>
      <w:sz w:val="26"/>
      <w:szCs w:val="26"/>
      <w:lang w:val="sv-SE"/>
    </w:rPr>
  </w:style>
  <w:style w:type="character" w:customStyle="1" w:styleId="Headerorfooter">
    <w:name w:val="Header or footer_"/>
    <w:link w:val="Headerorfooter1"/>
    <w:uiPriority w:val="99"/>
    <w:rsid w:val="00B31EFC"/>
    <w:rPr>
      <w:sz w:val="15"/>
      <w:szCs w:val="15"/>
      <w:shd w:val="clear" w:color="auto" w:fill="FFFFFF"/>
    </w:rPr>
  </w:style>
  <w:style w:type="character" w:customStyle="1" w:styleId="Headerorfooter0">
    <w:name w:val="Header or footer"/>
    <w:uiPriority w:val="99"/>
    <w:rsid w:val="00B31EFC"/>
  </w:style>
  <w:style w:type="character" w:customStyle="1" w:styleId="Bodytext50">
    <w:name w:val="Body text (5)_"/>
    <w:link w:val="Bodytext51"/>
    <w:uiPriority w:val="99"/>
    <w:rsid w:val="00B31EFC"/>
    <w:rPr>
      <w:sz w:val="14"/>
      <w:szCs w:val="14"/>
      <w:shd w:val="clear" w:color="auto" w:fill="FFFFFF"/>
    </w:rPr>
  </w:style>
  <w:style w:type="character" w:customStyle="1" w:styleId="Bodytext2Italic">
    <w:name w:val="Body text (2) + Italic"/>
    <w:uiPriority w:val="99"/>
    <w:rsid w:val="00B31EFC"/>
    <w:rPr>
      <w:rFonts w:ascii="Times New Roman" w:hAnsi="Times New Roman" w:cs="Times New Roman"/>
      <w:i/>
      <w:iCs/>
      <w:sz w:val="26"/>
      <w:szCs w:val="26"/>
      <w:u w:val="none"/>
      <w:shd w:val="clear" w:color="auto" w:fill="FFFFFF"/>
    </w:rPr>
  </w:style>
  <w:style w:type="character" w:customStyle="1" w:styleId="Tablecaption2">
    <w:name w:val="Table caption (2)_"/>
    <w:link w:val="Tablecaption20"/>
    <w:uiPriority w:val="99"/>
    <w:rsid w:val="00B31EFC"/>
    <w:rPr>
      <w:shd w:val="clear" w:color="auto" w:fill="FFFFFF"/>
    </w:rPr>
  </w:style>
  <w:style w:type="character" w:customStyle="1" w:styleId="Bodytext212pt">
    <w:name w:val="Body text (2) + 12 pt"/>
    <w:aliases w:val="Bold6"/>
    <w:uiPriority w:val="99"/>
    <w:rsid w:val="00B31EFC"/>
    <w:rPr>
      <w:rFonts w:ascii="Times New Roman" w:hAnsi="Times New Roman" w:cs="Times New Roman"/>
      <w:b/>
      <w:bCs/>
      <w:sz w:val="24"/>
      <w:szCs w:val="24"/>
      <w:u w:val="none"/>
      <w:shd w:val="clear" w:color="auto" w:fill="FFFFFF"/>
    </w:rPr>
  </w:style>
  <w:style w:type="character" w:customStyle="1" w:styleId="Bodytext27pt">
    <w:name w:val="Body text (2) + 7 pt"/>
    <w:uiPriority w:val="99"/>
    <w:rsid w:val="00B31EFC"/>
    <w:rPr>
      <w:rFonts w:ascii="Times New Roman" w:hAnsi="Times New Roman" w:cs="Times New Roman"/>
      <w:sz w:val="14"/>
      <w:szCs w:val="14"/>
      <w:u w:val="none"/>
      <w:shd w:val="clear" w:color="auto" w:fill="FFFFFF"/>
    </w:rPr>
  </w:style>
  <w:style w:type="character" w:customStyle="1" w:styleId="Bodytext211pt">
    <w:name w:val="Body text (2) + 11 pt"/>
    <w:uiPriority w:val="99"/>
    <w:rsid w:val="00B31EFC"/>
    <w:rPr>
      <w:rFonts w:ascii="Times New Roman" w:hAnsi="Times New Roman" w:cs="Times New Roman"/>
      <w:sz w:val="22"/>
      <w:szCs w:val="22"/>
      <w:u w:val="none"/>
      <w:shd w:val="clear" w:color="auto" w:fill="FFFFFF"/>
    </w:rPr>
  </w:style>
  <w:style w:type="character" w:customStyle="1" w:styleId="Tablecaption3">
    <w:name w:val="Table caption (3)_"/>
    <w:link w:val="Tablecaption30"/>
    <w:uiPriority w:val="99"/>
    <w:rsid w:val="00B31EFC"/>
    <w:rPr>
      <w:i/>
      <w:iCs/>
      <w:shd w:val="clear" w:color="auto" w:fill="FFFFFF"/>
    </w:rPr>
  </w:style>
  <w:style w:type="paragraph" w:customStyle="1" w:styleId="Headerorfooter1">
    <w:name w:val="Header or footer1"/>
    <w:basedOn w:val="Normal"/>
    <w:link w:val="Headerorfooter"/>
    <w:uiPriority w:val="99"/>
    <w:rsid w:val="00B31EFC"/>
    <w:pPr>
      <w:widowControl w:val="0"/>
      <w:shd w:val="clear" w:color="auto" w:fill="FFFFFF"/>
      <w:spacing w:line="178" w:lineRule="exact"/>
    </w:pPr>
    <w:rPr>
      <w:rFonts w:asciiTheme="minorHAnsi" w:hAnsiTheme="minorHAnsi"/>
      <w:kern w:val="2"/>
      <w:sz w:val="15"/>
      <w:szCs w:val="15"/>
      <w:lang w:val="en-US"/>
      <w14:ligatures w14:val="standardContextual"/>
    </w:rPr>
  </w:style>
  <w:style w:type="paragraph" w:customStyle="1" w:styleId="Bodytext51">
    <w:name w:val="Body text (5)"/>
    <w:basedOn w:val="Normal"/>
    <w:link w:val="Bodytext50"/>
    <w:uiPriority w:val="99"/>
    <w:rsid w:val="00B31EFC"/>
    <w:pPr>
      <w:widowControl w:val="0"/>
      <w:shd w:val="clear" w:color="auto" w:fill="FFFFFF"/>
      <w:spacing w:line="173" w:lineRule="exact"/>
    </w:pPr>
    <w:rPr>
      <w:rFonts w:asciiTheme="minorHAnsi" w:hAnsiTheme="minorHAnsi"/>
      <w:kern w:val="2"/>
      <w:sz w:val="14"/>
      <w:szCs w:val="14"/>
      <w:lang w:val="en-US"/>
      <w14:ligatures w14:val="standardContextual"/>
    </w:rPr>
  </w:style>
  <w:style w:type="paragraph" w:customStyle="1" w:styleId="Tablecaption20">
    <w:name w:val="Table caption (2)"/>
    <w:basedOn w:val="Normal"/>
    <w:link w:val="Tablecaption2"/>
    <w:uiPriority w:val="99"/>
    <w:rsid w:val="00B31EFC"/>
    <w:pPr>
      <w:widowControl w:val="0"/>
      <w:shd w:val="clear" w:color="auto" w:fill="FFFFFF"/>
      <w:spacing w:line="240" w:lineRule="atLeast"/>
    </w:pPr>
    <w:rPr>
      <w:rFonts w:asciiTheme="minorHAnsi" w:hAnsiTheme="minorHAnsi"/>
      <w:kern w:val="2"/>
      <w:sz w:val="22"/>
      <w:lang w:val="en-US"/>
      <w14:ligatures w14:val="standardContextual"/>
    </w:rPr>
  </w:style>
  <w:style w:type="paragraph" w:customStyle="1" w:styleId="Tablecaption30">
    <w:name w:val="Table caption (3)"/>
    <w:basedOn w:val="Normal"/>
    <w:link w:val="Tablecaption3"/>
    <w:uiPriority w:val="99"/>
    <w:rsid w:val="00B31EFC"/>
    <w:pPr>
      <w:widowControl w:val="0"/>
      <w:shd w:val="clear" w:color="auto" w:fill="FFFFFF"/>
      <w:spacing w:line="307" w:lineRule="exact"/>
    </w:pPr>
    <w:rPr>
      <w:rFonts w:asciiTheme="minorHAnsi" w:hAnsiTheme="minorHAnsi"/>
      <w:i/>
      <w:iCs/>
      <w:kern w:val="2"/>
      <w:sz w:val="22"/>
      <w:lang w:val="en-US"/>
      <w14:ligatures w14:val="standardContextual"/>
    </w:rPr>
  </w:style>
  <w:style w:type="character" w:customStyle="1" w:styleId="TOC2Char">
    <w:name w:val="TOC 2 Char"/>
    <w:link w:val="TOC2"/>
    <w:uiPriority w:val="39"/>
    <w:rsid w:val="00B31EFC"/>
    <w:rPr>
      <w:rFonts w:ascii="Times New Roman" w:hAnsi="Times New Roman"/>
      <w:kern w:val="0"/>
      <w:sz w:val="26"/>
      <w:szCs w:val="28"/>
      <w:lang w:val="vi-VN"/>
      <w14:ligatures w14:val="none"/>
    </w:rPr>
  </w:style>
  <w:style w:type="character" w:customStyle="1" w:styleId="HeaderorfooterTahoma">
    <w:name w:val="Header or footer + Tahoma"/>
    <w:uiPriority w:val="99"/>
    <w:rsid w:val="00B31EFC"/>
    <w:rPr>
      <w:rFonts w:ascii="Tahoma" w:hAnsi="Tahoma" w:cs="Tahoma"/>
      <w:sz w:val="15"/>
      <w:szCs w:val="15"/>
      <w:u w:val="none"/>
      <w:shd w:val="clear" w:color="auto" w:fill="FFFFFF"/>
    </w:rPr>
  </w:style>
  <w:style w:type="character" w:customStyle="1" w:styleId="HeaderorfooterTahoma3">
    <w:name w:val="Header or footer + Tahoma3"/>
    <w:aliases w:val="Small Caps"/>
    <w:uiPriority w:val="99"/>
    <w:rsid w:val="00B31EFC"/>
    <w:rPr>
      <w:rFonts w:ascii="Tahoma" w:hAnsi="Tahoma" w:cs="Tahoma"/>
      <w:smallCaps/>
      <w:sz w:val="15"/>
      <w:szCs w:val="15"/>
      <w:u w:val="none"/>
      <w:shd w:val="clear" w:color="auto" w:fill="FFFFFF"/>
    </w:rPr>
  </w:style>
  <w:style w:type="character" w:customStyle="1" w:styleId="Bodytext3NotItalic">
    <w:name w:val="Body text (3) + Not Italic"/>
    <w:uiPriority w:val="99"/>
    <w:rsid w:val="00B31EFC"/>
    <w:rPr>
      <w:rFonts w:ascii="Times New Roman" w:hAnsi="Times New Roman" w:cs="Times New Roman"/>
      <w:i w:val="0"/>
      <w:iCs w:val="0"/>
      <w:sz w:val="26"/>
      <w:szCs w:val="26"/>
      <w:u w:val="none"/>
      <w:shd w:val="clear" w:color="auto" w:fill="FFFFFF"/>
    </w:rPr>
  </w:style>
  <w:style w:type="character" w:customStyle="1" w:styleId="Bodytext211pt7">
    <w:name w:val="Body text (2) + 11 pt7"/>
    <w:uiPriority w:val="99"/>
    <w:rsid w:val="00B31EFC"/>
    <w:rPr>
      <w:rFonts w:ascii="Times New Roman" w:hAnsi="Times New Roman" w:cs="Times New Roman"/>
      <w:sz w:val="22"/>
      <w:szCs w:val="22"/>
      <w:u w:val="none"/>
      <w:shd w:val="clear" w:color="auto" w:fill="FFFFFF"/>
    </w:rPr>
  </w:style>
  <w:style w:type="character" w:customStyle="1" w:styleId="Bodytext27pt1">
    <w:name w:val="Body text (2) + 7 pt1"/>
    <w:uiPriority w:val="99"/>
    <w:rsid w:val="00B31EFC"/>
    <w:rPr>
      <w:rFonts w:ascii="Times New Roman" w:hAnsi="Times New Roman" w:cs="Times New Roman"/>
      <w:sz w:val="14"/>
      <w:szCs w:val="14"/>
      <w:u w:val="none"/>
      <w:shd w:val="clear" w:color="auto" w:fill="FFFFFF"/>
    </w:rPr>
  </w:style>
  <w:style w:type="character" w:customStyle="1" w:styleId="Bodytext8">
    <w:name w:val="Body text (8)_"/>
    <w:link w:val="Bodytext80"/>
    <w:uiPriority w:val="99"/>
    <w:rsid w:val="00B31EFC"/>
    <w:rPr>
      <w:rFonts w:ascii="Arial" w:hAnsi="Arial" w:cs="Arial"/>
      <w:sz w:val="8"/>
      <w:szCs w:val="8"/>
      <w:shd w:val="clear" w:color="auto" w:fill="FFFFFF"/>
    </w:rPr>
  </w:style>
  <w:style w:type="character" w:customStyle="1" w:styleId="Bodytext9">
    <w:name w:val="Body text (9)_"/>
    <w:link w:val="Bodytext90"/>
    <w:uiPriority w:val="99"/>
    <w:rsid w:val="00B31EFC"/>
    <w:rPr>
      <w:w w:val="150"/>
      <w:sz w:val="8"/>
      <w:szCs w:val="8"/>
      <w:shd w:val="clear" w:color="auto" w:fill="FFFFFF"/>
    </w:rPr>
  </w:style>
  <w:style w:type="character" w:customStyle="1" w:styleId="Bodytext9Italic">
    <w:name w:val="Body text (9) + Italic"/>
    <w:aliases w:val="Scale 100%"/>
    <w:uiPriority w:val="99"/>
    <w:rsid w:val="00B31EFC"/>
    <w:rPr>
      <w:i/>
      <w:iCs/>
      <w:w w:val="100"/>
      <w:sz w:val="8"/>
      <w:szCs w:val="8"/>
      <w:shd w:val="clear" w:color="auto" w:fill="FFFFFF"/>
    </w:rPr>
  </w:style>
  <w:style w:type="character" w:customStyle="1" w:styleId="Bodytext47pt">
    <w:name w:val="Body text (4) + 7 pt"/>
    <w:uiPriority w:val="99"/>
    <w:rsid w:val="00B31EFC"/>
    <w:rPr>
      <w:rFonts w:ascii="Times New Roman" w:hAnsi="Times New Roman" w:cs="Times New Roman"/>
      <w:sz w:val="14"/>
      <w:szCs w:val="14"/>
      <w:u w:val="none"/>
      <w:shd w:val="clear" w:color="auto" w:fill="FFFFFF"/>
    </w:rPr>
  </w:style>
  <w:style w:type="character" w:customStyle="1" w:styleId="Tablecaption37pt">
    <w:name w:val="Table caption (3) + 7 pt"/>
    <w:uiPriority w:val="99"/>
    <w:rsid w:val="00B31EFC"/>
    <w:rPr>
      <w:rFonts w:ascii="Times New Roman" w:hAnsi="Times New Roman" w:cs="Times New Roman"/>
      <w:i/>
      <w:iCs/>
      <w:sz w:val="14"/>
      <w:szCs w:val="14"/>
      <w:u w:val="none"/>
      <w:shd w:val="clear" w:color="auto" w:fill="FFFFFF"/>
    </w:rPr>
  </w:style>
  <w:style w:type="character" w:customStyle="1" w:styleId="Bodytext100">
    <w:name w:val="Body text (10)_"/>
    <w:link w:val="Bodytext101"/>
    <w:uiPriority w:val="99"/>
    <w:rsid w:val="00B31EFC"/>
    <w:rPr>
      <w:i/>
      <w:iCs/>
      <w:shd w:val="clear" w:color="auto" w:fill="FFFFFF"/>
    </w:rPr>
  </w:style>
  <w:style w:type="character" w:customStyle="1" w:styleId="Bodytext511pt">
    <w:name w:val="Body text (5) + 11 pt"/>
    <w:uiPriority w:val="99"/>
    <w:rsid w:val="00B31EFC"/>
    <w:rPr>
      <w:rFonts w:ascii="Times New Roman" w:hAnsi="Times New Roman" w:cs="Times New Roman"/>
      <w:sz w:val="22"/>
      <w:szCs w:val="22"/>
      <w:u w:val="none"/>
      <w:shd w:val="clear" w:color="auto" w:fill="FFFFFF"/>
    </w:rPr>
  </w:style>
  <w:style w:type="character" w:customStyle="1" w:styleId="HeaderorfooterFrankRuehl">
    <w:name w:val="Header or footer + FrankRuehl"/>
    <w:aliases w:val="14 pt"/>
    <w:uiPriority w:val="99"/>
    <w:rsid w:val="00B31EFC"/>
    <w:rPr>
      <w:rFonts w:ascii="FrankRuehl" w:cs="FrankRuehl"/>
      <w:spacing w:val="0"/>
      <w:sz w:val="28"/>
      <w:szCs w:val="28"/>
      <w:u w:val="none"/>
      <w:shd w:val="clear" w:color="auto" w:fill="FFFFFF"/>
    </w:rPr>
  </w:style>
  <w:style w:type="character" w:customStyle="1" w:styleId="Bodytext212pt1">
    <w:name w:val="Body text (2) + 12 pt1"/>
    <w:aliases w:val="Bold4"/>
    <w:uiPriority w:val="99"/>
    <w:rsid w:val="00B31EFC"/>
    <w:rPr>
      <w:rFonts w:ascii="Times New Roman" w:hAnsi="Times New Roman" w:cs="Times New Roman"/>
      <w:b/>
      <w:bCs/>
      <w:sz w:val="24"/>
      <w:szCs w:val="24"/>
      <w:u w:val="none"/>
      <w:shd w:val="clear" w:color="auto" w:fill="FFFFFF"/>
    </w:rPr>
  </w:style>
  <w:style w:type="character" w:customStyle="1" w:styleId="Bodytext210pt">
    <w:name w:val="Body text (2) + 10 pt"/>
    <w:aliases w:val="Bold3"/>
    <w:uiPriority w:val="99"/>
    <w:rsid w:val="00B31EFC"/>
    <w:rPr>
      <w:rFonts w:ascii="Times New Roman" w:hAnsi="Times New Roman" w:cs="Times New Roman"/>
      <w:b/>
      <w:bCs/>
      <w:sz w:val="20"/>
      <w:szCs w:val="20"/>
      <w:u w:val="none"/>
      <w:shd w:val="clear" w:color="auto" w:fill="FFFFFF"/>
    </w:rPr>
  </w:style>
  <w:style w:type="character" w:customStyle="1" w:styleId="Bodytext211pt6">
    <w:name w:val="Body text (2) + 11 pt6"/>
    <w:uiPriority w:val="99"/>
    <w:rsid w:val="00B31EFC"/>
    <w:rPr>
      <w:rFonts w:ascii="Times New Roman" w:hAnsi="Times New Roman" w:cs="Times New Roman"/>
      <w:sz w:val="22"/>
      <w:szCs w:val="22"/>
      <w:u w:val="none"/>
      <w:shd w:val="clear" w:color="auto" w:fill="FFFFFF"/>
    </w:rPr>
  </w:style>
  <w:style w:type="character" w:customStyle="1" w:styleId="HeaderorfooterFrankRuehl1">
    <w:name w:val="Header or footer + FrankRuehl1"/>
    <w:aliases w:val="14 pt1"/>
    <w:uiPriority w:val="99"/>
    <w:rsid w:val="00B31EFC"/>
    <w:rPr>
      <w:rFonts w:ascii="FrankRuehl" w:cs="FrankRuehl"/>
      <w:sz w:val="28"/>
      <w:szCs w:val="28"/>
      <w:u w:val="none"/>
      <w:shd w:val="clear" w:color="auto" w:fill="FFFFFF"/>
    </w:rPr>
  </w:style>
  <w:style w:type="character" w:customStyle="1" w:styleId="Bodytext211pt5">
    <w:name w:val="Body text (2) + 11 pt5"/>
    <w:uiPriority w:val="99"/>
    <w:rsid w:val="00B31EFC"/>
    <w:rPr>
      <w:rFonts w:ascii="Times New Roman" w:hAnsi="Times New Roman" w:cs="Times New Roman"/>
      <w:sz w:val="22"/>
      <w:szCs w:val="22"/>
      <w:u w:val="none"/>
      <w:shd w:val="clear" w:color="auto" w:fill="FFFFFF"/>
    </w:rPr>
  </w:style>
  <w:style w:type="character" w:customStyle="1" w:styleId="Bodytext211pt4">
    <w:name w:val="Body text (2) + 11 pt4"/>
    <w:uiPriority w:val="99"/>
    <w:rsid w:val="00B31EFC"/>
    <w:rPr>
      <w:rFonts w:ascii="Times New Roman" w:hAnsi="Times New Roman" w:cs="Times New Roman"/>
      <w:sz w:val="22"/>
      <w:szCs w:val="22"/>
      <w:u w:val="none"/>
      <w:shd w:val="clear" w:color="auto" w:fill="FFFFFF"/>
    </w:rPr>
  </w:style>
  <w:style w:type="character" w:customStyle="1" w:styleId="HeaderorfooterTahoma1">
    <w:name w:val="Header or footer + Tahoma1"/>
    <w:uiPriority w:val="99"/>
    <w:rsid w:val="00B31EFC"/>
    <w:rPr>
      <w:rFonts w:ascii="Tahoma" w:hAnsi="Tahoma" w:cs="Tahoma"/>
      <w:sz w:val="15"/>
      <w:szCs w:val="15"/>
      <w:u w:val="none"/>
      <w:shd w:val="clear" w:color="auto" w:fill="FFFFFF"/>
    </w:rPr>
  </w:style>
  <w:style w:type="character" w:customStyle="1" w:styleId="Bodytext110">
    <w:name w:val="Body text (11)_"/>
    <w:link w:val="Bodytext111"/>
    <w:uiPriority w:val="99"/>
    <w:rsid w:val="00B31EFC"/>
    <w:rPr>
      <w:rFonts w:ascii="Tahoma" w:hAnsi="Tahoma" w:cs="Tahoma"/>
      <w:sz w:val="8"/>
      <w:szCs w:val="8"/>
      <w:shd w:val="clear" w:color="auto" w:fill="FFFFFF"/>
    </w:rPr>
  </w:style>
  <w:style w:type="character" w:customStyle="1" w:styleId="Bodytext211pt3">
    <w:name w:val="Body text (2) + 11 pt3"/>
    <w:aliases w:val="Bold2,Italic3"/>
    <w:uiPriority w:val="99"/>
    <w:rsid w:val="00B31EFC"/>
    <w:rPr>
      <w:rFonts w:ascii="Times New Roman" w:hAnsi="Times New Roman" w:cs="Times New Roman"/>
      <w:b/>
      <w:bCs/>
      <w:i/>
      <w:iCs/>
      <w:sz w:val="22"/>
      <w:szCs w:val="22"/>
      <w:u w:val="none"/>
      <w:shd w:val="clear" w:color="auto" w:fill="FFFFFF"/>
    </w:rPr>
  </w:style>
  <w:style w:type="character" w:customStyle="1" w:styleId="Bodytext2105pt">
    <w:name w:val="Body text (2) + 10.5 pt"/>
    <w:aliases w:val="Small Caps1"/>
    <w:uiPriority w:val="99"/>
    <w:rsid w:val="00B31EFC"/>
    <w:rPr>
      <w:rFonts w:ascii="Times New Roman" w:hAnsi="Times New Roman" w:cs="Times New Roman"/>
      <w:smallCaps/>
      <w:sz w:val="21"/>
      <w:szCs w:val="21"/>
      <w:u w:val="none"/>
      <w:shd w:val="clear" w:color="auto" w:fill="FFFFFF"/>
    </w:rPr>
  </w:style>
  <w:style w:type="character" w:customStyle="1" w:styleId="Bodytext211pt2">
    <w:name w:val="Body text (2) + 11 pt2"/>
    <w:aliases w:val="Bold1,Italic2,Spacing -1 pt"/>
    <w:uiPriority w:val="99"/>
    <w:rsid w:val="00B31EFC"/>
    <w:rPr>
      <w:rFonts w:ascii="Times New Roman" w:hAnsi="Times New Roman" w:cs="Times New Roman"/>
      <w:b/>
      <w:bCs/>
      <w:i/>
      <w:iCs/>
      <w:spacing w:val="-20"/>
      <w:sz w:val="22"/>
      <w:szCs w:val="22"/>
      <w:u w:val="none"/>
      <w:shd w:val="clear" w:color="auto" w:fill="FFFFFF"/>
    </w:rPr>
  </w:style>
  <w:style w:type="character" w:customStyle="1" w:styleId="Bodytext211pt1">
    <w:name w:val="Body text (2) + 11 pt1"/>
    <w:aliases w:val="Italic1"/>
    <w:uiPriority w:val="99"/>
    <w:rsid w:val="00B31EFC"/>
    <w:rPr>
      <w:rFonts w:ascii="Times New Roman" w:hAnsi="Times New Roman" w:cs="Times New Roman"/>
      <w:i/>
      <w:iCs/>
      <w:sz w:val="22"/>
      <w:szCs w:val="22"/>
      <w:u w:val="none"/>
      <w:shd w:val="clear" w:color="auto" w:fill="FFFFFF"/>
    </w:rPr>
  </w:style>
  <w:style w:type="character" w:customStyle="1" w:styleId="Heading13">
    <w:name w:val="Heading #1_"/>
    <w:link w:val="Heading14"/>
    <w:uiPriority w:val="99"/>
    <w:rsid w:val="00B31EFC"/>
    <w:rPr>
      <w:rFonts w:ascii="Tahoma" w:hAnsi="Tahoma" w:cs="Tahoma"/>
      <w:b/>
      <w:bCs/>
      <w:shd w:val="clear" w:color="auto" w:fill="FFFFFF"/>
    </w:rPr>
  </w:style>
  <w:style w:type="character" w:customStyle="1" w:styleId="Bodytext12">
    <w:name w:val="Body text (12)_"/>
    <w:link w:val="Bodytext120"/>
    <w:uiPriority w:val="99"/>
    <w:rsid w:val="00B31EFC"/>
    <w:rPr>
      <w:rFonts w:ascii="Tahoma" w:hAnsi="Tahoma" w:cs="Tahoma"/>
      <w:shd w:val="clear" w:color="auto" w:fill="FFFFFF"/>
    </w:rPr>
  </w:style>
  <w:style w:type="character" w:customStyle="1" w:styleId="Bodytext7Spacing0pt">
    <w:name w:val="Body text (7) + Spacing 0 pt"/>
    <w:uiPriority w:val="99"/>
    <w:rsid w:val="00B31EFC"/>
    <w:rPr>
      <w:rFonts w:ascii="Tahoma" w:hAnsi="Tahoma" w:cs="Tahoma"/>
      <w:b/>
      <w:bCs/>
      <w:spacing w:val="10"/>
      <w:shd w:val="clear" w:color="auto" w:fill="FFFFFF"/>
    </w:rPr>
  </w:style>
  <w:style w:type="character" w:customStyle="1" w:styleId="Picturecaption">
    <w:name w:val="Picture caption_"/>
    <w:link w:val="Picturecaption0"/>
    <w:uiPriority w:val="99"/>
    <w:rsid w:val="00B31EFC"/>
    <w:rPr>
      <w:rFonts w:ascii="Tahoma" w:hAnsi="Tahoma" w:cs="Tahoma"/>
      <w:shd w:val="clear" w:color="auto" w:fill="FFFFFF"/>
    </w:rPr>
  </w:style>
  <w:style w:type="paragraph" w:customStyle="1" w:styleId="Bodytext80">
    <w:name w:val="Body text (8)"/>
    <w:basedOn w:val="Normal"/>
    <w:link w:val="Bodytext8"/>
    <w:uiPriority w:val="99"/>
    <w:rsid w:val="00B31EFC"/>
    <w:pPr>
      <w:widowControl w:val="0"/>
      <w:shd w:val="clear" w:color="auto" w:fill="FFFFFF"/>
      <w:spacing w:line="240" w:lineRule="atLeast"/>
    </w:pPr>
    <w:rPr>
      <w:rFonts w:ascii="Arial" w:hAnsi="Arial" w:cs="Arial"/>
      <w:kern w:val="2"/>
      <w:sz w:val="8"/>
      <w:szCs w:val="8"/>
      <w:lang w:val="en-US"/>
      <w14:ligatures w14:val="standardContextual"/>
    </w:rPr>
  </w:style>
  <w:style w:type="paragraph" w:customStyle="1" w:styleId="Bodytext90">
    <w:name w:val="Body text (9)"/>
    <w:basedOn w:val="Normal"/>
    <w:link w:val="Bodytext9"/>
    <w:uiPriority w:val="99"/>
    <w:rsid w:val="00B31EFC"/>
    <w:pPr>
      <w:widowControl w:val="0"/>
      <w:shd w:val="clear" w:color="auto" w:fill="FFFFFF"/>
      <w:spacing w:line="240" w:lineRule="atLeast"/>
    </w:pPr>
    <w:rPr>
      <w:rFonts w:asciiTheme="minorHAnsi" w:hAnsiTheme="minorHAnsi"/>
      <w:w w:val="150"/>
      <w:kern w:val="2"/>
      <w:sz w:val="8"/>
      <w:szCs w:val="8"/>
      <w:lang w:val="en-US"/>
      <w14:ligatures w14:val="standardContextual"/>
    </w:rPr>
  </w:style>
  <w:style w:type="paragraph" w:customStyle="1" w:styleId="Bodytext101">
    <w:name w:val="Body text (10)"/>
    <w:basedOn w:val="Normal"/>
    <w:link w:val="Bodytext100"/>
    <w:uiPriority w:val="99"/>
    <w:rsid w:val="00B31EFC"/>
    <w:pPr>
      <w:widowControl w:val="0"/>
      <w:shd w:val="clear" w:color="auto" w:fill="FFFFFF"/>
      <w:spacing w:line="240" w:lineRule="atLeast"/>
      <w:jc w:val="right"/>
    </w:pPr>
    <w:rPr>
      <w:rFonts w:asciiTheme="minorHAnsi" w:hAnsiTheme="minorHAnsi"/>
      <w:i/>
      <w:iCs/>
      <w:kern w:val="2"/>
      <w:sz w:val="22"/>
      <w:lang w:val="en-US"/>
      <w14:ligatures w14:val="standardContextual"/>
    </w:rPr>
  </w:style>
  <w:style w:type="paragraph" w:customStyle="1" w:styleId="Bodytext111">
    <w:name w:val="Body text (11)"/>
    <w:basedOn w:val="Normal"/>
    <w:link w:val="Bodytext110"/>
    <w:uiPriority w:val="99"/>
    <w:rsid w:val="00B31EFC"/>
    <w:pPr>
      <w:widowControl w:val="0"/>
      <w:shd w:val="clear" w:color="auto" w:fill="FFFFFF"/>
      <w:spacing w:line="240" w:lineRule="atLeast"/>
    </w:pPr>
    <w:rPr>
      <w:rFonts w:ascii="Tahoma" w:hAnsi="Tahoma" w:cs="Tahoma"/>
      <w:kern w:val="2"/>
      <w:sz w:val="8"/>
      <w:szCs w:val="8"/>
      <w:lang w:val="en-US"/>
      <w14:ligatures w14:val="standardContextual"/>
    </w:rPr>
  </w:style>
  <w:style w:type="paragraph" w:customStyle="1" w:styleId="Heading14">
    <w:name w:val="Heading #1"/>
    <w:basedOn w:val="Normal"/>
    <w:link w:val="Heading13"/>
    <w:uiPriority w:val="99"/>
    <w:rsid w:val="00B31EFC"/>
    <w:pPr>
      <w:widowControl w:val="0"/>
      <w:shd w:val="clear" w:color="auto" w:fill="FFFFFF"/>
      <w:spacing w:line="240" w:lineRule="atLeast"/>
      <w:outlineLvl w:val="0"/>
    </w:pPr>
    <w:rPr>
      <w:rFonts w:ascii="Tahoma" w:hAnsi="Tahoma" w:cs="Tahoma"/>
      <w:b/>
      <w:bCs/>
      <w:kern w:val="2"/>
      <w:sz w:val="22"/>
      <w:lang w:val="en-US"/>
      <w14:ligatures w14:val="standardContextual"/>
    </w:rPr>
  </w:style>
  <w:style w:type="paragraph" w:customStyle="1" w:styleId="Bodytext120">
    <w:name w:val="Body text (12)"/>
    <w:basedOn w:val="Normal"/>
    <w:link w:val="Bodytext12"/>
    <w:uiPriority w:val="99"/>
    <w:rsid w:val="00B31EFC"/>
    <w:pPr>
      <w:widowControl w:val="0"/>
      <w:shd w:val="clear" w:color="auto" w:fill="FFFFFF"/>
      <w:spacing w:line="278" w:lineRule="exact"/>
      <w:jc w:val="center"/>
    </w:pPr>
    <w:rPr>
      <w:rFonts w:ascii="Tahoma" w:hAnsi="Tahoma" w:cs="Tahoma"/>
      <w:kern w:val="2"/>
      <w:sz w:val="22"/>
      <w:lang w:val="en-US"/>
      <w14:ligatures w14:val="standardContextual"/>
    </w:rPr>
  </w:style>
  <w:style w:type="paragraph" w:customStyle="1" w:styleId="Picturecaption0">
    <w:name w:val="Picture caption"/>
    <w:basedOn w:val="Normal"/>
    <w:link w:val="Picturecaption"/>
    <w:uiPriority w:val="99"/>
    <w:rsid w:val="00B31EFC"/>
    <w:pPr>
      <w:widowControl w:val="0"/>
      <w:shd w:val="clear" w:color="auto" w:fill="FFFFFF"/>
      <w:spacing w:line="254" w:lineRule="exact"/>
    </w:pPr>
    <w:rPr>
      <w:rFonts w:ascii="Tahoma" w:hAnsi="Tahoma" w:cs="Tahoma"/>
      <w:kern w:val="2"/>
      <w:sz w:val="22"/>
      <w:lang w:val="en-US"/>
      <w14:ligatures w14:val="standardContextual"/>
    </w:rPr>
  </w:style>
  <w:style w:type="character" w:customStyle="1" w:styleId="Footnote0">
    <w:name w:val="Footnote_"/>
    <w:uiPriority w:val="99"/>
    <w:rsid w:val="00B31EFC"/>
    <w:rPr>
      <w:sz w:val="18"/>
      <w:szCs w:val="18"/>
      <w:shd w:val="clear" w:color="auto" w:fill="FFFFFF"/>
    </w:rPr>
  </w:style>
  <w:style w:type="character" w:customStyle="1" w:styleId="Bodytext2105pt2">
    <w:name w:val="Body text (2) + 10.5 pt2"/>
    <w:uiPriority w:val="99"/>
    <w:rsid w:val="00B31EFC"/>
    <w:rPr>
      <w:rFonts w:ascii="Times New Roman" w:hAnsi="Times New Roman" w:cs="Times New Roman"/>
      <w:sz w:val="21"/>
      <w:szCs w:val="21"/>
      <w:u w:val="none"/>
      <w:shd w:val="clear" w:color="auto" w:fill="FFFFFF"/>
    </w:rPr>
  </w:style>
  <w:style w:type="paragraph" w:customStyle="1" w:styleId="Bodytext310">
    <w:name w:val="Body text (3)1"/>
    <w:basedOn w:val="Normal"/>
    <w:uiPriority w:val="99"/>
    <w:rsid w:val="00B31EFC"/>
    <w:pPr>
      <w:widowControl w:val="0"/>
      <w:shd w:val="clear" w:color="auto" w:fill="FFFFFF"/>
      <w:spacing w:line="240" w:lineRule="atLeast"/>
      <w:ind w:hanging="560"/>
      <w:jc w:val="center"/>
    </w:pPr>
    <w:rPr>
      <w:rFonts w:eastAsia="Arial Unicode MS" w:cs="Times New Roman"/>
      <w:b/>
      <w:bCs/>
      <w:sz w:val="26"/>
      <w:szCs w:val="26"/>
    </w:rPr>
  </w:style>
  <w:style w:type="paragraph" w:customStyle="1" w:styleId="Heading110">
    <w:name w:val="Heading #11"/>
    <w:basedOn w:val="Normal"/>
    <w:uiPriority w:val="99"/>
    <w:rsid w:val="00B31EFC"/>
    <w:pPr>
      <w:widowControl w:val="0"/>
      <w:shd w:val="clear" w:color="auto" w:fill="FFFFFF"/>
      <w:spacing w:line="240" w:lineRule="atLeast"/>
      <w:outlineLvl w:val="0"/>
    </w:pPr>
    <w:rPr>
      <w:rFonts w:eastAsia="Arial Unicode MS" w:cs="Times New Roman"/>
      <w:b/>
      <w:bCs/>
      <w:sz w:val="26"/>
      <w:szCs w:val="26"/>
    </w:rPr>
  </w:style>
  <w:style w:type="character" w:customStyle="1" w:styleId="StyleTimesNewRoman13pt">
    <w:name w:val="Style Times New Roman 13 pt"/>
    <w:rsid w:val="00B31EFC"/>
    <w:rPr>
      <w:rFonts w:ascii="Times New Roman" w:hAnsi="Times New Roman"/>
      <w:dstrike w:val="0"/>
      <w:spacing w:val="0"/>
      <w:kern w:val="0"/>
      <w:position w:val="0"/>
      <w:sz w:val="26"/>
      <w:szCs w:val="26"/>
      <w:effect w:val="none"/>
      <w:vertAlign w:val="baseline"/>
    </w:rPr>
  </w:style>
  <w:style w:type="character" w:customStyle="1" w:styleId="VnbnnidungInnghing">
    <w:name w:val="Văn bản nội dung + In nghiêng"/>
    <w:aliases w:val="Giãn cách 2 pt"/>
    <w:rsid w:val="00B31EFC"/>
    <w:rPr>
      <w:rFonts w:ascii="Times New Roman" w:eastAsia="Times New Roman" w:hAnsi="Times New Roman" w:cs="Times New Roman"/>
      <w:b/>
      <w:bCs/>
      <w:i/>
      <w:iCs/>
      <w:smallCaps w:val="0"/>
      <w:strike w:val="0"/>
      <w:color w:val="000000"/>
      <w:spacing w:val="0"/>
      <w:w w:val="100"/>
      <w:position w:val="0"/>
      <w:sz w:val="23"/>
      <w:szCs w:val="23"/>
      <w:u w:val="none"/>
      <w:lang w:val="vi-VN"/>
    </w:rPr>
  </w:style>
  <w:style w:type="character" w:customStyle="1" w:styleId="VnbnnidungExact">
    <w:name w:val="Văn bản nội dung Exact"/>
    <w:rsid w:val="00B31EFC"/>
    <w:rPr>
      <w:rFonts w:ascii="Times New Roman" w:eastAsia="Times New Roman" w:hAnsi="Times New Roman" w:cs="Times New Roman"/>
      <w:b/>
      <w:bCs/>
      <w:i w:val="0"/>
      <w:iCs w:val="0"/>
      <w:smallCaps w:val="0"/>
      <w:strike w:val="0"/>
      <w:color w:val="000000"/>
      <w:spacing w:val="1"/>
      <w:w w:val="100"/>
      <w:position w:val="0"/>
      <w:sz w:val="20"/>
      <w:szCs w:val="20"/>
      <w:u w:val="none"/>
      <w:lang w:val="vi-VN"/>
    </w:rPr>
  </w:style>
  <w:style w:type="character" w:customStyle="1" w:styleId="Tiu3">
    <w:name w:val="Tiêu đề #3_"/>
    <w:link w:val="Tiu30"/>
    <w:rsid w:val="00B31EFC"/>
    <w:rPr>
      <w:b/>
      <w:bCs/>
      <w:sz w:val="23"/>
      <w:szCs w:val="23"/>
      <w:shd w:val="clear" w:color="auto" w:fill="FFFFFF"/>
    </w:rPr>
  </w:style>
  <w:style w:type="paragraph" w:customStyle="1" w:styleId="Tiu30">
    <w:name w:val="Tiêu đề #3"/>
    <w:basedOn w:val="Normal"/>
    <w:link w:val="Tiu3"/>
    <w:rsid w:val="00B31EFC"/>
    <w:pPr>
      <w:widowControl w:val="0"/>
      <w:shd w:val="clear" w:color="auto" w:fill="FFFFFF"/>
      <w:spacing w:after="240" w:line="0" w:lineRule="atLeast"/>
      <w:ind w:hanging="340"/>
      <w:jc w:val="center"/>
      <w:outlineLvl w:val="2"/>
    </w:pPr>
    <w:rPr>
      <w:rFonts w:asciiTheme="minorHAnsi" w:hAnsiTheme="minorHAnsi"/>
      <w:b/>
      <w:bCs/>
      <w:kern w:val="2"/>
      <w:sz w:val="23"/>
      <w:szCs w:val="23"/>
      <w:lang w:val="en-US"/>
      <w14:ligatures w14:val="standardContextual"/>
    </w:rPr>
  </w:style>
  <w:style w:type="character" w:customStyle="1" w:styleId="Vnbnnidung6pt">
    <w:name w:val="Văn bản nội dung + 6 pt"/>
    <w:aliases w:val="Không in đậm,Văn bản nội dung + 7 pt,In đậm,Văn bản nội dung + 7.5 pt,Văn bản nội dung (17) + 12 pt"/>
    <w:rsid w:val="00B31EFC"/>
    <w:rPr>
      <w:rFonts w:ascii="Times New Roman" w:eastAsia="Times New Roman" w:hAnsi="Times New Roman" w:cs="Times New Roman"/>
      <w:b/>
      <w:bCs/>
      <w:i w:val="0"/>
      <w:iCs w:val="0"/>
      <w:smallCaps w:val="0"/>
      <w:strike w:val="0"/>
      <w:color w:val="000000"/>
      <w:spacing w:val="0"/>
      <w:w w:val="100"/>
      <w:position w:val="0"/>
      <w:sz w:val="12"/>
      <w:szCs w:val="12"/>
      <w:u w:val="none"/>
    </w:rPr>
  </w:style>
  <w:style w:type="character" w:customStyle="1" w:styleId="utranghocchntrang">
    <w:name w:val="Đầu trang hoặc chân trang_"/>
    <w:rsid w:val="00B31EFC"/>
    <w:rPr>
      <w:rFonts w:ascii="Times New Roman" w:eastAsia="Times New Roman" w:hAnsi="Times New Roman" w:cs="Times New Roman"/>
      <w:b w:val="0"/>
      <w:bCs w:val="0"/>
      <w:i/>
      <w:iCs/>
      <w:smallCaps w:val="0"/>
      <w:strike w:val="0"/>
      <w:sz w:val="20"/>
      <w:szCs w:val="20"/>
      <w:u w:val="none"/>
    </w:rPr>
  </w:style>
  <w:style w:type="character" w:customStyle="1" w:styleId="utranghocchntrang0">
    <w:name w:val="Đầu trang hoặc chân trang"/>
    <w:rsid w:val="00B31EFC"/>
    <w:rPr>
      <w:rFonts w:ascii="Times New Roman" w:eastAsia="Times New Roman" w:hAnsi="Times New Roman" w:cs="Times New Roman"/>
      <w:b w:val="0"/>
      <w:bCs w:val="0"/>
      <w:i/>
      <w:iCs/>
      <w:smallCaps w:val="0"/>
      <w:strike w:val="0"/>
      <w:color w:val="000000"/>
      <w:spacing w:val="0"/>
      <w:w w:val="100"/>
      <w:position w:val="0"/>
      <w:sz w:val="20"/>
      <w:szCs w:val="20"/>
      <w:u w:val="none"/>
      <w:lang w:val="vi-VN"/>
    </w:rPr>
  </w:style>
  <w:style w:type="character" w:customStyle="1" w:styleId="Chthchnh5Exact">
    <w:name w:val="Chú thích ảnh (5) Exact"/>
    <w:link w:val="Chthchnh5"/>
    <w:rsid w:val="00B31EFC"/>
    <w:rPr>
      <w:rFonts w:ascii="Arial" w:eastAsia="Arial" w:hAnsi="Arial" w:cs="Arial"/>
      <w:i/>
      <w:iCs/>
      <w:sz w:val="10"/>
      <w:szCs w:val="10"/>
      <w:shd w:val="clear" w:color="auto" w:fill="FFFFFF"/>
    </w:rPr>
  </w:style>
  <w:style w:type="character" w:customStyle="1" w:styleId="Chthchnh6Exact">
    <w:name w:val="Chú thích ảnh (6) Exact"/>
    <w:link w:val="Chthchnh6"/>
    <w:rsid w:val="00B31EFC"/>
    <w:rPr>
      <w:i/>
      <w:iCs/>
      <w:spacing w:val="-6"/>
      <w:sz w:val="16"/>
      <w:szCs w:val="16"/>
      <w:shd w:val="clear" w:color="auto" w:fill="FFFFFF"/>
    </w:rPr>
  </w:style>
  <w:style w:type="paragraph" w:customStyle="1" w:styleId="Chthchnh5">
    <w:name w:val="Chú thích ảnh (5)"/>
    <w:basedOn w:val="Normal"/>
    <w:link w:val="Chthchnh5Exact"/>
    <w:rsid w:val="00B31EFC"/>
    <w:pPr>
      <w:widowControl w:val="0"/>
      <w:shd w:val="clear" w:color="auto" w:fill="FFFFFF"/>
      <w:spacing w:line="0" w:lineRule="atLeast"/>
    </w:pPr>
    <w:rPr>
      <w:rFonts w:ascii="Arial" w:eastAsia="Arial" w:hAnsi="Arial" w:cs="Arial"/>
      <w:i/>
      <w:iCs/>
      <w:kern w:val="2"/>
      <w:sz w:val="10"/>
      <w:szCs w:val="10"/>
      <w:lang w:val="en-US"/>
      <w14:ligatures w14:val="standardContextual"/>
    </w:rPr>
  </w:style>
  <w:style w:type="paragraph" w:customStyle="1" w:styleId="Chthchnh6">
    <w:name w:val="Chú thích ảnh (6)"/>
    <w:basedOn w:val="Normal"/>
    <w:link w:val="Chthchnh6Exact"/>
    <w:rsid w:val="00B31EFC"/>
    <w:pPr>
      <w:widowControl w:val="0"/>
      <w:shd w:val="clear" w:color="auto" w:fill="FFFFFF"/>
      <w:spacing w:line="0" w:lineRule="atLeast"/>
    </w:pPr>
    <w:rPr>
      <w:rFonts w:asciiTheme="minorHAnsi" w:hAnsiTheme="minorHAnsi"/>
      <w:i/>
      <w:iCs/>
      <w:spacing w:val="-6"/>
      <w:kern w:val="2"/>
      <w:sz w:val="16"/>
      <w:szCs w:val="16"/>
      <w:lang w:val="en-US"/>
      <w14:ligatures w14:val="standardContextual"/>
    </w:rPr>
  </w:style>
  <w:style w:type="character" w:customStyle="1" w:styleId="Tiu15">
    <w:name w:val="Tiêu đề #15_"/>
    <w:rsid w:val="00B31EFC"/>
    <w:rPr>
      <w:rFonts w:ascii="Times New Roman" w:eastAsia="Times New Roman" w:hAnsi="Times New Roman" w:cs="Times New Roman"/>
      <w:b/>
      <w:bCs/>
      <w:i w:val="0"/>
      <w:iCs w:val="0"/>
      <w:smallCaps w:val="0"/>
      <w:strike w:val="0"/>
      <w:sz w:val="23"/>
      <w:szCs w:val="23"/>
      <w:u w:val="none"/>
    </w:rPr>
  </w:style>
  <w:style w:type="character" w:customStyle="1" w:styleId="Tiu150">
    <w:name w:val="Tiêu đề #15"/>
    <w:rsid w:val="00B31EFC"/>
    <w:rPr>
      <w:rFonts w:ascii="Times New Roman" w:eastAsia="Times New Roman" w:hAnsi="Times New Roman" w:cs="Times New Roman"/>
      <w:b/>
      <w:bCs/>
      <w:i w:val="0"/>
      <w:iCs w:val="0"/>
      <w:smallCaps w:val="0"/>
      <w:strike w:val="0"/>
      <w:color w:val="000000"/>
      <w:spacing w:val="0"/>
      <w:w w:val="100"/>
      <w:position w:val="0"/>
      <w:sz w:val="23"/>
      <w:szCs w:val="23"/>
      <w:u w:val="single"/>
      <w:lang w:val="en-US"/>
    </w:rPr>
  </w:style>
  <w:style w:type="character" w:customStyle="1" w:styleId="Chthchbng">
    <w:name w:val="Chú thích bảng_"/>
    <w:rsid w:val="00B31EFC"/>
    <w:rPr>
      <w:rFonts w:ascii="Times New Roman" w:eastAsia="Times New Roman" w:hAnsi="Times New Roman" w:cs="Times New Roman"/>
      <w:b/>
      <w:bCs/>
      <w:i w:val="0"/>
      <w:iCs w:val="0"/>
      <w:smallCaps w:val="0"/>
      <w:strike w:val="0"/>
      <w:sz w:val="23"/>
      <w:szCs w:val="23"/>
      <w:u w:val="none"/>
    </w:rPr>
  </w:style>
  <w:style w:type="character" w:customStyle="1" w:styleId="Chthchbng0">
    <w:name w:val="Chú thích bảng"/>
    <w:rsid w:val="00B31EFC"/>
    <w:rPr>
      <w:rFonts w:ascii="Times New Roman" w:eastAsia="Times New Roman" w:hAnsi="Times New Roman" w:cs="Times New Roman"/>
      <w:b/>
      <w:bCs/>
      <w:i w:val="0"/>
      <w:iCs w:val="0"/>
      <w:smallCaps w:val="0"/>
      <w:strike w:val="0"/>
      <w:color w:val="000000"/>
      <w:spacing w:val="0"/>
      <w:w w:val="100"/>
      <w:position w:val="0"/>
      <w:sz w:val="23"/>
      <w:szCs w:val="23"/>
      <w:u w:val="none"/>
      <w:lang w:val="vi-VN"/>
    </w:rPr>
  </w:style>
  <w:style w:type="paragraph" w:customStyle="1" w:styleId="iii">
    <w:name w:val="iii"/>
    <w:basedOn w:val="Normal"/>
    <w:link w:val="iiiChar"/>
    <w:rsid w:val="00B31EFC"/>
    <w:pPr>
      <w:spacing w:line="300" w:lineRule="auto"/>
      <w:outlineLvl w:val="2"/>
    </w:pPr>
    <w:rPr>
      <w:rFonts w:eastAsia="Times New Roman" w:cs="Times New Roman"/>
      <w:b/>
      <w:i/>
      <w:sz w:val="26"/>
      <w:szCs w:val="26"/>
      <w:lang w:val="nl-NL"/>
    </w:rPr>
  </w:style>
  <w:style w:type="paragraph" w:customStyle="1" w:styleId="VB">
    <w:name w:val="VB"/>
    <w:basedOn w:val="Normal"/>
    <w:next w:val="Normal"/>
    <w:link w:val="VBChar"/>
    <w:rsid w:val="00B31EFC"/>
    <w:rPr>
      <w:rFonts w:eastAsia="Times New Roman" w:cs="Times New Roman"/>
      <w:b/>
      <w:sz w:val="26"/>
      <w:szCs w:val="26"/>
      <w:lang w:val="nl-NL"/>
    </w:rPr>
  </w:style>
  <w:style w:type="character" w:customStyle="1" w:styleId="iiiChar">
    <w:name w:val="iii Char"/>
    <w:link w:val="iii"/>
    <w:rsid w:val="00B31EFC"/>
    <w:rPr>
      <w:rFonts w:ascii="Times New Roman" w:eastAsia="Times New Roman" w:hAnsi="Times New Roman" w:cs="Times New Roman"/>
      <w:b/>
      <w:i/>
      <w:kern w:val="0"/>
      <w:sz w:val="26"/>
      <w:szCs w:val="26"/>
      <w:lang w:val="nl-NL"/>
      <w14:ligatures w14:val="none"/>
    </w:rPr>
  </w:style>
  <w:style w:type="character" w:customStyle="1" w:styleId="VBChar">
    <w:name w:val="VB Char"/>
    <w:link w:val="VB"/>
    <w:rsid w:val="00B31EFC"/>
    <w:rPr>
      <w:rFonts w:ascii="Times New Roman" w:eastAsia="Times New Roman" w:hAnsi="Times New Roman" w:cs="Times New Roman"/>
      <w:b/>
      <w:kern w:val="0"/>
      <w:sz w:val="26"/>
      <w:szCs w:val="26"/>
      <w:lang w:val="nl-NL"/>
      <w14:ligatures w14:val="none"/>
    </w:rPr>
  </w:style>
  <w:style w:type="paragraph" w:customStyle="1" w:styleId="Indent10">
    <w:name w:val="Indent 1"/>
    <w:basedOn w:val="Normal"/>
    <w:link w:val="Indent1CharChar"/>
    <w:autoRedefine/>
    <w:rsid w:val="00B31EFC"/>
    <w:pPr>
      <w:spacing w:before="40" w:after="40" w:line="360" w:lineRule="exact"/>
    </w:pPr>
    <w:rPr>
      <w:rFonts w:eastAsia="Times New Roman" w:cs="Times New Roman"/>
      <w:iCs/>
      <w:snapToGrid w:val="0"/>
      <w:spacing w:val="-2"/>
      <w:kern w:val="20"/>
      <w:sz w:val="26"/>
      <w:szCs w:val="26"/>
      <w:lang w:val="it-IT"/>
    </w:rPr>
  </w:style>
  <w:style w:type="character" w:customStyle="1" w:styleId="Indent1CharChar">
    <w:name w:val="Indent 1 Char Char"/>
    <w:link w:val="Indent10"/>
    <w:rsid w:val="00B31EFC"/>
    <w:rPr>
      <w:rFonts w:ascii="Times New Roman" w:eastAsia="Times New Roman" w:hAnsi="Times New Roman" w:cs="Times New Roman"/>
      <w:iCs/>
      <w:snapToGrid w:val="0"/>
      <w:spacing w:val="-2"/>
      <w:kern w:val="20"/>
      <w:sz w:val="26"/>
      <w:szCs w:val="26"/>
      <w:lang w:val="it-IT"/>
      <w14:ligatures w14:val="none"/>
    </w:rPr>
  </w:style>
  <w:style w:type="paragraph" w:customStyle="1" w:styleId="Normal1">
    <w:name w:val="Normal1"/>
    <w:basedOn w:val="Normal"/>
    <w:link w:val="Normal1Char1"/>
    <w:rsid w:val="00B31EFC"/>
    <w:pPr>
      <w:widowControl w:val="0"/>
      <w:tabs>
        <w:tab w:val="left" w:pos="3686"/>
        <w:tab w:val="left" w:pos="5387"/>
        <w:tab w:val="right" w:pos="8505"/>
      </w:tabs>
      <w:spacing w:before="40" w:after="40" w:line="360" w:lineRule="exact"/>
      <w:ind w:left="1134"/>
    </w:pPr>
    <w:rPr>
      <w:rFonts w:eastAsia="Times New Roman" w:cs="Times New Roman"/>
      <w:color w:val="000000"/>
      <w:spacing w:val="-2"/>
      <w:sz w:val="26"/>
      <w:szCs w:val="26"/>
      <w:lang w:val="en-US"/>
    </w:rPr>
  </w:style>
  <w:style w:type="character" w:customStyle="1" w:styleId="Normal1Char1">
    <w:name w:val="Normal1 Char1"/>
    <w:link w:val="Normal1"/>
    <w:rsid w:val="00B31EFC"/>
    <w:rPr>
      <w:rFonts w:ascii="Times New Roman" w:eastAsia="Times New Roman" w:hAnsi="Times New Roman" w:cs="Times New Roman"/>
      <w:color w:val="000000"/>
      <w:spacing w:val="-2"/>
      <w:kern w:val="0"/>
      <w:sz w:val="26"/>
      <w:szCs w:val="26"/>
      <w14:ligatures w14:val="none"/>
    </w:rPr>
  </w:style>
  <w:style w:type="paragraph" w:customStyle="1" w:styleId="CharChar2CharCharCharChar">
    <w:name w:val="Char Char2 Char Char Char Char"/>
    <w:basedOn w:val="Normal"/>
    <w:autoRedefine/>
    <w:rsid w:val="00B31EFC"/>
    <w:pPr>
      <w:spacing w:line="240" w:lineRule="exact"/>
    </w:pPr>
    <w:rPr>
      <w:rFonts w:ascii="Verdana" w:eastAsia="Times New Roman" w:hAnsi="Verdana" w:cs="Verdana"/>
      <w:sz w:val="20"/>
      <w:szCs w:val="20"/>
      <w:lang w:val="en-US"/>
    </w:rPr>
  </w:style>
  <w:style w:type="paragraph" w:customStyle="1" w:styleId="Tung2">
    <w:name w:val="Tung2"/>
    <w:basedOn w:val="Normal"/>
    <w:rsid w:val="00B31EFC"/>
    <w:pPr>
      <w:spacing w:line="324" w:lineRule="auto"/>
      <w:ind w:left="142" w:firstLine="544"/>
      <w:outlineLvl w:val="1"/>
    </w:pPr>
    <w:rPr>
      <w:rFonts w:eastAsia="Times New Roman" w:cs="Times New Roman"/>
      <w:b/>
      <w:color w:val="365F91"/>
      <w:sz w:val="26"/>
      <w:szCs w:val="26"/>
      <w:lang w:val="en-US"/>
    </w:rPr>
  </w:style>
  <w:style w:type="character" w:customStyle="1" w:styleId="Body10">
    <w:name w:val="Body1"/>
    <w:rsid w:val="00B31EFC"/>
    <w:rPr>
      <w:rFonts w:ascii="Times New Roman" w:hAnsi="Times New Roman"/>
      <w:sz w:val="24"/>
    </w:rPr>
  </w:style>
  <w:style w:type="character" w:customStyle="1" w:styleId="Bullet1Char">
    <w:name w:val="Bullet1 Char"/>
    <w:link w:val="Bullet1"/>
    <w:rsid w:val="00B31EFC"/>
    <w:rPr>
      <w:rFonts w:ascii="Times New Roman" w:eastAsia="Times New Roman" w:hAnsi="Times New Roman" w:cs="Times New Roman"/>
      <w:kern w:val="0"/>
      <w:sz w:val="24"/>
      <w:szCs w:val="24"/>
      <w14:ligatures w14:val="none"/>
    </w:rPr>
  </w:style>
  <w:style w:type="paragraph" w:customStyle="1" w:styleId="StyleBody213ptFirstline02">
    <w:name w:val="Style Body2 + 13 pt First line:02&quot;"/>
    <w:basedOn w:val="Normal"/>
    <w:rsid w:val="00B31EFC"/>
    <w:pPr>
      <w:spacing w:before="120" w:line="360" w:lineRule="auto"/>
      <w:ind w:left="567" w:firstLine="284"/>
    </w:pPr>
    <w:rPr>
      <w:rFonts w:eastAsia="Times New Roman" w:cs="Times New Roman"/>
      <w:sz w:val="26"/>
      <w:szCs w:val="20"/>
      <w:lang w:val="sv-SE"/>
    </w:rPr>
  </w:style>
  <w:style w:type="paragraph" w:customStyle="1" w:styleId="StyleTitleLatinTimesNewRoman16ptBefore6pt">
    <w:name w:val="Style Title + (Latin) Times New Roman 16 pt Before:6 pt"/>
    <w:basedOn w:val="Title"/>
    <w:rsid w:val="00B31EFC"/>
    <w:pPr>
      <w:spacing w:before="120" w:after="0"/>
    </w:pPr>
    <w:rPr>
      <w:rFonts w:ascii="Times New Roman" w:eastAsia="Times New Roman" w:hAnsi="Times New Roman" w:cs="Times New Roman"/>
      <w:bCs/>
      <w:kern w:val="0"/>
      <w:szCs w:val="32"/>
      <w:lang w:val="en-US"/>
    </w:rPr>
  </w:style>
  <w:style w:type="paragraph" w:customStyle="1" w:styleId="paragraph">
    <w:name w:val="paragraph"/>
    <w:basedOn w:val="Normal"/>
    <w:rsid w:val="00B31EFC"/>
    <w:rPr>
      <w:rFonts w:ascii="VNgeometric Slabserif" w:eastAsia="Times New Roman" w:hAnsi="VNgeometric Slabserif" w:cs="Times New Roman"/>
      <w:sz w:val="24"/>
      <w:szCs w:val="24"/>
      <w:lang w:val="en-US"/>
    </w:rPr>
  </w:style>
  <w:style w:type="character" w:customStyle="1" w:styleId="Heading80">
    <w:name w:val="Heading #8_"/>
    <w:link w:val="Heading81"/>
    <w:rsid w:val="00B31EFC"/>
    <w:rPr>
      <w:b/>
      <w:bCs/>
      <w:sz w:val="23"/>
      <w:szCs w:val="23"/>
      <w:shd w:val="clear" w:color="auto" w:fill="FFFFFF"/>
    </w:rPr>
  </w:style>
  <w:style w:type="paragraph" w:customStyle="1" w:styleId="Heading81">
    <w:name w:val="Heading #81"/>
    <w:basedOn w:val="Normal"/>
    <w:link w:val="Heading80"/>
    <w:rsid w:val="00B31EFC"/>
    <w:pPr>
      <w:widowControl w:val="0"/>
      <w:shd w:val="clear" w:color="auto" w:fill="FFFFFF"/>
      <w:spacing w:line="240" w:lineRule="atLeast"/>
      <w:ind w:hanging="700"/>
      <w:outlineLvl w:val="7"/>
    </w:pPr>
    <w:rPr>
      <w:rFonts w:asciiTheme="minorHAnsi" w:hAnsiTheme="minorHAnsi"/>
      <w:b/>
      <w:bCs/>
      <w:kern w:val="2"/>
      <w:sz w:val="23"/>
      <w:szCs w:val="23"/>
      <w:lang w:val="en-US"/>
      <w14:ligatures w14:val="standardContextual"/>
    </w:rPr>
  </w:style>
  <w:style w:type="paragraph" w:customStyle="1" w:styleId="BodyText81">
    <w:name w:val="Body Text8"/>
    <w:basedOn w:val="Normal"/>
    <w:rsid w:val="00B31EFC"/>
    <w:pPr>
      <w:widowControl w:val="0"/>
      <w:shd w:val="clear" w:color="auto" w:fill="FFFFFF"/>
      <w:spacing w:line="0" w:lineRule="atLeast"/>
      <w:ind w:hanging="1520"/>
    </w:pPr>
    <w:rPr>
      <w:rFonts w:eastAsia="Times New Roman" w:cs="Times New Roman"/>
      <w:sz w:val="27"/>
      <w:szCs w:val="27"/>
      <w:lang w:val="en-US"/>
    </w:rPr>
  </w:style>
  <w:style w:type="character" w:customStyle="1" w:styleId="BodyText32">
    <w:name w:val="Body Text3"/>
    <w:rsid w:val="00B31EFC"/>
    <w:rPr>
      <w:rFonts w:ascii="Palatino Linotype" w:eastAsia="Palatino Linotype" w:hAnsi="Palatino Linotype" w:cs="Palatino Linotype"/>
      <w:b w:val="0"/>
      <w:bCs w:val="0"/>
      <w:i w:val="0"/>
      <w:iCs w:val="0"/>
      <w:smallCaps w:val="0"/>
      <w:strike w:val="0"/>
      <w:color w:val="000000"/>
      <w:spacing w:val="0"/>
      <w:w w:val="100"/>
      <w:position w:val="0"/>
      <w:sz w:val="25"/>
      <w:szCs w:val="25"/>
      <w:u w:val="none"/>
      <w:lang w:val="vi-VN"/>
    </w:rPr>
  </w:style>
  <w:style w:type="character" w:customStyle="1" w:styleId="BodyText52">
    <w:name w:val="Body Text5"/>
    <w:rsid w:val="00B31EFC"/>
    <w:rPr>
      <w:rFonts w:ascii="Palatino Linotype" w:eastAsia="Palatino Linotype" w:hAnsi="Palatino Linotype" w:cs="Palatino Linotype"/>
      <w:b w:val="0"/>
      <w:bCs w:val="0"/>
      <w:i w:val="0"/>
      <w:iCs w:val="0"/>
      <w:smallCaps w:val="0"/>
      <w:strike w:val="0"/>
      <w:color w:val="000000"/>
      <w:spacing w:val="0"/>
      <w:w w:val="100"/>
      <w:position w:val="0"/>
      <w:sz w:val="25"/>
      <w:szCs w:val="25"/>
      <w:u w:val="single"/>
      <w:lang w:val="vi-VN"/>
    </w:rPr>
  </w:style>
  <w:style w:type="character" w:customStyle="1" w:styleId="Headerorfooter11pt">
    <w:name w:val="Header or footer + 11 pt"/>
    <w:aliases w:val="Not Bold"/>
    <w:rsid w:val="00B31EFC"/>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FFFFFF"/>
      <w:lang w:val="vi-VN"/>
    </w:rPr>
  </w:style>
  <w:style w:type="character" w:customStyle="1" w:styleId="Bodytext145pt">
    <w:name w:val="Body text + 14.5 pt"/>
    <w:rsid w:val="00B31EFC"/>
    <w:rPr>
      <w:rFonts w:ascii="Times New Roman" w:eastAsia="Times New Roman" w:hAnsi="Times New Roman" w:cs="Times New Roman"/>
      <w:b w:val="0"/>
      <w:bCs w:val="0"/>
      <w:i w:val="0"/>
      <w:iCs w:val="0"/>
      <w:smallCaps w:val="0"/>
      <w:strike w:val="0"/>
      <w:color w:val="000000"/>
      <w:spacing w:val="0"/>
      <w:w w:val="100"/>
      <w:position w:val="0"/>
      <w:sz w:val="29"/>
      <w:szCs w:val="29"/>
      <w:u w:val="none"/>
      <w:lang w:val="vi-VN"/>
    </w:rPr>
  </w:style>
  <w:style w:type="character" w:customStyle="1" w:styleId="Bodytext14pt">
    <w:name w:val="Body text + 14 pt"/>
    <w:rsid w:val="00B31EFC"/>
    <w:rPr>
      <w:rFonts w:ascii="Times New Roman" w:eastAsia="Times New Roman" w:hAnsi="Times New Roman" w:cs="Times New Roman"/>
      <w:b w:val="0"/>
      <w:bCs w:val="0"/>
      <w:i w:val="0"/>
      <w:iCs w:val="0"/>
      <w:smallCaps w:val="0"/>
      <w:strike w:val="0"/>
      <w:color w:val="000000"/>
      <w:spacing w:val="0"/>
      <w:w w:val="100"/>
      <w:position w:val="0"/>
      <w:sz w:val="28"/>
      <w:szCs w:val="28"/>
      <w:u w:val="none"/>
      <w:lang w:val="vi-VN"/>
    </w:rPr>
  </w:style>
  <w:style w:type="character" w:customStyle="1" w:styleId="Tableofcontents">
    <w:name w:val="Table of contents_"/>
    <w:link w:val="Tableofcontents0"/>
    <w:rsid w:val="00B31EFC"/>
    <w:rPr>
      <w:sz w:val="26"/>
      <w:szCs w:val="26"/>
      <w:shd w:val="clear" w:color="auto" w:fill="FFFFFF"/>
    </w:rPr>
  </w:style>
  <w:style w:type="character" w:customStyle="1" w:styleId="Bodytext175pt">
    <w:name w:val="Body text + 17.5 pt"/>
    <w:rsid w:val="00B31EFC"/>
    <w:rPr>
      <w:rFonts w:ascii="Times New Roman" w:eastAsia="Times New Roman" w:hAnsi="Times New Roman" w:cs="Times New Roman"/>
      <w:b w:val="0"/>
      <w:bCs w:val="0"/>
      <w:i w:val="0"/>
      <w:iCs w:val="0"/>
      <w:smallCaps w:val="0"/>
      <w:strike w:val="0"/>
      <w:color w:val="000000"/>
      <w:spacing w:val="0"/>
      <w:w w:val="100"/>
      <w:position w:val="0"/>
      <w:sz w:val="35"/>
      <w:szCs w:val="35"/>
      <w:u w:val="none"/>
      <w:lang w:val="vi-VN"/>
    </w:rPr>
  </w:style>
  <w:style w:type="character" w:customStyle="1" w:styleId="BodytextBold">
    <w:name w:val="Body text + Bold"/>
    <w:rsid w:val="00B31EFC"/>
    <w:rPr>
      <w:rFonts w:ascii="Times New Roman" w:eastAsia="Times New Roman" w:hAnsi="Times New Roman" w:cs="Times New Roman"/>
      <w:b/>
      <w:bCs/>
      <w:i w:val="0"/>
      <w:iCs w:val="0"/>
      <w:smallCaps w:val="0"/>
      <w:strike w:val="0"/>
      <w:color w:val="000000"/>
      <w:spacing w:val="0"/>
      <w:w w:val="100"/>
      <w:position w:val="0"/>
      <w:sz w:val="26"/>
      <w:szCs w:val="26"/>
      <w:u w:val="none"/>
      <w:lang w:val="vi-VN"/>
    </w:rPr>
  </w:style>
  <w:style w:type="character" w:customStyle="1" w:styleId="TablecaptionItalic">
    <w:name w:val="Table caption + Italic"/>
    <w:rsid w:val="00B31EFC"/>
    <w:rPr>
      <w:rFonts w:ascii="Times New Roman" w:eastAsia="Times New Roman" w:hAnsi="Times New Roman" w:cs="Times New Roman"/>
      <w:b w:val="0"/>
      <w:bCs w:val="0"/>
      <w:i/>
      <w:iCs/>
      <w:smallCaps w:val="0"/>
      <w:strike w:val="0"/>
      <w:color w:val="000000"/>
      <w:spacing w:val="0"/>
      <w:w w:val="100"/>
      <w:position w:val="0"/>
      <w:sz w:val="26"/>
      <w:szCs w:val="26"/>
      <w:u w:val="none"/>
      <w:shd w:val="clear" w:color="auto" w:fill="FFFFFF"/>
    </w:rPr>
  </w:style>
  <w:style w:type="character" w:customStyle="1" w:styleId="Bodytext135pt">
    <w:name w:val="Body text + 13.5 pt"/>
    <w:rsid w:val="00B31EFC"/>
    <w:rPr>
      <w:rFonts w:ascii="Times New Roman" w:eastAsia="Times New Roman" w:hAnsi="Times New Roman" w:cs="Times New Roman"/>
      <w:b w:val="0"/>
      <w:bCs w:val="0"/>
      <w:i w:val="0"/>
      <w:iCs w:val="0"/>
      <w:smallCaps w:val="0"/>
      <w:strike w:val="0"/>
      <w:color w:val="000000"/>
      <w:spacing w:val="0"/>
      <w:w w:val="100"/>
      <w:position w:val="0"/>
      <w:sz w:val="27"/>
      <w:szCs w:val="27"/>
      <w:u w:val="none"/>
      <w:lang w:val="vi-VN"/>
    </w:rPr>
  </w:style>
  <w:style w:type="paragraph" w:customStyle="1" w:styleId="Tableofcontents0">
    <w:name w:val="Table of contents"/>
    <w:basedOn w:val="Normal"/>
    <w:link w:val="Tableofcontents"/>
    <w:rsid w:val="00B31EFC"/>
    <w:pPr>
      <w:widowControl w:val="0"/>
      <w:shd w:val="clear" w:color="auto" w:fill="FFFFFF"/>
      <w:spacing w:line="379" w:lineRule="exact"/>
      <w:ind w:firstLine="560"/>
    </w:pPr>
    <w:rPr>
      <w:rFonts w:asciiTheme="minorHAnsi" w:hAnsiTheme="minorHAnsi"/>
      <w:kern w:val="2"/>
      <w:sz w:val="26"/>
      <w:szCs w:val="26"/>
      <w:lang w:val="en-US"/>
      <w14:ligatures w14:val="standardContextual"/>
    </w:rPr>
  </w:style>
  <w:style w:type="character" w:customStyle="1" w:styleId="Bodytext45pt">
    <w:name w:val="Body text + 4.5 pt"/>
    <w:rsid w:val="00B31EFC"/>
    <w:rPr>
      <w:rFonts w:ascii="Times New Roman" w:eastAsia="Times New Roman" w:hAnsi="Times New Roman" w:cs="Times New Roman"/>
      <w:b w:val="0"/>
      <w:bCs w:val="0"/>
      <w:i w:val="0"/>
      <w:iCs w:val="0"/>
      <w:smallCaps w:val="0"/>
      <w:strike w:val="0"/>
      <w:color w:val="000000"/>
      <w:spacing w:val="0"/>
      <w:w w:val="100"/>
      <w:position w:val="0"/>
      <w:sz w:val="9"/>
      <w:szCs w:val="9"/>
      <w:u w:val="none"/>
      <w:lang w:val="vi-VN"/>
    </w:rPr>
  </w:style>
  <w:style w:type="character" w:customStyle="1" w:styleId="Bodytext105pt">
    <w:name w:val="Body text + 10.5 pt"/>
    <w:rsid w:val="00B31EFC"/>
    <w:rPr>
      <w:rFonts w:ascii="Times New Roman" w:eastAsia="Times New Roman" w:hAnsi="Times New Roman" w:cs="Times New Roman"/>
      <w:b w:val="0"/>
      <w:bCs w:val="0"/>
      <w:i w:val="0"/>
      <w:iCs w:val="0"/>
      <w:smallCaps w:val="0"/>
      <w:strike w:val="0"/>
      <w:color w:val="000000"/>
      <w:spacing w:val="0"/>
      <w:w w:val="100"/>
      <w:position w:val="0"/>
      <w:sz w:val="21"/>
      <w:szCs w:val="21"/>
      <w:u w:val="none"/>
      <w:lang w:val="vi-VN"/>
    </w:rPr>
  </w:style>
  <w:style w:type="character" w:customStyle="1" w:styleId="Bodytext15">
    <w:name w:val="Body text (15)_"/>
    <w:link w:val="Bodytext150"/>
    <w:rsid w:val="00B31EFC"/>
    <w:rPr>
      <w:rFonts w:ascii="Palatino Linotype" w:eastAsia="Palatino Linotype" w:hAnsi="Palatino Linotype" w:cs="Palatino Linotype"/>
      <w:i/>
      <w:iCs/>
      <w:sz w:val="26"/>
      <w:szCs w:val="26"/>
      <w:shd w:val="clear" w:color="auto" w:fill="FFFFFF"/>
    </w:rPr>
  </w:style>
  <w:style w:type="character" w:customStyle="1" w:styleId="Bodytext15Spacing1pt">
    <w:name w:val="Body text (15) + Spacing 1 pt"/>
    <w:rsid w:val="00B31EFC"/>
    <w:rPr>
      <w:rFonts w:ascii="Palatino Linotype" w:eastAsia="Palatino Linotype" w:hAnsi="Palatino Linotype" w:cs="Palatino Linotype"/>
      <w:b w:val="0"/>
      <w:bCs w:val="0"/>
      <w:i/>
      <w:iCs/>
      <w:smallCaps w:val="0"/>
      <w:strike w:val="0"/>
      <w:color w:val="000000"/>
      <w:spacing w:val="30"/>
      <w:w w:val="100"/>
      <w:position w:val="0"/>
      <w:sz w:val="26"/>
      <w:szCs w:val="26"/>
      <w:u w:val="none"/>
      <w:lang w:val="vi-VN"/>
    </w:rPr>
  </w:style>
  <w:style w:type="paragraph" w:customStyle="1" w:styleId="Bodytext150">
    <w:name w:val="Body text (15)"/>
    <w:basedOn w:val="Normal"/>
    <w:link w:val="Bodytext15"/>
    <w:rsid w:val="00B31EFC"/>
    <w:pPr>
      <w:widowControl w:val="0"/>
      <w:shd w:val="clear" w:color="auto" w:fill="FFFFFF"/>
      <w:spacing w:line="360" w:lineRule="exact"/>
      <w:ind w:hanging="1120"/>
    </w:pPr>
    <w:rPr>
      <w:rFonts w:ascii="Palatino Linotype" w:eastAsia="Palatino Linotype" w:hAnsi="Palatino Linotype" w:cs="Palatino Linotype"/>
      <w:i/>
      <w:iCs/>
      <w:kern w:val="2"/>
      <w:sz w:val="26"/>
      <w:szCs w:val="26"/>
      <w:lang w:val="en-US"/>
      <w14:ligatures w14:val="standardContextual"/>
    </w:rPr>
  </w:style>
  <w:style w:type="paragraph" w:customStyle="1" w:styleId="Style3">
    <w:name w:val="Style3"/>
    <w:basedOn w:val="Style1"/>
    <w:rsid w:val="00B31EFC"/>
    <w:pPr>
      <w:widowControl/>
      <w:numPr>
        <w:numId w:val="53"/>
      </w:numPr>
      <w:tabs>
        <w:tab w:val="clear" w:pos="360"/>
        <w:tab w:val="num" w:pos="1080"/>
        <w:tab w:val="left" w:pos="1134"/>
      </w:tabs>
      <w:spacing w:before="120" w:after="120"/>
      <w:ind w:left="1494" w:hanging="533"/>
    </w:pPr>
    <w:rPr>
      <w:rFonts w:eastAsia="Times New Roman" w:cs="Times New Roman"/>
      <w:sz w:val="28"/>
      <w:lang w:val="en-GB"/>
    </w:rPr>
  </w:style>
  <w:style w:type="paragraph" w:customStyle="1" w:styleId="IEC">
    <w:name w:val="IEC"/>
    <w:basedOn w:val="Normal"/>
    <w:rsid w:val="00B31EFC"/>
    <w:pPr>
      <w:tabs>
        <w:tab w:val="left" w:pos="284"/>
        <w:tab w:val="left" w:pos="1418"/>
      </w:tabs>
      <w:ind w:left="1418" w:hanging="1418"/>
    </w:pPr>
    <w:rPr>
      <w:rFonts w:ascii="VNI-Aptima" w:eastAsia="Times New Roman" w:hAnsi="VNI-Aptima" w:cs="Times New Roman"/>
      <w:sz w:val="24"/>
      <w:szCs w:val="20"/>
      <w:lang w:val="en-US"/>
    </w:rPr>
  </w:style>
  <w:style w:type="paragraph" w:customStyle="1" w:styleId="HOATHI12">
    <w:name w:val="HOATHI1"/>
    <w:basedOn w:val="ListBullet"/>
    <w:autoRedefine/>
    <w:rsid w:val="00B31EFC"/>
    <w:pPr>
      <w:tabs>
        <w:tab w:val="clear" w:pos="360"/>
        <w:tab w:val="num" w:pos="1560"/>
      </w:tabs>
      <w:ind w:left="1560" w:hanging="426"/>
      <w:jc w:val="center"/>
    </w:pPr>
    <w:rPr>
      <w:rFonts w:ascii="Arial" w:eastAsia="Times New Roman" w:hAnsi="Arial" w:cs="Times New Roman"/>
      <w:sz w:val="22"/>
      <w:szCs w:val="20"/>
      <w:lang w:val="en-GB"/>
    </w:rPr>
  </w:style>
  <w:style w:type="paragraph" w:customStyle="1" w:styleId="HOATHI4">
    <w:name w:val="HOATHI4"/>
    <w:basedOn w:val="Normal"/>
    <w:autoRedefine/>
    <w:rsid w:val="00B31EFC"/>
    <w:pPr>
      <w:tabs>
        <w:tab w:val="left" w:pos="1985"/>
        <w:tab w:val="left" w:pos="7371"/>
      </w:tabs>
      <w:spacing w:before="60" w:after="60"/>
      <w:ind w:left="1060" w:hanging="360"/>
    </w:pPr>
    <w:rPr>
      <w:rFonts w:ascii="Arial" w:eastAsia="Times New Roman" w:hAnsi="Arial" w:cs="Times New Roman"/>
      <w:sz w:val="22"/>
      <w:szCs w:val="20"/>
      <w:lang w:val="en-GB"/>
    </w:rPr>
  </w:style>
  <w:style w:type="paragraph" w:customStyle="1" w:styleId="HOATHI100">
    <w:name w:val="HOATHI10"/>
    <w:basedOn w:val="Normal"/>
    <w:autoRedefine/>
    <w:rsid w:val="00B31EFC"/>
    <w:pPr>
      <w:tabs>
        <w:tab w:val="left" w:pos="567"/>
      </w:tabs>
      <w:spacing w:before="60" w:after="60"/>
      <w:ind w:left="397" w:hanging="397"/>
    </w:pPr>
    <w:rPr>
      <w:rFonts w:ascii="VNI-Aptima" w:eastAsia="Times New Roman" w:hAnsi="VNI-Aptima" w:cs="Times New Roman"/>
      <w:snapToGrid w:val="0"/>
      <w:sz w:val="24"/>
      <w:szCs w:val="20"/>
      <w:lang w:val="en-GB"/>
    </w:rPr>
  </w:style>
  <w:style w:type="paragraph" w:customStyle="1" w:styleId="DAMDD">
    <w:name w:val="DAMDD"/>
    <w:autoRedefine/>
    <w:rsid w:val="00B31EFC"/>
    <w:pPr>
      <w:tabs>
        <w:tab w:val="left" w:pos="567"/>
      </w:tabs>
      <w:spacing w:before="220" w:after="0" w:line="240" w:lineRule="auto"/>
      <w:ind w:left="567" w:hanging="567"/>
      <w:jc w:val="both"/>
    </w:pPr>
    <w:rPr>
      <w:rFonts w:ascii="Times New Roman" w:eastAsia="Times New Roman" w:hAnsi="Times New Roman" w:cs="Times New Roman"/>
      <w:b/>
      <w:noProof/>
      <w:kern w:val="0"/>
      <w:sz w:val="28"/>
      <w:szCs w:val="28"/>
      <w14:ligatures w14:val="none"/>
    </w:rPr>
  </w:style>
  <w:style w:type="paragraph" w:customStyle="1" w:styleId="Bullet">
    <w:name w:val="Bullet"/>
    <w:basedOn w:val="Normal"/>
    <w:qFormat/>
    <w:rsid w:val="00B31EFC"/>
    <w:pPr>
      <w:numPr>
        <w:numId w:val="56"/>
      </w:numPr>
      <w:tabs>
        <w:tab w:val="clear" w:pos="360"/>
      </w:tabs>
      <w:spacing w:before="60" w:after="60" w:line="288" w:lineRule="atLeast"/>
      <w:ind w:left="1135" w:hanging="284"/>
    </w:pPr>
    <w:rPr>
      <w:rFonts w:eastAsia="Times New Roman" w:cs="Times New Roman"/>
      <w:sz w:val="22"/>
      <w:szCs w:val="20"/>
      <w:lang w:val="en-GB"/>
    </w:rPr>
  </w:style>
  <w:style w:type="paragraph" w:customStyle="1" w:styleId="HD1">
    <w:name w:val="HD1"/>
    <w:basedOn w:val="Normal"/>
    <w:rsid w:val="00B31EFC"/>
    <w:pPr>
      <w:spacing w:before="280"/>
    </w:pPr>
    <w:rPr>
      <w:rFonts w:eastAsia="Times New Roman" w:cs="Times New Roman"/>
      <w:b/>
      <w:bCs/>
      <w:sz w:val="24"/>
      <w:szCs w:val="20"/>
      <w:lang w:val="en-US"/>
    </w:rPr>
  </w:style>
  <w:style w:type="paragraph" w:customStyle="1" w:styleId="Spiegelstrich1">
    <w:name w:val="Spiegelstrich1"/>
    <w:basedOn w:val="Normal"/>
    <w:rsid w:val="00B31EFC"/>
    <w:pPr>
      <w:numPr>
        <w:numId w:val="55"/>
      </w:numPr>
      <w:tabs>
        <w:tab w:val="clear" w:pos="360"/>
        <w:tab w:val="left" w:pos="284"/>
      </w:tabs>
      <w:spacing w:before="60" w:after="60" w:line="240" w:lineRule="exact"/>
      <w:ind w:left="284" w:hanging="284"/>
    </w:pPr>
    <w:rPr>
      <w:rFonts w:ascii="Arial" w:eastAsia="Times New Roman" w:hAnsi="Arial" w:cs="Times New Roman"/>
      <w:sz w:val="20"/>
      <w:szCs w:val="20"/>
      <w:lang w:val="en-GB"/>
    </w:rPr>
  </w:style>
  <w:style w:type="paragraph" w:customStyle="1" w:styleId="Spiegelstrich2">
    <w:name w:val="Spiegelstrich2"/>
    <w:basedOn w:val="Spiegelstrich1"/>
    <w:rsid w:val="00B31EFC"/>
    <w:pPr>
      <w:numPr>
        <w:numId w:val="57"/>
      </w:numPr>
      <w:tabs>
        <w:tab w:val="clear" w:pos="1858"/>
        <w:tab w:val="left" w:pos="567"/>
      </w:tabs>
      <w:spacing w:after="0"/>
      <w:ind w:left="568"/>
    </w:pPr>
    <w:rPr>
      <w:rFonts w:ascii="Helvetica" w:hAnsi="Helvetica"/>
      <w:lang w:val="en-US"/>
    </w:rPr>
  </w:style>
  <w:style w:type="paragraph" w:customStyle="1" w:styleId="Aufzhlung">
    <w:name w:val="Aufzählung"/>
    <w:basedOn w:val="Normal"/>
    <w:rsid w:val="00B31EFC"/>
    <w:pPr>
      <w:spacing w:before="60" w:after="60" w:line="240" w:lineRule="exact"/>
      <w:ind w:left="567" w:hanging="567"/>
    </w:pPr>
    <w:rPr>
      <w:rFonts w:ascii="Helvetica" w:eastAsia="Times New Roman" w:hAnsi="Helvetica" w:cs="Times New Roman"/>
      <w:sz w:val="20"/>
      <w:szCs w:val="20"/>
      <w:lang w:val="en-US"/>
    </w:rPr>
  </w:style>
  <w:style w:type="paragraph" w:customStyle="1" w:styleId="Lev1">
    <w:name w:val="Lev1"/>
    <w:basedOn w:val="HD1"/>
    <w:rsid w:val="00B31EFC"/>
    <w:pPr>
      <w:numPr>
        <w:numId w:val="54"/>
      </w:numPr>
      <w:tabs>
        <w:tab w:val="clear" w:pos="360"/>
        <w:tab w:val="left" w:pos="567"/>
      </w:tabs>
      <w:ind w:left="0" w:firstLine="0"/>
    </w:pPr>
  </w:style>
  <w:style w:type="paragraph" w:customStyle="1" w:styleId="Lev2">
    <w:name w:val="Lev2"/>
    <w:basedOn w:val="HD1"/>
    <w:rsid w:val="00B31EFC"/>
    <w:pPr>
      <w:tabs>
        <w:tab w:val="left" w:pos="567"/>
      </w:tabs>
    </w:pPr>
  </w:style>
  <w:style w:type="paragraph" w:customStyle="1" w:styleId="Lev3">
    <w:name w:val="Lev3"/>
    <w:basedOn w:val="HD1"/>
    <w:rsid w:val="00B31EFC"/>
    <w:pPr>
      <w:tabs>
        <w:tab w:val="left" w:pos="567"/>
      </w:tabs>
    </w:pPr>
  </w:style>
  <w:style w:type="paragraph" w:customStyle="1" w:styleId="Tabletext1">
    <w:name w:val="Table text1"/>
    <w:basedOn w:val="Normal"/>
    <w:rsid w:val="00B31EFC"/>
    <w:pPr>
      <w:spacing w:before="60"/>
      <w:ind w:hanging="7"/>
    </w:pPr>
    <w:rPr>
      <w:rFonts w:eastAsia="Times New Roman" w:cs="Times New Roman"/>
      <w:sz w:val="22"/>
      <w:szCs w:val="20"/>
      <w:lang w:val="en-GB"/>
    </w:rPr>
  </w:style>
  <w:style w:type="paragraph" w:customStyle="1" w:styleId="Tablerighttext1">
    <w:name w:val="Table right text1"/>
    <w:basedOn w:val="Tabletext1"/>
    <w:rsid w:val="00B31EFC"/>
    <w:pPr>
      <w:numPr>
        <w:numId w:val="58"/>
      </w:numPr>
      <w:tabs>
        <w:tab w:val="clear" w:pos="1211"/>
      </w:tabs>
      <w:ind w:left="0" w:hanging="7"/>
      <w:jc w:val="center"/>
    </w:pPr>
  </w:style>
  <w:style w:type="paragraph" w:customStyle="1" w:styleId="Tablecentertext1">
    <w:name w:val="Table center text1"/>
    <w:basedOn w:val="Tabletext1"/>
    <w:rsid w:val="00B31EFC"/>
    <w:pPr>
      <w:numPr>
        <w:numId w:val="59"/>
      </w:numPr>
      <w:tabs>
        <w:tab w:val="clear" w:pos="360"/>
      </w:tabs>
      <w:ind w:left="-135" w:right="-141" w:firstLine="0"/>
      <w:jc w:val="center"/>
    </w:pPr>
  </w:style>
  <w:style w:type="paragraph" w:customStyle="1" w:styleId="Heading11">
    <w:name w:val="Heading 11"/>
    <w:basedOn w:val="Heading12"/>
    <w:rsid w:val="00B31EFC"/>
    <w:pPr>
      <w:keepNext/>
      <w:numPr>
        <w:numId w:val="60"/>
      </w:numPr>
      <w:suppressAutoHyphens w:val="0"/>
      <w:spacing w:before="280" w:after="0"/>
      <w:jc w:val="both"/>
    </w:pPr>
    <w:rPr>
      <w:rFonts w:ascii="Times New Roman" w:eastAsia="Times New Roman" w:hAnsi="Times New Roman" w:cs="Times New Roman"/>
      <w:smallCaps w:val="0"/>
      <w:sz w:val="24"/>
      <w:szCs w:val="20"/>
      <w:lang w:val="en-US"/>
    </w:rPr>
  </w:style>
  <w:style w:type="paragraph" w:customStyle="1" w:styleId="bd">
    <w:name w:val="bd"/>
    <w:basedOn w:val="Normal"/>
    <w:rsid w:val="00B31EFC"/>
    <w:pPr>
      <w:widowControl w:val="0"/>
      <w:spacing w:before="80" w:after="80" w:line="360" w:lineRule="exact"/>
      <w:ind w:firstLine="720"/>
    </w:pPr>
    <w:rPr>
      <w:rFonts w:eastAsia="Times New Roman" w:cs="Times New Roman"/>
      <w:sz w:val="26"/>
      <w:szCs w:val="26"/>
      <w:lang w:val="en-US"/>
    </w:rPr>
  </w:style>
  <w:style w:type="paragraph" w:customStyle="1" w:styleId="Lietke-">
    <w:name w:val="Liet ke &quot;-&quot;"/>
    <w:basedOn w:val="Normal"/>
    <w:rsid w:val="00B31EFC"/>
    <w:pPr>
      <w:widowControl w:val="0"/>
      <w:tabs>
        <w:tab w:val="left" w:pos="3686"/>
      </w:tabs>
      <w:spacing w:before="120" w:after="120" w:line="320" w:lineRule="exact"/>
      <w:ind w:left="1077" w:hanging="357"/>
    </w:pPr>
    <w:rPr>
      <w:rFonts w:eastAsia="Times New Roman" w:cs="Times New Roman"/>
      <w:sz w:val="26"/>
      <w:szCs w:val="20"/>
      <w:lang w:val="en-GB"/>
    </w:rPr>
  </w:style>
  <w:style w:type="paragraph" w:customStyle="1" w:styleId="CM132">
    <w:name w:val="CM132"/>
    <w:basedOn w:val="Default"/>
    <w:next w:val="Default"/>
    <w:rsid w:val="00B31EFC"/>
    <w:pPr>
      <w:widowControl w:val="0"/>
      <w:spacing w:after="470"/>
    </w:pPr>
    <w:rPr>
      <w:rFonts w:ascii="Helvetica" w:hAnsi="Helvetica" w:cs="Helvetica"/>
      <w:color w:val="auto"/>
    </w:rPr>
  </w:style>
  <w:style w:type="paragraph" w:customStyle="1" w:styleId="CM133">
    <w:name w:val="CM133"/>
    <w:basedOn w:val="Default"/>
    <w:next w:val="Default"/>
    <w:rsid w:val="00B31EFC"/>
    <w:pPr>
      <w:widowControl w:val="0"/>
      <w:spacing w:after="240"/>
    </w:pPr>
    <w:rPr>
      <w:rFonts w:ascii="Helvetica" w:hAnsi="Helvetica" w:cs="Helvetica"/>
      <w:color w:val="auto"/>
    </w:rPr>
  </w:style>
  <w:style w:type="paragraph" w:customStyle="1" w:styleId="CM16">
    <w:name w:val="CM16"/>
    <w:basedOn w:val="Default"/>
    <w:next w:val="Default"/>
    <w:rsid w:val="00B31EFC"/>
    <w:pPr>
      <w:widowControl w:val="0"/>
      <w:spacing w:line="240" w:lineRule="atLeast"/>
    </w:pPr>
    <w:rPr>
      <w:rFonts w:ascii="Helvetica" w:hAnsi="Helvetica" w:cs="Helvetica"/>
      <w:color w:val="auto"/>
    </w:rPr>
  </w:style>
  <w:style w:type="paragraph" w:customStyle="1" w:styleId="CM26">
    <w:name w:val="CM26"/>
    <w:basedOn w:val="Default"/>
    <w:next w:val="Default"/>
    <w:rsid w:val="00B31EFC"/>
    <w:pPr>
      <w:widowControl w:val="0"/>
      <w:spacing w:line="248" w:lineRule="atLeast"/>
    </w:pPr>
    <w:rPr>
      <w:rFonts w:ascii="Helvetica" w:hAnsi="Helvetica" w:cs="Helvetica"/>
      <w:color w:val="auto"/>
    </w:rPr>
  </w:style>
  <w:style w:type="paragraph" w:customStyle="1" w:styleId="CM5">
    <w:name w:val="CM5"/>
    <w:basedOn w:val="Default"/>
    <w:next w:val="Default"/>
    <w:rsid w:val="00B31EFC"/>
    <w:pPr>
      <w:widowControl w:val="0"/>
    </w:pPr>
    <w:rPr>
      <w:rFonts w:ascii="Helvetica" w:hAnsi="Helvetica" w:cs="Helvetica"/>
      <w:color w:val="auto"/>
    </w:rPr>
  </w:style>
  <w:style w:type="paragraph" w:customStyle="1" w:styleId="CM137">
    <w:name w:val="CM137"/>
    <w:basedOn w:val="Default"/>
    <w:next w:val="Default"/>
    <w:rsid w:val="00B31EFC"/>
    <w:pPr>
      <w:widowControl w:val="0"/>
      <w:spacing w:after="108"/>
    </w:pPr>
    <w:rPr>
      <w:rFonts w:ascii="Helvetica" w:hAnsi="Helvetica" w:cs="Helvetica"/>
      <w:color w:val="auto"/>
    </w:rPr>
  </w:style>
  <w:style w:type="paragraph" w:customStyle="1" w:styleId="CM142">
    <w:name w:val="CM142"/>
    <w:basedOn w:val="Default"/>
    <w:next w:val="Default"/>
    <w:rsid w:val="00B31EFC"/>
    <w:pPr>
      <w:widowControl w:val="0"/>
      <w:spacing w:after="873"/>
    </w:pPr>
    <w:rPr>
      <w:rFonts w:ascii="Helvetica" w:hAnsi="Helvetica" w:cs="Helvetica"/>
      <w:color w:val="auto"/>
    </w:rPr>
  </w:style>
  <w:style w:type="character" w:customStyle="1" w:styleId="ListBulletChar">
    <w:name w:val="List Bullet Char"/>
    <w:link w:val="ListBullet"/>
    <w:rsid w:val="00B31EFC"/>
    <w:rPr>
      <w:rFonts w:ascii="Times New Roman" w:hAnsi="Times New Roman"/>
      <w:kern w:val="0"/>
      <w:sz w:val="20"/>
      <w:szCs w:val="28"/>
      <w:lang w:val="vi-VN"/>
      <w14:ligatures w14:val="none"/>
    </w:rPr>
  </w:style>
  <w:style w:type="paragraph" w:customStyle="1" w:styleId="CcList">
    <w:name w:val="Cc List"/>
    <w:basedOn w:val="Normal"/>
    <w:rsid w:val="00B31EFC"/>
    <w:pPr>
      <w:widowControl w:val="0"/>
      <w:spacing w:before="40" w:after="40" w:line="288" w:lineRule="auto"/>
    </w:pPr>
    <w:rPr>
      <w:rFonts w:eastAsia="Times New Roman" w:cs="Times New Roman"/>
      <w:sz w:val="26"/>
      <w:szCs w:val="24"/>
      <w:lang w:val="en-US" w:bidi="he-IL"/>
    </w:rPr>
  </w:style>
  <w:style w:type="paragraph" w:styleId="BodyTextFirstIndent">
    <w:name w:val="Body Text First Indent"/>
    <w:basedOn w:val="BodyText"/>
    <w:link w:val="BodyTextFirstIndentChar"/>
    <w:rsid w:val="00B31EFC"/>
    <w:pPr>
      <w:widowControl w:val="0"/>
      <w:suppressAutoHyphens w:val="0"/>
      <w:spacing w:before="40" w:after="120" w:line="288" w:lineRule="auto"/>
      <w:ind w:right="0" w:firstLine="210"/>
    </w:pPr>
    <w:rPr>
      <w:rFonts w:ascii=".VnTime" w:eastAsia="Times New Roman" w:hAnsi=".VnTime" w:cs="Times New Roman"/>
      <w:color w:val="000000"/>
      <w:spacing w:val="0"/>
      <w:szCs w:val="24"/>
      <w:lang w:val="en-US" w:bidi="he-IL"/>
    </w:rPr>
  </w:style>
  <w:style w:type="character" w:customStyle="1" w:styleId="BodyTextFirstIndentChar">
    <w:name w:val="Body Text First Indent Char"/>
    <w:basedOn w:val="BodyTextChar"/>
    <w:link w:val="BodyTextFirstIndent"/>
    <w:rsid w:val="00B31EFC"/>
    <w:rPr>
      <w:rFonts w:ascii=".VnTime" w:eastAsia="Times New Roman" w:hAnsi=".VnTime" w:cs="Times New Roman"/>
      <w:color w:val="000000"/>
      <w:spacing w:val="-4"/>
      <w:kern w:val="0"/>
      <w:sz w:val="28"/>
      <w:szCs w:val="24"/>
      <w:lang w:val="vi-VN" w:bidi="he-IL"/>
      <w14:ligatures w14:val="none"/>
    </w:rPr>
  </w:style>
  <w:style w:type="paragraph" w:styleId="BodyTextFirstIndent2">
    <w:name w:val="Body Text First Indent 2"/>
    <w:basedOn w:val="BodyTextIndent"/>
    <w:link w:val="BodyTextFirstIndent2Char"/>
    <w:rsid w:val="00B31EFC"/>
    <w:pPr>
      <w:widowControl w:val="0"/>
      <w:tabs>
        <w:tab w:val="clear" w:pos="1080"/>
      </w:tabs>
      <w:spacing w:after="120"/>
      <w:ind w:left="360" w:firstLine="210"/>
    </w:pPr>
    <w:rPr>
      <w:rFonts w:ascii=".VnTime" w:eastAsia="Times New Roman" w:hAnsi=".VnTime" w:cs="Times New Roman"/>
      <w:color w:val="000000"/>
      <w:spacing w:val="-4"/>
      <w:szCs w:val="24"/>
      <w:lang w:val="en-US" w:bidi="he-IL"/>
    </w:rPr>
  </w:style>
  <w:style w:type="character" w:customStyle="1" w:styleId="BodyTextFirstIndent2Char">
    <w:name w:val="Body Text First Indent 2 Char"/>
    <w:basedOn w:val="BodyTextIndentChar"/>
    <w:link w:val="BodyTextFirstIndent2"/>
    <w:rsid w:val="00B31EFC"/>
    <w:rPr>
      <w:rFonts w:ascii=".VnTime" w:eastAsia="Times New Roman" w:hAnsi=".VnTime" w:cs="Times New Roman"/>
      <w:color w:val="000000"/>
      <w:spacing w:val="-4"/>
      <w:kern w:val="0"/>
      <w:sz w:val="28"/>
      <w:szCs w:val="24"/>
      <w:lang w:val="vi-VN" w:bidi="he-IL"/>
      <w14:ligatures w14:val="none"/>
    </w:rPr>
  </w:style>
  <w:style w:type="character" w:customStyle="1" w:styleId="Normal2">
    <w:name w:val="Normal2"/>
    <w:rsid w:val="00B31EFC"/>
  </w:style>
  <w:style w:type="character" w:customStyle="1" w:styleId="CharChar19">
    <w:name w:val="Char Char19"/>
    <w:locked/>
    <w:rsid w:val="00B31EFC"/>
    <w:rPr>
      <w:rFonts w:ascii="Times New Roman" w:hAnsi="Times New Roman" w:cs="Arial"/>
      <w:b/>
      <w:bCs/>
      <w:kern w:val="32"/>
      <w:sz w:val="32"/>
      <w:szCs w:val="32"/>
      <w:lang w:val="en-US" w:eastAsia="en-US" w:bidi="ar-SA"/>
    </w:rPr>
  </w:style>
  <w:style w:type="paragraph" w:customStyle="1" w:styleId="Char1CharCharChar">
    <w:name w:val="Char1 Char Char Char"/>
    <w:basedOn w:val="Normal"/>
    <w:rsid w:val="00B31EFC"/>
    <w:pPr>
      <w:widowControl w:val="0"/>
      <w:spacing w:before="40" w:line="240" w:lineRule="exact"/>
    </w:pPr>
    <w:rPr>
      <w:rFonts w:ascii="Verdana" w:eastAsia="Times New Roman" w:hAnsi="Verdana" w:cs="Times New Roman"/>
      <w:sz w:val="20"/>
      <w:szCs w:val="20"/>
      <w:lang w:val="en-US"/>
    </w:rPr>
  </w:style>
  <w:style w:type="character" w:customStyle="1" w:styleId="Char4CharCharChar">
    <w:name w:val="Char4 Char Char Char"/>
    <w:aliases w:val=" Char4 Char Char Char1"/>
    <w:rsid w:val="00B31EFC"/>
    <w:rPr>
      <w:rFonts w:ascii=".VnTime" w:hAnsi=".VnTime"/>
      <w:b/>
      <w:sz w:val="28"/>
      <w:szCs w:val="24"/>
      <w:lang w:val="en-US" w:eastAsia="en-US" w:bidi="ar-SA"/>
    </w:rPr>
  </w:style>
  <w:style w:type="paragraph" w:customStyle="1" w:styleId="Tiengviet">
    <w:name w:val="Tiengviet"/>
    <w:basedOn w:val="Normal"/>
    <w:rsid w:val="00B31EFC"/>
    <w:pPr>
      <w:widowControl w:val="0"/>
      <w:autoSpaceDE w:val="0"/>
      <w:autoSpaceDN w:val="0"/>
      <w:spacing w:before="120" w:after="120" w:line="360" w:lineRule="exact"/>
    </w:pPr>
    <w:rPr>
      <w:rFonts w:eastAsia="Times New Roman" w:cs="Times New Roman"/>
      <w:bCs/>
      <w:iCs/>
      <w:sz w:val="26"/>
      <w:szCs w:val="24"/>
      <w:lang w:val="en-US"/>
    </w:rPr>
  </w:style>
  <w:style w:type="paragraph" w:customStyle="1" w:styleId="Indentofbody">
    <w:name w:val="Indent of body"/>
    <w:basedOn w:val="BodyTextIndent"/>
    <w:rsid w:val="00B31EFC"/>
    <w:pPr>
      <w:widowControl w:val="0"/>
      <w:tabs>
        <w:tab w:val="clear" w:pos="1080"/>
        <w:tab w:val="num" w:pos="360"/>
        <w:tab w:val="left" w:pos="1683"/>
      </w:tabs>
      <w:spacing w:after="120"/>
      <w:ind w:left="360" w:hanging="360"/>
    </w:pPr>
    <w:rPr>
      <w:rFonts w:eastAsia="Times New Roman" w:cs="Times New Roman"/>
      <w:snapToGrid w:val="0"/>
      <w:sz w:val="22"/>
      <w:szCs w:val="20"/>
      <w:lang w:val="en-US"/>
    </w:rPr>
  </w:style>
  <w:style w:type="paragraph" w:customStyle="1" w:styleId="NormalAsianVnTime">
    <w:name w:val="Normal + (Asian).VnTime"/>
    <w:aliases w:val="Italic Char,Italic Char1,Italic Char11,Normal + (Asian) .VnTime Char Char,Normal + (Asian) .VnTime Char Char Char,Normal + (Asian) .VnTime Char Char Char1,Normal + (Asian) .VnTime1,Normal + (Asian) .VnTime11"/>
    <w:basedOn w:val="Normal"/>
    <w:link w:val="ItalicChar11Char"/>
    <w:rsid w:val="00B31EFC"/>
    <w:pPr>
      <w:widowControl w:val="0"/>
      <w:tabs>
        <w:tab w:val="num" w:pos="0"/>
        <w:tab w:val="left" w:pos="840"/>
        <w:tab w:val="left" w:pos="1120"/>
      </w:tabs>
      <w:spacing w:before="120" w:after="40" w:line="288" w:lineRule="auto"/>
      <w:ind w:firstLine="840"/>
    </w:pPr>
    <w:rPr>
      <w:rFonts w:ascii=".VnTime" w:eastAsia=".VnTime" w:hAnsi=".VnTime" w:cs="Times New Roman"/>
      <w:i/>
      <w:iCs/>
      <w:lang w:val="nl-NL"/>
    </w:rPr>
  </w:style>
  <w:style w:type="character" w:customStyle="1" w:styleId="ItalicChar11Char">
    <w:name w:val="Italic Char11 Char"/>
    <w:link w:val="NormalAsianVnTime"/>
    <w:rsid w:val="00B31EFC"/>
    <w:rPr>
      <w:rFonts w:ascii=".VnTime" w:eastAsia=".VnTime" w:hAnsi=".VnTime" w:cs="Times New Roman"/>
      <w:i/>
      <w:iCs/>
      <w:kern w:val="0"/>
      <w:sz w:val="28"/>
      <w:szCs w:val="28"/>
      <w:lang w:val="nl-NL"/>
      <w14:ligatures w14:val="none"/>
    </w:rPr>
  </w:style>
  <w:style w:type="paragraph" w:customStyle="1" w:styleId="Head3">
    <w:name w:val="Head3"/>
    <w:rsid w:val="00B31EFC"/>
    <w:pPr>
      <w:tabs>
        <w:tab w:val="num" w:pos="360"/>
      </w:tabs>
      <w:spacing w:before="120" w:after="100" w:line="240" w:lineRule="auto"/>
      <w:ind w:left="360" w:hanging="360"/>
    </w:pPr>
    <w:rPr>
      <w:rFonts w:ascii="Times New Roman" w:eastAsia="Times New Roman" w:hAnsi="Times New Roman" w:cs="Times New Roman"/>
      <w:kern w:val="0"/>
      <w:szCs w:val="20"/>
      <w14:ligatures w14:val="none"/>
    </w:rPr>
  </w:style>
  <w:style w:type="paragraph" w:customStyle="1" w:styleId="Head7">
    <w:name w:val="Head7"/>
    <w:basedOn w:val="Normal"/>
    <w:rsid w:val="00B31EFC"/>
    <w:pPr>
      <w:widowControl w:val="0"/>
      <w:tabs>
        <w:tab w:val="num" w:pos="3960"/>
      </w:tabs>
      <w:spacing w:before="40" w:after="40" w:line="288" w:lineRule="auto"/>
      <w:ind w:left="2880" w:hanging="360"/>
    </w:pPr>
    <w:rPr>
      <w:rFonts w:eastAsia="Times New Roman" w:cs="Times New Roman"/>
      <w:sz w:val="26"/>
      <w:lang w:val="en-US"/>
    </w:rPr>
  </w:style>
  <w:style w:type="paragraph" w:customStyle="1" w:styleId="Head8">
    <w:name w:val="Head8"/>
    <w:basedOn w:val="Normal"/>
    <w:rsid w:val="00B31EFC"/>
    <w:pPr>
      <w:widowControl w:val="0"/>
      <w:tabs>
        <w:tab w:val="num" w:pos="4680"/>
      </w:tabs>
      <w:spacing w:before="40" w:after="40" w:line="288" w:lineRule="auto"/>
      <w:ind w:left="3240" w:hanging="360"/>
    </w:pPr>
    <w:rPr>
      <w:rFonts w:eastAsia="Times New Roman" w:cs="Times New Roman"/>
      <w:sz w:val="26"/>
      <w:lang w:val="en-US"/>
    </w:rPr>
  </w:style>
  <w:style w:type="paragraph" w:customStyle="1" w:styleId="B-text00">
    <w:name w:val="B-text0.0"/>
    <w:basedOn w:val="BodyText"/>
    <w:rsid w:val="00B31EFC"/>
    <w:pPr>
      <w:widowControl w:val="0"/>
      <w:suppressAutoHyphens w:val="0"/>
      <w:spacing w:before="40" w:after="40" w:line="288" w:lineRule="auto"/>
      <w:ind w:right="0"/>
    </w:pPr>
    <w:rPr>
      <w:rFonts w:eastAsia="Times New Roman" w:cs="Times New Roman"/>
      <w:spacing w:val="0"/>
      <w:sz w:val="22"/>
      <w:szCs w:val="20"/>
      <w:lang w:val="en-GB"/>
    </w:rPr>
  </w:style>
  <w:style w:type="paragraph" w:customStyle="1" w:styleId="avan">
    <w:name w:val="avan"/>
    <w:basedOn w:val="Normal"/>
    <w:rsid w:val="00B31EFC"/>
    <w:pPr>
      <w:widowControl w:val="0"/>
      <w:spacing w:before="60" w:after="40" w:line="288" w:lineRule="auto"/>
      <w:jc w:val="center"/>
    </w:pPr>
    <w:rPr>
      <w:rFonts w:ascii="VnAvantU" w:eastAsia="Times New Roman" w:hAnsi="VnAvantU" w:cs="Times New Roman"/>
      <w:b/>
      <w:sz w:val="22"/>
      <w:szCs w:val="20"/>
      <w:lang w:val="en-US"/>
    </w:rPr>
  </w:style>
  <w:style w:type="paragraph" w:customStyle="1" w:styleId="BANG1">
    <w:name w:val="BANG"/>
    <w:basedOn w:val="Heading12"/>
    <w:rsid w:val="00B31EFC"/>
    <w:pPr>
      <w:widowControl w:val="0"/>
      <w:tabs>
        <w:tab w:val="left" w:pos="3912"/>
      </w:tabs>
      <w:suppressAutoHyphens w:val="0"/>
      <w:spacing w:before="0" w:after="0"/>
      <w:outlineLvl w:val="9"/>
    </w:pPr>
    <w:rPr>
      <w:rFonts w:ascii="Arial Black" w:eastAsia="Times New Roman" w:hAnsi="Arial Black" w:cs="Times New Roman"/>
      <w:bCs/>
      <w:smallCaps w:val="0"/>
      <w:sz w:val="24"/>
      <w:szCs w:val="20"/>
      <w:lang w:val="en-GB"/>
    </w:rPr>
  </w:style>
  <w:style w:type="paragraph" w:customStyle="1" w:styleId="TUABANG">
    <w:name w:val="TUA_BANG"/>
    <w:basedOn w:val="Heading12"/>
    <w:rsid w:val="00B31EFC"/>
    <w:pPr>
      <w:widowControl w:val="0"/>
      <w:tabs>
        <w:tab w:val="left" w:pos="3912"/>
      </w:tabs>
      <w:suppressAutoHyphens w:val="0"/>
      <w:spacing w:before="60" w:after="0"/>
      <w:outlineLvl w:val="9"/>
    </w:pPr>
    <w:rPr>
      <w:rFonts w:ascii="Times New Roman" w:eastAsia="Times New Roman" w:hAnsi="Times New Roman" w:cs="Times New Roman"/>
      <w:bCs/>
      <w:smallCaps w:val="0"/>
      <w:sz w:val="24"/>
      <w:szCs w:val="20"/>
      <w:lang w:val="en-GB"/>
    </w:rPr>
  </w:style>
  <w:style w:type="paragraph" w:customStyle="1" w:styleId="Normal10">
    <w:name w:val="Normal_1"/>
    <w:basedOn w:val="Normal"/>
    <w:rsid w:val="00B31EFC"/>
    <w:pPr>
      <w:widowControl w:val="0"/>
      <w:spacing w:before="60" w:after="40" w:line="288" w:lineRule="auto"/>
    </w:pPr>
    <w:rPr>
      <w:rFonts w:eastAsia="Times New Roman" w:cs="Times New Roman"/>
      <w:b/>
      <w:sz w:val="22"/>
      <w:szCs w:val="20"/>
      <w:lang w:val="en-GB"/>
    </w:rPr>
  </w:style>
  <w:style w:type="paragraph" w:customStyle="1" w:styleId="Bullet00">
    <w:name w:val="Bullet0.0"/>
    <w:rsid w:val="00B31EFC"/>
    <w:pPr>
      <w:tabs>
        <w:tab w:val="left" w:pos="284"/>
        <w:tab w:val="num" w:pos="1440"/>
      </w:tabs>
      <w:spacing w:before="40" w:after="40" w:line="240" w:lineRule="auto"/>
      <w:ind w:left="284" w:hanging="284"/>
    </w:pPr>
    <w:rPr>
      <w:rFonts w:ascii="Times New Roman" w:eastAsia="Times New Roman" w:hAnsi="Times New Roman" w:cs="Times New Roman"/>
      <w:kern w:val="0"/>
      <w:szCs w:val="20"/>
      <w14:ligatures w14:val="none"/>
    </w:rPr>
  </w:style>
  <w:style w:type="paragraph" w:customStyle="1" w:styleId="StyleHeading2TitleHeader2TimesNewRoman">
    <w:name w:val="Style Heading 2Title Header2 + Times New Roman"/>
    <w:basedOn w:val="Heading2"/>
    <w:rsid w:val="00B31EFC"/>
    <w:pPr>
      <w:widowControl w:val="0"/>
      <w:tabs>
        <w:tab w:val="left" w:pos="284"/>
      </w:tabs>
      <w:spacing w:after="60" w:line="288" w:lineRule="auto"/>
      <w:jc w:val="both"/>
    </w:pPr>
    <w:rPr>
      <w:rFonts w:eastAsia="Batang" w:cs="Times New Roman"/>
      <w:i/>
      <w:sz w:val="24"/>
      <w:szCs w:val="20"/>
      <w:lang w:val="en-US"/>
    </w:rPr>
  </w:style>
  <w:style w:type="paragraph" w:customStyle="1" w:styleId="HeaderSectionV">
    <w:name w:val="Header.Section V"/>
    <w:basedOn w:val="Normal"/>
    <w:rsid w:val="00B31EFC"/>
    <w:pPr>
      <w:widowControl w:val="0"/>
      <w:spacing w:before="40" w:after="40" w:line="288" w:lineRule="auto"/>
      <w:jc w:val="center"/>
    </w:pPr>
    <w:rPr>
      <w:rFonts w:eastAsia="Times New Roman" w:cs="Times New Roman"/>
      <w:b/>
      <w:sz w:val="36"/>
      <w:szCs w:val="20"/>
      <w:lang w:val="en-US"/>
    </w:rPr>
  </w:style>
  <w:style w:type="paragraph" w:customStyle="1" w:styleId="HeaderSectionVI">
    <w:name w:val="Header.Section VI"/>
    <w:basedOn w:val="HeaderSectionV"/>
    <w:rsid w:val="00B31EFC"/>
    <w:pPr>
      <w:spacing w:before="120" w:after="240"/>
    </w:pPr>
  </w:style>
  <w:style w:type="paragraph" w:customStyle="1" w:styleId="StyleStyleHeader1-ClausesAfter0ptLeft0Hanging0">
    <w:name w:val="Style Style Header 1 - Clauses + After:0 pt + Left:0&quot; Hanging:"/>
    <w:basedOn w:val="Normal"/>
    <w:rsid w:val="00B31EFC"/>
    <w:pPr>
      <w:widowControl w:val="0"/>
      <w:tabs>
        <w:tab w:val="left" w:pos="576"/>
      </w:tabs>
      <w:spacing w:before="40" w:after="200" w:line="288" w:lineRule="auto"/>
      <w:ind w:left="576" w:hanging="576"/>
    </w:pPr>
    <w:rPr>
      <w:rFonts w:eastAsia="Times New Roman" w:cs="Times New Roman"/>
      <w:sz w:val="24"/>
      <w:szCs w:val="20"/>
      <w:lang w:val="es-ES_tradnl"/>
    </w:rPr>
  </w:style>
  <w:style w:type="paragraph" w:customStyle="1" w:styleId="StyleHeader1-ClausesAfter0pt0">
    <w:name w:val="Style Header 1 - Clauses + After:0 pt"/>
    <w:basedOn w:val="Normal"/>
    <w:rsid w:val="00B31EFC"/>
    <w:pPr>
      <w:widowControl w:val="0"/>
      <w:spacing w:before="40" w:after="200" w:line="288" w:lineRule="auto"/>
    </w:pPr>
    <w:rPr>
      <w:rFonts w:eastAsia="Times New Roman" w:cs="Times New Roman"/>
      <w:bCs/>
      <w:sz w:val="24"/>
      <w:szCs w:val="20"/>
      <w:lang w:val="es-ES_tradnl"/>
    </w:rPr>
  </w:style>
  <w:style w:type="paragraph" w:customStyle="1" w:styleId="Section">
    <w:name w:val="Section"/>
    <w:basedOn w:val="Normal"/>
    <w:rsid w:val="00B31EFC"/>
    <w:pPr>
      <w:widowControl w:val="0"/>
      <w:spacing w:before="4800" w:after="40" w:line="288" w:lineRule="auto"/>
      <w:jc w:val="center"/>
    </w:pPr>
    <w:rPr>
      <w:rFonts w:ascii=".VnTimeH" w:eastAsia="Times New Roman" w:hAnsi=".VnTimeH" w:cs="Times New Roman"/>
      <w:b/>
      <w:color w:val="000000"/>
      <w:sz w:val="40"/>
      <w:szCs w:val="20"/>
      <w:u w:val="single"/>
      <w:lang w:val="en-US"/>
    </w:rPr>
  </w:style>
  <w:style w:type="paragraph" w:customStyle="1" w:styleId="tieude1">
    <w:name w:val="tieude1"/>
    <w:basedOn w:val="Normal"/>
    <w:link w:val="tieude1Char"/>
    <w:autoRedefine/>
    <w:rsid w:val="00B31EFC"/>
    <w:pPr>
      <w:widowControl w:val="0"/>
      <w:spacing w:before="40" w:after="40" w:line="288" w:lineRule="auto"/>
      <w:jc w:val="center"/>
    </w:pPr>
    <w:rPr>
      <w:rFonts w:eastAsia="Times New Roman" w:cs="Times New Roman"/>
      <w:position w:val="-24"/>
      <w:sz w:val="26"/>
      <w:szCs w:val="26"/>
      <w:lang w:val="en-US"/>
    </w:rPr>
  </w:style>
  <w:style w:type="paragraph" w:customStyle="1" w:styleId="Indentofbd1">
    <w:name w:val="Indent of bd1"/>
    <w:basedOn w:val="Indentofbody1"/>
    <w:autoRedefine/>
    <w:uiPriority w:val="99"/>
    <w:rsid w:val="00B31EFC"/>
    <w:pPr>
      <w:tabs>
        <w:tab w:val="num" w:pos="360"/>
      </w:tabs>
    </w:pPr>
    <w:rPr>
      <w:u w:val="single"/>
    </w:rPr>
  </w:style>
  <w:style w:type="paragraph" w:customStyle="1" w:styleId="Indentofbody1">
    <w:name w:val="Indent of body1"/>
    <w:basedOn w:val="Indentofbody2"/>
    <w:autoRedefine/>
    <w:rsid w:val="00B31EFC"/>
    <w:pPr>
      <w:ind w:left="1440"/>
    </w:pPr>
  </w:style>
  <w:style w:type="paragraph" w:customStyle="1" w:styleId="Indentofbody2">
    <w:name w:val="Indent of body2"/>
    <w:basedOn w:val="Indentofbody"/>
    <w:autoRedefine/>
    <w:rsid w:val="00B31EFC"/>
    <w:pPr>
      <w:widowControl/>
      <w:tabs>
        <w:tab w:val="clear" w:pos="360"/>
        <w:tab w:val="clear" w:pos="1683"/>
      </w:tabs>
      <w:spacing w:after="0"/>
      <w:ind w:left="0" w:firstLine="0"/>
    </w:pPr>
    <w:rPr>
      <w:snapToGrid/>
    </w:rPr>
  </w:style>
  <w:style w:type="paragraph" w:customStyle="1" w:styleId="IndentofbdM">
    <w:name w:val="Indent of bd M"/>
    <w:basedOn w:val="Normal"/>
    <w:autoRedefine/>
    <w:rsid w:val="00B31EFC"/>
    <w:pPr>
      <w:widowControl w:val="0"/>
      <w:tabs>
        <w:tab w:val="num" w:pos="360"/>
      </w:tabs>
      <w:spacing w:before="40" w:after="120" w:line="288" w:lineRule="auto"/>
      <w:ind w:left="825" w:hanging="142"/>
    </w:pPr>
    <w:rPr>
      <w:rFonts w:eastAsia="Times New Roman" w:cs="Times New Roman"/>
      <w:snapToGrid w:val="0"/>
      <w:sz w:val="22"/>
      <w:szCs w:val="20"/>
      <w:lang w:val="en-US"/>
    </w:rPr>
  </w:style>
  <w:style w:type="paragraph" w:customStyle="1" w:styleId="heading120">
    <w:name w:val="heading12"/>
    <w:basedOn w:val="Header"/>
    <w:rsid w:val="00B31EFC"/>
    <w:pPr>
      <w:widowControl w:val="0"/>
      <w:pBdr>
        <w:bottom w:val="single" w:sz="4" w:space="1" w:color="auto"/>
      </w:pBdr>
      <w:tabs>
        <w:tab w:val="right" w:pos="8364"/>
        <w:tab w:val="right" w:pos="9360"/>
        <w:tab w:val="right" w:pos="9405"/>
        <w:tab w:val="center" w:pos="10632"/>
      </w:tabs>
      <w:spacing w:before="40" w:after="40" w:line="288" w:lineRule="auto"/>
      <w:ind w:right="360"/>
    </w:pPr>
    <w:rPr>
      <w:rFonts w:eastAsia="Times New Roman" w:cs="Times New Roman"/>
      <w:noProof/>
      <w:color w:val="000000"/>
      <w:sz w:val="18"/>
      <w:szCs w:val="20"/>
      <w:lang w:val="en-US"/>
    </w:rPr>
  </w:style>
  <w:style w:type="paragraph" w:customStyle="1" w:styleId="Leerzeile">
    <w:name w:val="Leerzeile"/>
    <w:rsid w:val="00B31EFC"/>
    <w:pPr>
      <w:spacing w:after="0" w:line="240" w:lineRule="exact"/>
    </w:pPr>
    <w:rPr>
      <w:rFonts w:ascii="CG Times (W1)" w:eastAsia="Times New Roman" w:hAnsi="CG Times (W1)" w:cs="Times New Roman"/>
      <w:kern w:val="0"/>
      <w:sz w:val="24"/>
      <w:szCs w:val="20"/>
      <w:lang w:val="de-DE"/>
      <w14:ligatures w14:val="none"/>
    </w:rPr>
  </w:style>
  <w:style w:type="paragraph" w:customStyle="1" w:styleId="toa">
    <w:name w:val="toa"/>
    <w:basedOn w:val="Normal"/>
    <w:rsid w:val="00B31EFC"/>
    <w:pPr>
      <w:widowControl w:val="0"/>
      <w:suppressAutoHyphens/>
      <w:spacing w:before="120" w:after="120" w:line="288" w:lineRule="auto"/>
      <w:ind w:left="720"/>
    </w:pPr>
    <w:rPr>
      <w:rFonts w:eastAsia="Times New Roman" w:cs="Times New Roman"/>
      <w:noProof/>
      <w:sz w:val="24"/>
      <w:szCs w:val="20"/>
      <w:lang w:val="en-US"/>
    </w:rPr>
  </w:style>
  <w:style w:type="paragraph" w:customStyle="1" w:styleId="single">
    <w:name w:val="single"/>
    <w:basedOn w:val="Normal"/>
    <w:rsid w:val="00B31EFC"/>
    <w:pPr>
      <w:widowControl w:val="0"/>
      <w:spacing w:before="120" w:after="40" w:line="288" w:lineRule="auto"/>
    </w:pPr>
    <w:rPr>
      <w:rFonts w:eastAsia="Times New Roman" w:cs="Times New Roman"/>
      <w:sz w:val="24"/>
      <w:szCs w:val="20"/>
      <w:lang w:val="en-GB"/>
    </w:rPr>
  </w:style>
  <w:style w:type="paragraph" w:customStyle="1" w:styleId="specc61">
    <w:name w:val="specc 6.1"/>
    <w:basedOn w:val="Normal"/>
    <w:rsid w:val="00B31EFC"/>
    <w:pPr>
      <w:widowControl w:val="0"/>
      <w:spacing w:before="40" w:after="40" w:line="288" w:lineRule="auto"/>
    </w:pPr>
    <w:rPr>
      <w:rFonts w:eastAsia="Times New Roman" w:cs="Times New Roman"/>
      <w:b/>
      <w:i/>
      <w:iCs/>
      <w:sz w:val="24"/>
      <w:szCs w:val="24"/>
      <w:lang w:val="en-US"/>
    </w:rPr>
  </w:style>
  <w:style w:type="paragraph" w:customStyle="1" w:styleId="Spezifikation">
    <w:name w:val="Spezifikation"/>
    <w:basedOn w:val="Normal"/>
    <w:rsid w:val="00B31EFC"/>
    <w:pPr>
      <w:widowControl w:val="0"/>
      <w:tabs>
        <w:tab w:val="left" w:pos="426"/>
        <w:tab w:val="right" w:pos="5387"/>
      </w:tabs>
      <w:spacing w:before="20" w:after="220" w:line="288" w:lineRule="auto"/>
    </w:pPr>
    <w:rPr>
      <w:rFonts w:ascii="Arial" w:eastAsia="Times New Roman" w:hAnsi="Arial" w:cs="Times New Roman"/>
      <w:sz w:val="22"/>
      <w:szCs w:val="20"/>
      <w:lang w:val="de-DE"/>
    </w:rPr>
  </w:style>
  <w:style w:type="paragraph" w:customStyle="1" w:styleId="data">
    <w:name w:val="data"/>
    <w:basedOn w:val="Normal"/>
    <w:rsid w:val="00B31EFC"/>
    <w:pPr>
      <w:widowControl w:val="0"/>
      <w:tabs>
        <w:tab w:val="right" w:leader="dot" w:pos="4253"/>
      </w:tabs>
      <w:spacing w:before="40" w:after="40" w:line="288" w:lineRule="auto"/>
    </w:pPr>
    <w:rPr>
      <w:rFonts w:ascii="Arial Narrow" w:eastAsia="Times New Roman" w:hAnsi="Arial Narrow" w:cs="Times New Roman"/>
      <w:sz w:val="20"/>
      <w:szCs w:val="20"/>
      <w:lang w:val="en-GB"/>
    </w:rPr>
  </w:style>
  <w:style w:type="paragraph" w:customStyle="1" w:styleId="chapterheadings">
    <w:name w:val="chapter headings"/>
    <w:rsid w:val="00B31EFC"/>
    <w:pPr>
      <w:keepNext/>
      <w:spacing w:after="0" w:line="288" w:lineRule="exact"/>
      <w:jc w:val="center"/>
    </w:pPr>
    <w:rPr>
      <w:rFonts w:ascii="Times" w:eastAsia="Times New Roman" w:hAnsi="Times" w:cs="Times New Roman"/>
      <w:b/>
      <w:caps/>
      <w:kern w:val="0"/>
      <w:sz w:val="24"/>
      <w:szCs w:val="20"/>
      <w:lang w:val="en-GB"/>
      <w14:ligatures w14:val="none"/>
    </w:rPr>
  </w:style>
  <w:style w:type="paragraph" w:customStyle="1" w:styleId="BodyIndent">
    <w:name w:val="Body Indent"/>
    <w:basedOn w:val="Normal"/>
    <w:rsid w:val="00B31EFC"/>
    <w:pPr>
      <w:widowControl w:val="0"/>
      <w:spacing w:before="40" w:after="120" w:line="288" w:lineRule="auto"/>
      <w:ind w:left="1440"/>
    </w:pPr>
    <w:rPr>
      <w:rFonts w:eastAsia="Times New Roman" w:cs="Times New Roman"/>
      <w:sz w:val="24"/>
      <w:szCs w:val="20"/>
      <w:lang w:val="en-US" w:eastAsia="en-AU"/>
    </w:rPr>
  </w:style>
  <w:style w:type="character" w:customStyle="1" w:styleId="StyleHeader2-SubClausesBoldCharChar">
    <w:name w:val="Style Header 2 - SubClauses + Bold Char Char"/>
    <w:rsid w:val="00B31EFC"/>
    <w:rPr>
      <w:b/>
      <w:bCs/>
      <w:sz w:val="24"/>
      <w:lang w:val="es-ES_tradnl" w:eastAsia="en-US" w:bidi="ar-SA"/>
    </w:rPr>
  </w:style>
  <w:style w:type="character" w:customStyle="1" w:styleId="StyleHeader2-SubClausesBoldCharCharChar">
    <w:name w:val="Style Header 2 - SubClauses + Bold Char Char Char"/>
    <w:rsid w:val="00B31EFC"/>
    <w:rPr>
      <w:b/>
      <w:bCs/>
      <w:sz w:val="24"/>
      <w:lang w:val="es-ES_tradnl" w:eastAsia="en-US" w:bidi="ar-SA"/>
    </w:rPr>
  </w:style>
  <w:style w:type="paragraph" w:customStyle="1" w:styleId="MyStyle1">
    <w:name w:val="My  Style1"/>
    <w:basedOn w:val="Heading12"/>
    <w:rsid w:val="00B31EFC"/>
    <w:pPr>
      <w:keepNext/>
      <w:widowControl w:val="0"/>
      <w:suppressAutoHyphens w:val="0"/>
      <w:spacing w:before="240" w:after="120"/>
      <w:jc w:val="both"/>
    </w:pPr>
    <w:rPr>
      <w:rFonts w:ascii=".VnArialH" w:eastAsia="Times New Roman" w:hAnsi=".VnArialH" w:cs="Times New Roman"/>
      <w:smallCaps w:val="0"/>
      <w:color w:val="000000"/>
      <w:sz w:val="26"/>
      <w:szCs w:val="20"/>
      <w:lang w:val="en-US"/>
    </w:rPr>
  </w:style>
  <w:style w:type="paragraph" w:customStyle="1" w:styleId="TUAN">
    <w:name w:val="TUAN"/>
    <w:basedOn w:val="Normal"/>
    <w:rsid w:val="00B31EFC"/>
    <w:pPr>
      <w:widowControl w:val="0"/>
      <w:tabs>
        <w:tab w:val="num" w:pos="926"/>
      </w:tabs>
      <w:spacing w:before="40" w:after="40" w:line="288" w:lineRule="auto"/>
      <w:ind w:left="926" w:hanging="360"/>
    </w:pPr>
    <w:rPr>
      <w:rFonts w:eastAsia="SimSun" w:cs="Times New Roman"/>
      <w:b/>
      <w:sz w:val="24"/>
      <w:szCs w:val="20"/>
      <w:lang w:val="en-US"/>
    </w:rPr>
  </w:style>
  <w:style w:type="paragraph" w:customStyle="1" w:styleId="Aftersection">
    <w:name w:val="After section"/>
    <w:basedOn w:val="Heading3"/>
    <w:rsid w:val="00B31EFC"/>
    <w:pPr>
      <w:keepNext/>
      <w:widowControl/>
      <w:tabs>
        <w:tab w:val="center" w:pos="4253"/>
      </w:tabs>
      <w:autoSpaceDE w:val="0"/>
      <w:autoSpaceDN w:val="0"/>
      <w:spacing w:before="360" w:line="240" w:lineRule="auto"/>
      <w:ind w:right="-374"/>
      <w:jc w:val="left"/>
    </w:pPr>
    <w:rPr>
      <w:rFonts w:ascii=".VnTimeH" w:eastAsia="SimSun" w:hAnsi=".VnTimeH" w:cs="Times New Roman"/>
      <w:bCs w:val="0"/>
      <w:color w:val="000000"/>
      <w:sz w:val="40"/>
      <w:szCs w:val="40"/>
      <w:lang w:val="en-US"/>
    </w:rPr>
  </w:style>
  <w:style w:type="paragraph" w:customStyle="1" w:styleId="MyStyle2">
    <w:name w:val="My Style2"/>
    <w:basedOn w:val="Normal"/>
    <w:rsid w:val="00B31EFC"/>
    <w:pPr>
      <w:widowControl w:val="0"/>
      <w:autoSpaceDE w:val="0"/>
      <w:autoSpaceDN w:val="0"/>
      <w:spacing w:before="120" w:after="120" w:line="288" w:lineRule="auto"/>
    </w:pPr>
    <w:rPr>
      <w:rFonts w:ascii=".VnArial" w:eastAsia="SimSun" w:hAnsi=".VnArial" w:cs="Times New Roman"/>
      <w:b/>
      <w:bCs/>
      <w:color w:val="000000"/>
      <w:sz w:val="26"/>
      <w:szCs w:val="26"/>
      <w:lang w:val="en-US"/>
    </w:rPr>
  </w:style>
  <w:style w:type="paragraph" w:customStyle="1" w:styleId="C3">
    <w:name w:val="C3"/>
    <w:basedOn w:val="Normal"/>
    <w:rsid w:val="00B31EFC"/>
    <w:pPr>
      <w:widowControl w:val="0"/>
      <w:spacing w:before="40" w:after="40" w:line="288" w:lineRule="auto"/>
      <w:jc w:val="center"/>
    </w:pPr>
    <w:rPr>
      <w:rFonts w:eastAsia="Times New Roman" w:cs="Times New Roman"/>
      <w:b/>
      <w:i/>
      <w:sz w:val="26"/>
      <w:szCs w:val="20"/>
      <w:lang w:val="en-US"/>
    </w:rPr>
  </w:style>
  <w:style w:type="paragraph" w:customStyle="1" w:styleId="Cqu">
    <w:name w:val="C¬ qu"/>
    <w:basedOn w:val="Normal"/>
    <w:rsid w:val="00B31EFC"/>
    <w:pPr>
      <w:keepNext/>
      <w:widowControl w:val="0"/>
      <w:spacing w:before="40" w:after="40" w:line="288" w:lineRule="auto"/>
    </w:pPr>
    <w:rPr>
      <w:rFonts w:eastAsia="SimSun" w:cs="Times New Roman"/>
      <w:sz w:val="26"/>
      <w:szCs w:val="20"/>
      <w:lang w:val="en-US"/>
    </w:rPr>
  </w:style>
  <w:style w:type="paragraph" w:customStyle="1" w:styleId="normalvni">
    <w:name w:val="normalvni"/>
    <w:basedOn w:val="Normal"/>
    <w:rsid w:val="00B31EFC"/>
    <w:pPr>
      <w:widowControl w:val="0"/>
      <w:spacing w:before="60" w:after="40" w:line="288" w:lineRule="auto"/>
      <w:ind w:left="567"/>
    </w:pPr>
    <w:rPr>
      <w:rFonts w:ascii="VNI-Times" w:eastAsia="SimSun" w:hAnsi="VNI-Times" w:cs="Times New Roman"/>
      <w:sz w:val="24"/>
      <w:szCs w:val="20"/>
      <w:lang w:val="en-US"/>
    </w:rPr>
  </w:style>
  <w:style w:type="paragraph" w:customStyle="1" w:styleId="chuong1">
    <w:name w:val="chuong 1"/>
    <w:basedOn w:val="Heading2"/>
    <w:rsid w:val="00B31EFC"/>
    <w:pPr>
      <w:widowControl w:val="0"/>
      <w:tabs>
        <w:tab w:val="num" w:pos="851"/>
      </w:tabs>
      <w:spacing w:before="60" w:after="60" w:line="312" w:lineRule="auto"/>
      <w:ind w:left="851" w:firstLine="567"/>
    </w:pPr>
    <w:rPr>
      <w:rFonts w:ascii=".VnTime" w:eastAsia="SimSun" w:hAnsi=".VnTime" w:cs="Times New Roman"/>
      <w:bCs w:val="0"/>
      <w:sz w:val="36"/>
      <w:szCs w:val="20"/>
      <w:lang w:val="en-US"/>
    </w:rPr>
  </w:style>
  <w:style w:type="paragraph" w:customStyle="1" w:styleId="xl22">
    <w:name w:val="xl22"/>
    <w:basedOn w:val="Normal"/>
    <w:rsid w:val="00B31EFC"/>
    <w:pPr>
      <w:widowControl w:val="0"/>
      <w:pBdr>
        <w:top w:val="single" w:sz="4" w:space="0" w:color="auto"/>
        <w:left w:val="single" w:sz="4" w:space="0" w:color="auto"/>
        <w:bottom w:val="single" w:sz="4" w:space="0" w:color="auto"/>
        <w:right w:val="single" w:sz="4" w:space="0" w:color="auto"/>
      </w:pBdr>
      <w:spacing w:before="100" w:beforeAutospacing="1" w:after="100" w:afterAutospacing="1" w:line="288" w:lineRule="auto"/>
      <w:textAlignment w:val="center"/>
    </w:pPr>
    <w:rPr>
      <w:rFonts w:eastAsia="Times New Roman" w:cs="Times New Roman"/>
      <w:sz w:val="24"/>
      <w:szCs w:val="24"/>
      <w:lang w:val="en-US"/>
    </w:rPr>
  </w:style>
  <w:style w:type="paragraph" w:customStyle="1" w:styleId="xl23">
    <w:name w:val="xl23"/>
    <w:basedOn w:val="Normal"/>
    <w:rsid w:val="00B31EFC"/>
    <w:pPr>
      <w:widowControl w:val="0"/>
      <w:pBdr>
        <w:top w:val="single" w:sz="4" w:space="0" w:color="auto"/>
        <w:left w:val="single" w:sz="4" w:space="0" w:color="auto"/>
        <w:bottom w:val="single" w:sz="4" w:space="0" w:color="auto"/>
        <w:right w:val="single" w:sz="4" w:space="0" w:color="auto"/>
      </w:pBdr>
      <w:spacing w:before="100" w:beforeAutospacing="1" w:after="100" w:afterAutospacing="1" w:line="288" w:lineRule="auto"/>
      <w:textAlignment w:val="center"/>
    </w:pPr>
    <w:rPr>
      <w:rFonts w:eastAsia="Times New Roman" w:cs="Times New Roman"/>
      <w:b/>
      <w:bCs/>
      <w:sz w:val="24"/>
      <w:szCs w:val="24"/>
      <w:lang w:val="en-US"/>
    </w:rPr>
  </w:style>
  <w:style w:type="paragraph" w:customStyle="1" w:styleId="Styleheading2Before72ptAfter24pt">
    <w:name w:val="Style heading2 + Before:7.2 pt After:2.4 pt"/>
    <w:basedOn w:val="Normal"/>
    <w:autoRedefine/>
    <w:rsid w:val="00B31EFC"/>
    <w:pPr>
      <w:widowControl w:val="0"/>
      <w:spacing w:before="144" w:after="48" w:line="26" w:lineRule="atLeast"/>
      <w:jc w:val="center"/>
    </w:pPr>
    <w:rPr>
      <w:rFonts w:ascii=".VnBlackH" w:eastAsia="Times New Roman" w:hAnsi=".VnBlackH" w:cs="Times New Roman"/>
      <w:b/>
      <w:bCs/>
      <w:sz w:val="26"/>
      <w:lang w:val="en-GB"/>
    </w:rPr>
  </w:style>
  <w:style w:type="paragraph" w:customStyle="1" w:styleId="Styleheading2Before72ptAfter24pt1">
    <w:name w:val="Style heading2 + Before:7.2 pt After:2.4 pt1"/>
    <w:basedOn w:val="Heading2"/>
    <w:next w:val="Heading2"/>
    <w:autoRedefine/>
    <w:rsid w:val="00B31EFC"/>
    <w:pPr>
      <w:widowControl w:val="0"/>
      <w:spacing w:before="144" w:after="48" w:line="288" w:lineRule="auto"/>
    </w:pPr>
    <w:rPr>
      <w:rFonts w:ascii=".VnTimeH" w:eastAsia="Batang" w:hAnsi=".VnTimeH" w:cs="Arial"/>
      <w:b w:val="0"/>
      <w:bCs w:val="0"/>
      <w:iCs/>
      <w:spacing w:val="-8"/>
      <w:sz w:val="26"/>
      <w:szCs w:val="28"/>
      <w:lang w:val="en-GB"/>
    </w:rPr>
  </w:style>
  <w:style w:type="paragraph" w:customStyle="1" w:styleId="StyleStyle1Before06lineAfter02line">
    <w:name w:val="Style Style1 + Before:0.6 line After:0.2 line"/>
    <w:basedOn w:val="Normal"/>
    <w:autoRedefine/>
    <w:rsid w:val="00B31EFC"/>
    <w:pPr>
      <w:keepNext/>
      <w:widowControl w:val="0"/>
      <w:spacing w:before="40" w:after="40" w:line="288" w:lineRule="auto"/>
      <w:jc w:val="center"/>
      <w:outlineLvl w:val="0"/>
    </w:pPr>
    <w:rPr>
      <w:rFonts w:ascii=".VnBodoniH" w:eastAsia="Times New Roman" w:hAnsi=".VnBodoniH" w:cs="Times New Roman"/>
      <w:kern w:val="32"/>
      <w:sz w:val="32"/>
      <w:szCs w:val="32"/>
      <w:lang w:val="en-GB"/>
    </w:rPr>
  </w:style>
  <w:style w:type="paragraph" w:customStyle="1" w:styleId="StyleJustifiedBefore72ptAfter24ptLinespacingAt">
    <w:name w:val="Style Justified Before:7.2 pt After:2.4 pt Line spacing:At"/>
    <w:basedOn w:val="Heading3"/>
    <w:autoRedefine/>
    <w:rsid w:val="00B31EFC"/>
    <w:pPr>
      <w:spacing w:before="144" w:after="48" w:line="26" w:lineRule="atLeast"/>
      <w:jc w:val="left"/>
    </w:pPr>
    <w:rPr>
      <w:rFonts w:ascii=".VnTime" w:eastAsia="Batang" w:hAnsi=".VnTime" w:cs="Times New Roman"/>
      <w:b w:val="0"/>
      <w:bCs w:val="0"/>
      <w:sz w:val="26"/>
      <w:szCs w:val="26"/>
      <w:lang w:val="en-GB"/>
    </w:rPr>
  </w:style>
  <w:style w:type="paragraph" w:customStyle="1" w:styleId="StyleTitle16ptBefore6ptAfter3pt">
    <w:name w:val="Style Title + 16 pt Before:6 pt After:3 pt"/>
    <w:basedOn w:val="Title"/>
    <w:rsid w:val="00B31EFC"/>
    <w:pPr>
      <w:widowControl w:val="0"/>
      <w:spacing w:before="120"/>
    </w:pPr>
    <w:rPr>
      <w:rFonts w:ascii=".VnTimeH" w:eastAsia="Times New Roman" w:hAnsi=".VnTimeH" w:cs="Times New Roman"/>
      <w:bCs/>
      <w:color w:val="000000"/>
      <w:kern w:val="0"/>
      <w:szCs w:val="20"/>
      <w:lang w:val="en-GB"/>
    </w:rPr>
  </w:style>
  <w:style w:type="paragraph" w:customStyle="1" w:styleId="StyleHeading1Before6ptAfter3pt">
    <w:name w:val="Style Heading 1 + Before:6 pt After:3 pt"/>
    <w:basedOn w:val="Heading12"/>
    <w:rsid w:val="00B31EFC"/>
    <w:pPr>
      <w:widowControl w:val="0"/>
      <w:suppressAutoHyphens w:val="0"/>
      <w:spacing w:before="120" w:after="60"/>
    </w:pPr>
    <w:rPr>
      <w:rFonts w:ascii=".VnBodoniH" w:eastAsia="Times New Roman" w:hAnsi=".VnBodoniH" w:cs="Times New Roman"/>
      <w:b w:val="0"/>
      <w:bCs/>
      <w:smallCaps w:val="0"/>
      <w:spacing w:val="-6"/>
      <w:sz w:val="44"/>
      <w:szCs w:val="44"/>
      <w:lang w:val="en-US"/>
    </w:rPr>
  </w:style>
  <w:style w:type="paragraph" w:customStyle="1" w:styleId="StyleHeading4VnSouthern">
    <w:name w:val="Style Heading 4 +.VnSouthern"/>
    <w:basedOn w:val="Heading4"/>
    <w:rsid w:val="00B31EFC"/>
    <w:pPr>
      <w:widowControl w:val="0"/>
      <w:spacing w:after="60" w:line="240" w:lineRule="auto"/>
      <w:ind w:firstLine="0"/>
      <w:jc w:val="center"/>
    </w:pPr>
    <w:rPr>
      <w:rFonts w:ascii=".VnSouthern" w:eastAsia="Batang" w:hAnsi=".VnSouthern" w:cs="Times New Roman"/>
      <w:bCs/>
      <w:lang w:val="en-US"/>
    </w:rPr>
  </w:style>
  <w:style w:type="paragraph" w:customStyle="1" w:styleId="StyleHeading1NotBold">
    <w:name w:val="Style Heading 1 + Not Bold"/>
    <w:basedOn w:val="Heading12"/>
    <w:rsid w:val="00B31EFC"/>
    <w:pPr>
      <w:widowControl w:val="0"/>
      <w:suppressAutoHyphens w:val="0"/>
      <w:spacing w:before="120" w:after="60"/>
    </w:pPr>
    <w:rPr>
      <w:rFonts w:ascii=".VnBodoniH" w:eastAsia="Times New Roman" w:hAnsi=".VnBodoniH" w:cs="Times New Roman"/>
      <w:smallCaps w:val="0"/>
      <w:sz w:val="32"/>
      <w:szCs w:val="32"/>
      <w:lang w:val="en-US"/>
    </w:rPr>
  </w:style>
  <w:style w:type="paragraph" w:customStyle="1" w:styleId="StyleHeading1NotBold1">
    <w:name w:val="Style Heading 1 + Not Bold1"/>
    <w:basedOn w:val="Heading12"/>
    <w:rsid w:val="00B31EFC"/>
    <w:pPr>
      <w:widowControl w:val="0"/>
      <w:suppressAutoHyphens w:val="0"/>
      <w:spacing w:before="120" w:after="60"/>
    </w:pPr>
    <w:rPr>
      <w:rFonts w:ascii=".VnBodoniH" w:eastAsia="Times New Roman" w:hAnsi=".VnBodoniH" w:cs="Times New Roman"/>
      <w:smallCaps w:val="0"/>
      <w:sz w:val="32"/>
      <w:szCs w:val="32"/>
      <w:lang w:val="en-US"/>
    </w:rPr>
  </w:style>
  <w:style w:type="paragraph" w:customStyle="1" w:styleId="StyleHeading1NotBold2">
    <w:name w:val="Style Heading 1 + Not Bold2"/>
    <w:basedOn w:val="Heading12"/>
    <w:rsid w:val="00B31EFC"/>
    <w:pPr>
      <w:widowControl w:val="0"/>
      <w:suppressAutoHyphens w:val="0"/>
      <w:spacing w:before="120" w:after="60"/>
    </w:pPr>
    <w:rPr>
      <w:rFonts w:ascii=".VnBodoniH" w:eastAsia="Times New Roman" w:hAnsi=".VnBodoniH" w:cs="Times New Roman"/>
      <w:smallCaps w:val="0"/>
      <w:sz w:val="32"/>
      <w:szCs w:val="32"/>
      <w:lang w:val="en-US"/>
    </w:rPr>
  </w:style>
  <w:style w:type="paragraph" w:customStyle="1" w:styleId="StyleStyleHeading1NotBold2VnSouthernHBold">
    <w:name w:val="Style Style Heading 1 + Not Bold2 +.VnSouthernH Bold"/>
    <w:basedOn w:val="StyleHeading1NotBold2"/>
    <w:rsid w:val="00B31EFC"/>
    <w:rPr>
      <w:rFonts w:ascii=".VnSouthernH" w:hAnsi=".VnSouthernH"/>
      <w:b w:val="0"/>
      <w:bCs/>
    </w:rPr>
  </w:style>
  <w:style w:type="paragraph" w:customStyle="1" w:styleId="StyleHeading1VnTime">
    <w:name w:val="Style Heading 1 +.VnTime"/>
    <w:basedOn w:val="Heading12"/>
    <w:rsid w:val="00B31EFC"/>
    <w:pPr>
      <w:widowControl w:val="0"/>
      <w:suppressAutoHyphens w:val="0"/>
      <w:spacing w:before="120" w:after="60"/>
    </w:pPr>
    <w:rPr>
      <w:rFonts w:ascii=".VnSouthernH" w:eastAsia="Times New Roman" w:hAnsi=".VnSouthernH" w:cs="Times New Roman"/>
      <w:b w:val="0"/>
      <w:bCs/>
      <w:smallCaps w:val="0"/>
      <w:sz w:val="32"/>
      <w:szCs w:val="32"/>
      <w:lang w:val="en-US"/>
    </w:rPr>
  </w:style>
  <w:style w:type="paragraph" w:customStyle="1" w:styleId="StyleHeading3VnSouthern11ptNotBold">
    <w:name w:val="Style Heading 3 +.VnSouthern 11 pt Not Bold"/>
    <w:basedOn w:val="Heading3"/>
    <w:rsid w:val="00B31EFC"/>
    <w:pPr>
      <w:spacing w:after="60" w:line="240" w:lineRule="auto"/>
      <w:ind w:left="425" w:hanging="425"/>
      <w:jc w:val="both"/>
    </w:pPr>
    <w:rPr>
      <w:rFonts w:ascii=".VnSouthern" w:eastAsia="Batang" w:hAnsi=".VnSouthern" w:cs="Times New Roman"/>
      <w:bCs w:val="0"/>
      <w:sz w:val="22"/>
      <w:lang w:val="en-GB"/>
    </w:rPr>
  </w:style>
  <w:style w:type="paragraph" w:customStyle="1" w:styleId="StyleHeading3VnSouthern11pt">
    <w:name w:val="Style Heading 3 +.VnSouthern 11 pt"/>
    <w:basedOn w:val="Heading3"/>
    <w:rsid w:val="00B31EFC"/>
    <w:pPr>
      <w:spacing w:after="60" w:line="240" w:lineRule="auto"/>
      <w:ind w:left="432" w:hanging="432"/>
      <w:jc w:val="left"/>
    </w:pPr>
    <w:rPr>
      <w:rFonts w:ascii=".VnSouthernH" w:eastAsia="Batang" w:hAnsi=".VnSouthernH" w:cs="Times New Roman"/>
      <w:b w:val="0"/>
      <w:spacing w:val="-6"/>
      <w:sz w:val="26"/>
      <w:szCs w:val="26"/>
      <w:lang w:val="en-GB"/>
    </w:rPr>
  </w:style>
  <w:style w:type="character" w:customStyle="1" w:styleId="SubtitleChar1">
    <w:name w:val="Subtitle Char1"/>
    <w:rsid w:val="00B31EFC"/>
    <w:rPr>
      <w:rFonts w:ascii="Cambria" w:eastAsia="Times New Roman" w:hAnsi="Cambria" w:cs="Times New Roman"/>
      <w:sz w:val="24"/>
      <w:szCs w:val="24"/>
    </w:rPr>
  </w:style>
  <w:style w:type="paragraph" w:customStyle="1" w:styleId="bulletalpha">
    <w:name w:val="bulletalpha"/>
    <w:basedOn w:val="Normal"/>
    <w:autoRedefine/>
    <w:rsid w:val="00B31EFC"/>
    <w:pPr>
      <w:widowControl w:val="0"/>
      <w:tabs>
        <w:tab w:val="num" w:pos="1701"/>
      </w:tabs>
      <w:spacing w:before="60" w:after="60" w:line="288" w:lineRule="auto"/>
      <w:jc w:val="center"/>
    </w:pPr>
    <w:rPr>
      <w:rFonts w:eastAsia="Times New Roman" w:cs="Times New Roman"/>
      <w:sz w:val="26"/>
      <w:szCs w:val="20"/>
      <w:lang w:val="en-GB"/>
    </w:rPr>
  </w:style>
  <w:style w:type="paragraph" w:customStyle="1" w:styleId="FR1">
    <w:name w:val="FR1"/>
    <w:rsid w:val="00B31EFC"/>
    <w:pPr>
      <w:widowControl w:val="0"/>
      <w:spacing w:before="80" w:after="0" w:line="380" w:lineRule="auto"/>
      <w:ind w:firstLine="720"/>
      <w:jc w:val="both"/>
    </w:pPr>
    <w:rPr>
      <w:rFonts w:ascii="Arial" w:eastAsia="Times New Roman" w:hAnsi="Arial" w:cs="Times New Roman"/>
      <w:kern w:val="0"/>
      <w:sz w:val="18"/>
      <w:szCs w:val="20"/>
      <w14:ligatures w14:val="none"/>
    </w:rPr>
  </w:style>
  <w:style w:type="paragraph" w:customStyle="1" w:styleId="DefinitionTerm">
    <w:name w:val="Definition Term"/>
    <w:basedOn w:val="Normal"/>
    <w:next w:val="DefinitionList"/>
    <w:rsid w:val="00B31EFC"/>
    <w:pPr>
      <w:widowControl w:val="0"/>
      <w:spacing w:before="40" w:after="40" w:line="288" w:lineRule="auto"/>
    </w:pPr>
    <w:rPr>
      <w:rFonts w:eastAsia="Times New Roman" w:cs="Times New Roman"/>
      <w:snapToGrid w:val="0"/>
      <w:spacing w:val="-4"/>
      <w:sz w:val="24"/>
      <w:szCs w:val="20"/>
      <w:lang w:val="en-US"/>
    </w:rPr>
  </w:style>
  <w:style w:type="paragraph" w:customStyle="1" w:styleId="DefinitionList">
    <w:name w:val="Definition List"/>
    <w:basedOn w:val="Normal"/>
    <w:next w:val="DefinitionTerm"/>
    <w:rsid w:val="00B31EFC"/>
    <w:pPr>
      <w:widowControl w:val="0"/>
      <w:spacing w:before="40" w:after="40" w:line="288" w:lineRule="auto"/>
      <w:ind w:left="360"/>
    </w:pPr>
    <w:rPr>
      <w:rFonts w:eastAsia="Times New Roman" w:cs="Times New Roman"/>
      <w:snapToGrid w:val="0"/>
      <w:spacing w:val="-4"/>
      <w:sz w:val="24"/>
      <w:szCs w:val="20"/>
      <w:lang w:val="en-US"/>
    </w:rPr>
  </w:style>
  <w:style w:type="numbering" w:customStyle="1" w:styleId="Style4">
    <w:name w:val="Style4"/>
    <w:rsid w:val="00B31EFC"/>
    <w:pPr>
      <w:numPr>
        <w:numId w:val="62"/>
      </w:numPr>
    </w:pPr>
  </w:style>
  <w:style w:type="numbering" w:styleId="1111110">
    <w:name w:val="Outline List 2"/>
    <w:basedOn w:val="NoList"/>
    <w:uiPriority w:val="99"/>
    <w:rsid w:val="00B31EFC"/>
    <w:pPr>
      <w:numPr>
        <w:numId w:val="61"/>
      </w:numPr>
    </w:pPr>
  </w:style>
  <w:style w:type="paragraph" w:customStyle="1" w:styleId="StyleHeader1-ClausesLeft0Hanging03After0pt0">
    <w:name w:val="Style Header 1 - Clauses + Left:0&quot; Hanging:0.3&quot; After:0 pt"/>
    <w:basedOn w:val="Normal"/>
    <w:rsid w:val="00B31EFC"/>
    <w:pPr>
      <w:widowControl w:val="0"/>
      <w:tabs>
        <w:tab w:val="left" w:pos="342"/>
        <w:tab w:val="num" w:pos="926"/>
      </w:tabs>
      <w:spacing w:before="40" w:after="40" w:line="288" w:lineRule="auto"/>
      <w:ind w:left="342" w:hanging="360"/>
    </w:pPr>
    <w:rPr>
      <w:rFonts w:eastAsia="Times New Roman" w:cs="Times New Roman"/>
      <w:b/>
      <w:bCs/>
      <w:sz w:val="24"/>
      <w:szCs w:val="20"/>
      <w:lang w:val="es-ES_tradnl"/>
    </w:rPr>
  </w:style>
  <w:style w:type="paragraph" w:customStyle="1" w:styleId="Style12ptBlackBefore5ptAfter5pt0">
    <w:name w:val="Style 12 pt Black Before:5 pt After:5 pt"/>
    <w:basedOn w:val="Normal"/>
    <w:rsid w:val="00B31EFC"/>
    <w:pPr>
      <w:widowControl w:val="0"/>
      <w:spacing w:before="40" w:after="40" w:line="288" w:lineRule="auto"/>
    </w:pPr>
    <w:rPr>
      <w:rFonts w:eastAsia="Times New Roman" w:cs="Times New Roman"/>
      <w:color w:val="000000"/>
      <w:sz w:val="24"/>
      <w:szCs w:val="20"/>
      <w:lang w:val="en-US"/>
    </w:rPr>
  </w:style>
  <w:style w:type="paragraph" w:customStyle="1" w:styleId="StyleClauseSubList12ptJustifiedAfter10pt0">
    <w:name w:val="Style ClauseSub_List + 12 pt Justified After:10 pt"/>
    <w:basedOn w:val="ClauseSubList"/>
    <w:rsid w:val="00B31EFC"/>
    <w:pPr>
      <w:tabs>
        <w:tab w:val="clear" w:pos="576"/>
        <w:tab w:val="num" w:pos="720"/>
      </w:tabs>
      <w:spacing w:after="200"/>
      <w:ind w:left="720" w:hanging="360"/>
      <w:jc w:val="both"/>
    </w:pPr>
    <w:rPr>
      <w:sz w:val="24"/>
      <w:szCs w:val="24"/>
    </w:rPr>
  </w:style>
  <w:style w:type="character" w:customStyle="1" w:styleId="NormalAsianVnTimeChar">
    <w:name w:val="Normal + (Asian).VnTime Char"/>
    <w:rsid w:val="00B31EFC"/>
    <w:rPr>
      <w:rFonts w:ascii=".VnTime" w:eastAsia=".VnTime" w:hAnsi=".VnTime" w:cs=".VnTime"/>
      <w:i/>
      <w:iCs/>
      <w:sz w:val="28"/>
      <w:szCs w:val="28"/>
      <w:lang w:val="nl-NL" w:eastAsia="en-US" w:bidi="ar-SA"/>
    </w:rPr>
  </w:style>
  <w:style w:type="paragraph" w:customStyle="1" w:styleId="CharCharCharCharCharCharCharCharCharCharCharCharCharCharCharCharCharChar">
    <w:name w:val="Char Char Char Char Char Char Char Char Char Char Char Char Char Char Char Char Char Char"/>
    <w:basedOn w:val="Normal"/>
    <w:rsid w:val="00B31EFC"/>
    <w:pPr>
      <w:widowControl w:val="0"/>
      <w:spacing w:before="40" w:line="240" w:lineRule="exact"/>
    </w:pPr>
    <w:rPr>
      <w:rFonts w:ascii="Verdana" w:eastAsia="MS Mincho" w:hAnsi="Verdana" w:cs="Times New Roman"/>
      <w:bCs/>
      <w:sz w:val="20"/>
      <w:szCs w:val="20"/>
      <w:lang w:val="en-US"/>
    </w:rPr>
  </w:style>
  <w:style w:type="character" w:customStyle="1" w:styleId="Heading3CharCharChar">
    <w:name w:val="Heading 3 Char Char Char"/>
    <w:rsid w:val="00B31EFC"/>
    <w:rPr>
      <w:rFonts w:ascii=".VnArial" w:hAnsi=".VnArial"/>
      <w:b/>
      <w:i/>
      <w:snapToGrid w:val="0"/>
      <w:color w:val="000000"/>
      <w:sz w:val="16"/>
      <w:lang w:val="en-US" w:eastAsia="en-US" w:bidi="ar-SA"/>
    </w:rPr>
  </w:style>
  <w:style w:type="character" w:customStyle="1" w:styleId="BodyText2Char1">
    <w:name w:val="Body Text 2 Char1"/>
    <w:rsid w:val="00B31EFC"/>
    <w:rPr>
      <w:rFonts w:ascii=".VnArial Narrow" w:hAnsi=".VnArial Narrow"/>
      <w:b/>
      <w:bCs/>
      <w:color w:val="000000"/>
      <w:sz w:val="24"/>
      <w:szCs w:val="28"/>
    </w:rPr>
  </w:style>
  <w:style w:type="character" w:customStyle="1" w:styleId="Char4CharChar1">
    <w:name w:val="Char4 Char Char1"/>
    <w:rsid w:val="00B31EFC"/>
    <w:rPr>
      <w:rFonts w:ascii=".VnTime" w:hAnsi=".VnTime"/>
      <w:b/>
      <w:sz w:val="28"/>
      <w:szCs w:val="24"/>
      <w:lang w:val="en-US" w:eastAsia="en-US" w:bidi="ar-SA"/>
    </w:rPr>
  </w:style>
  <w:style w:type="character" w:customStyle="1" w:styleId="WW8Num20z0">
    <w:name w:val="WW8Num20z0"/>
    <w:rsid w:val="00B31EFC"/>
    <w:rPr>
      <w:rFonts w:ascii="Tahoma" w:hAnsi="Tahoma"/>
      <w:sz w:val="28"/>
      <w:szCs w:val="28"/>
    </w:rPr>
  </w:style>
  <w:style w:type="character" w:customStyle="1" w:styleId="WW8Num5z1">
    <w:name w:val="WW8Num5z1"/>
    <w:rsid w:val="00B31EFC"/>
    <w:rPr>
      <w:rFonts w:ascii="Courier New" w:hAnsi="Courier New" w:cs="Courier New"/>
    </w:rPr>
  </w:style>
  <w:style w:type="character" w:customStyle="1" w:styleId="WW8Num5z2">
    <w:name w:val="WW8Num5z2"/>
    <w:rsid w:val="00B31EFC"/>
    <w:rPr>
      <w:rFonts w:ascii="Wingdings" w:hAnsi="Wingdings"/>
    </w:rPr>
  </w:style>
  <w:style w:type="character" w:customStyle="1" w:styleId="WW8Num5z3">
    <w:name w:val="WW8Num5z3"/>
    <w:rsid w:val="00B31EFC"/>
    <w:rPr>
      <w:rFonts w:ascii="Symbol" w:hAnsi="Symbol"/>
    </w:rPr>
  </w:style>
  <w:style w:type="character" w:customStyle="1" w:styleId="WW8Num8z1">
    <w:name w:val="WW8Num8z1"/>
    <w:rsid w:val="00B31EFC"/>
    <w:rPr>
      <w:rFonts w:ascii="Courier New" w:hAnsi="Courier New" w:cs="Courier New"/>
    </w:rPr>
  </w:style>
  <w:style w:type="character" w:customStyle="1" w:styleId="WW8Num8z2">
    <w:name w:val="WW8Num8z2"/>
    <w:rsid w:val="00B31EFC"/>
    <w:rPr>
      <w:rFonts w:ascii="Wingdings" w:hAnsi="Wingdings"/>
    </w:rPr>
  </w:style>
  <w:style w:type="character" w:customStyle="1" w:styleId="WW8Num8z3">
    <w:name w:val="WW8Num8z3"/>
    <w:rsid w:val="00B31EFC"/>
    <w:rPr>
      <w:rFonts w:ascii="Symbol" w:hAnsi="Symbol"/>
    </w:rPr>
  </w:style>
  <w:style w:type="character" w:customStyle="1" w:styleId="WW8Num11z3">
    <w:name w:val="WW8Num11z3"/>
    <w:rsid w:val="00B31EFC"/>
    <w:rPr>
      <w:rFonts w:ascii="Symbol" w:hAnsi="Symbol"/>
    </w:rPr>
  </w:style>
  <w:style w:type="character" w:customStyle="1" w:styleId="WW8Num13z1">
    <w:name w:val="WW8Num13z1"/>
    <w:rsid w:val="00B31EFC"/>
    <w:rPr>
      <w:rFonts w:ascii="Courier New" w:hAnsi="Courier New" w:cs="Courier New"/>
    </w:rPr>
  </w:style>
  <w:style w:type="character" w:customStyle="1" w:styleId="WW8Num13z3">
    <w:name w:val="WW8Num13z3"/>
    <w:rsid w:val="00B31EFC"/>
    <w:rPr>
      <w:rFonts w:ascii="Symbol" w:hAnsi="Symbol"/>
    </w:rPr>
  </w:style>
  <w:style w:type="character" w:customStyle="1" w:styleId="WW8Num22z1">
    <w:name w:val="WW8Num22z1"/>
    <w:rsid w:val="00B31EFC"/>
    <w:rPr>
      <w:rFonts w:ascii="Courier New" w:hAnsi="Courier New" w:cs="Courier New"/>
    </w:rPr>
  </w:style>
  <w:style w:type="character" w:customStyle="1" w:styleId="WW8Num22z3">
    <w:name w:val="WW8Num22z3"/>
    <w:rsid w:val="00B31EFC"/>
    <w:rPr>
      <w:rFonts w:ascii="Symbol" w:hAnsi="Symbol"/>
    </w:rPr>
  </w:style>
  <w:style w:type="character" w:customStyle="1" w:styleId="WW8Num26z3">
    <w:name w:val="WW8Num26z3"/>
    <w:rsid w:val="00B31EFC"/>
    <w:rPr>
      <w:rFonts w:ascii="Symbol" w:hAnsi="Symbol"/>
    </w:rPr>
  </w:style>
  <w:style w:type="character" w:customStyle="1" w:styleId="WW8Num27z1">
    <w:name w:val="WW8Num27z1"/>
    <w:rsid w:val="00B31EFC"/>
    <w:rPr>
      <w:rFonts w:ascii="Courier New" w:hAnsi="Courier New" w:cs="Courier New"/>
    </w:rPr>
  </w:style>
  <w:style w:type="character" w:customStyle="1" w:styleId="WW8Num27z2">
    <w:name w:val="WW8Num27z2"/>
    <w:rsid w:val="00B31EFC"/>
    <w:rPr>
      <w:rFonts w:ascii="Wingdings" w:hAnsi="Wingdings"/>
    </w:rPr>
  </w:style>
  <w:style w:type="character" w:customStyle="1" w:styleId="WW8Num30z1">
    <w:name w:val="WW8Num30z1"/>
    <w:rsid w:val="00B31EFC"/>
    <w:rPr>
      <w:rFonts w:ascii="Courier New" w:hAnsi="Courier New" w:cs="Courier New"/>
    </w:rPr>
  </w:style>
  <w:style w:type="character" w:customStyle="1" w:styleId="WW8Num30z2">
    <w:name w:val="WW8Num30z2"/>
    <w:rsid w:val="00B31EFC"/>
    <w:rPr>
      <w:rFonts w:ascii="Wingdings" w:hAnsi="Wingdings"/>
    </w:rPr>
  </w:style>
  <w:style w:type="character" w:customStyle="1" w:styleId="WW8Num36z1">
    <w:name w:val="WW8Num36z1"/>
    <w:rsid w:val="00B31EFC"/>
    <w:rPr>
      <w:rFonts w:ascii="Symbol" w:hAnsi="Symbol"/>
      <w:color w:val="auto"/>
    </w:rPr>
  </w:style>
  <w:style w:type="character" w:customStyle="1" w:styleId="WW8Num37z1">
    <w:name w:val="WW8Num37z1"/>
    <w:rsid w:val="00B31EFC"/>
    <w:rPr>
      <w:rFonts w:ascii="Courier New" w:hAnsi="Courier New" w:cs="Courier New"/>
    </w:rPr>
  </w:style>
  <w:style w:type="character" w:customStyle="1" w:styleId="WW8Num37z2">
    <w:name w:val="WW8Num37z2"/>
    <w:rsid w:val="00B31EFC"/>
    <w:rPr>
      <w:rFonts w:ascii="Wingdings" w:hAnsi="Wingdings"/>
    </w:rPr>
  </w:style>
  <w:style w:type="character" w:customStyle="1" w:styleId="WW8Num41z2">
    <w:name w:val="WW8Num41z2"/>
    <w:rsid w:val="00B31EFC"/>
    <w:rPr>
      <w:rFonts w:ascii="Wingdings" w:hAnsi="Wingdings"/>
    </w:rPr>
  </w:style>
  <w:style w:type="character" w:customStyle="1" w:styleId="WW8Num41z4">
    <w:name w:val="WW8Num41z4"/>
    <w:rsid w:val="00B31EFC"/>
    <w:rPr>
      <w:rFonts w:ascii="Courier New" w:hAnsi="Courier New" w:cs="Courier New"/>
    </w:rPr>
  </w:style>
  <w:style w:type="character" w:customStyle="1" w:styleId="NumberingSymbols">
    <w:name w:val="Numbering Symbols"/>
    <w:rsid w:val="00B31EFC"/>
  </w:style>
  <w:style w:type="paragraph" w:customStyle="1" w:styleId="Style13ptJustified">
    <w:name w:val="Style 13 pt Justified"/>
    <w:basedOn w:val="Normal"/>
    <w:rsid w:val="00B31EFC"/>
    <w:pPr>
      <w:widowControl w:val="0"/>
      <w:suppressAutoHyphens/>
      <w:spacing w:before="60" w:after="60" w:line="288" w:lineRule="auto"/>
    </w:pPr>
    <w:rPr>
      <w:rFonts w:eastAsia="Times New Roman" w:cs="Times New Roman"/>
      <w:sz w:val="26"/>
      <w:szCs w:val="20"/>
      <w:lang w:val="en-US" w:eastAsia="ar-SA"/>
    </w:rPr>
  </w:style>
  <w:style w:type="paragraph" w:customStyle="1" w:styleId="StyleHeading2Left0Firstline0">
    <w:name w:val="Style Heading 2 + Left:0&quot; First line:0&quot;"/>
    <w:basedOn w:val="Heading2"/>
    <w:next w:val="ListNumber2"/>
    <w:rsid w:val="00B31EFC"/>
    <w:pPr>
      <w:widowControl w:val="0"/>
      <w:tabs>
        <w:tab w:val="num" w:pos="360"/>
      </w:tabs>
      <w:suppressAutoHyphens/>
      <w:spacing w:line="288" w:lineRule="auto"/>
      <w:ind w:left="360" w:hanging="360"/>
      <w:jc w:val="both"/>
    </w:pPr>
    <w:rPr>
      <w:rFonts w:ascii="Arial" w:eastAsia="Times New Roman" w:hAnsi="Arial" w:cs="Times New Roman"/>
      <w:i/>
      <w:sz w:val="24"/>
      <w:szCs w:val="20"/>
      <w:lang w:val="en-US" w:eastAsia="ar-SA"/>
    </w:rPr>
  </w:style>
  <w:style w:type="paragraph" w:customStyle="1" w:styleId="StyleHeading1LinespacingExactly16pt">
    <w:name w:val="Style Heading 1 + Line spacing:Exactly 16 pt"/>
    <w:basedOn w:val="Heading12"/>
    <w:rsid w:val="00B31EFC"/>
    <w:pPr>
      <w:keepNext/>
      <w:widowControl w:val="0"/>
      <w:tabs>
        <w:tab w:val="num" w:pos="360"/>
      </w:tabs>
      <w:spacing w:before="240" w:after="60" w:line="320" w:lineRule="exact"/>
      <w:ind w:left="360" w:hanging="360"/>
    </w:pPr>
    <w:rPr>
      <w:rFonts w:ascii="Tahoma" w:eastAsia="Times New Roman" w:hAnsi="Tahoma" w:cs="Times New Roman"/>
      <w:bCs/>
      <w:smallCaps w:val="0"/>
      <w:kern w:val="1"/>
      <w:sz w:val="28"/>
      <w:szCs w:val="20"/>
      <w:lang w:val="en-US" w:eastAsia="ar-SA"/>
    </w:rPr>
  </w:style>
  <w:style w:type="paragraph" w:customStyle="1" w:styleId="Bodytextheading1">
    <w:name w:val="Body text heading 1"/>
    <w:basedOn w:val="Normal"/>
    <w:rsid w:val="00B31EFC"/>
    <w:pPr>
      <w:widowControl w:val="0"/>
      <w:tabs>
        <w:tab w:val="left" w:pos="357"/>
        <w:tab w:val="left" w:pos="720"/>
      </w:tabs>
      <w:suppressAutoHyphens/>
      <w:overflowPunct w:val="0"/>
      <w:autoSpaceDE w:val="0"/>
      <w:spacing w:before="120" w:after="120" w:line="288" w:lineRule="auto"/>
      <w:ind w:right="40"/>
      <w:jc w:val="center"/>
      <w:textAlignment w:val="baseline"/>
    </w:pPr>
    <w:rPr>
      <w:rFonts w:ascii="VNI-Times" w:eastAsia="Times New Roman" w:hAnsi="VNI-Times" w:cs="Times New Roman"/>
      <w:sz w:val="24"/>
      <w:szCs w:val="20"/>
      <w:lang w:val="en-US" w:eastAsia="ar-SA"/>
    </w:rPr>
  </w:style>
  <w:style w:type="paragraph" w:customStyle="1" w:styleId="ISOBodyText1">
    <w:name w:val="ISO Body Text 1"/>
    <w:basedOn w:val="Normal"/>
    <w:rsid w:val="00B31EFC"/>
    <w:pPr>
      <w:widowControl w:val="0"/>
      <w:suppressAutoHyphens/>
      <w:overflowPunct w:val="0"/>
      <w:autoSpaceDE w:val="0"/>
      <w:spacing w:before="120" w:after="120" w:line="288" w:lineRule="auto"/>
      <w:textAlignment w:val="baseline"/>
    </w:pPr>
    <w:rPr>
      <w:rFonts w:eastAsia="Times New Roman" w:cs="Times New Roman"/>
      <w:sz w:val="24"/>
      <w:szCs w:val="24"/>
      <w:lang w:val="en-US" w:eastAsia="ar-SA"/>
    </w:rPr>
  </w:style>
  <w:style w:type="paragraph" w:customStyle="1" w:styleId="ISOHeading1">
    <w:name w:val="ISO Heading 1"/>
    <w:basedOn w:val="Normal"/>
    <w:rsid w:val="00B31EFC"/>
    <w:pPr>
      <w:widowControl w:val="0"/>
      <w:suppressAutoHyphens/>
      <w:overflowPunct w:val="0"/>
      <w:autoSpaceDE w:val="0"/>
      <w:spacing w:before="240" w:after="120" w:line="288" w:lineRule="auto"/>
      <w:textAlignment w:val="baseline"/>
    </w:pPr>
    <w:rPr>
      <w:rFonts w:eastAsia="Times New Roman" w:cs="Times New Roman"/>
      <w:b/>
      <w:bCs/>
      <w:sz w:val="24"/>
      <w:szCs w:val="24"/>
      <w:lang w:val="en-US" w:eastAsia="ar-SA"/>
    </w:rPr>
  </w:style>
  <w:style w:type="paragraph" w:customStyle="1" w:styleId="Bodytextbullet">
    <w:name w:val="Body text bullet"/>
    <w:basedOn w:val="Normal"/>
    <w:rsid w:val="00B31EFC"/>
    <w:pPr>
      <w:widowControl w:val="0"/>
      <w:tabs>
        <w:tab w:val="left" w:pos="357"/>
        <w:tab w:val="left" w:pos="720"/>
        <w:tab w:val="left" w:pos="1077"/>
      </w:tabs>
      <w:suppressAutoHyphens/>
      <w:overflowPunct w:val="0"/>
      <w:autoSpaceDE w:val="0"/>
      <w:spacing w:before="60" w:after="60" w:line="288" w:lineRule="auto"/>
      <w:ind w:left="1071" w:right="40" w:hanging="357"/>
      <w:textAlignment w:val="baseline"/>
    </w:pPr>
    <w:rPr>
      <w:rFonts w:eastAsia="Times New Roman" w:cs="Times New Roman"/>
      <w:sz w:val="26"/>
      <w:szCs w:val="26"/>
      <w:lang w:val="en-US" w:eastAsia="ar-SA"/>
    </w:rPr>
  </w:style>
  <w:style w:type="paragraph" w:customStyle="1" w:styleId="Bodytextheading2Justified">
    <w:name w:val="Body text heading 2 + Justified"/>
    <w:basedOn w:val="Normal"/>
    <w:rsid w:val="00B31EFC"/>
    <w:pPr>
      <w:widowControl w:val="0"/>
      <w:tabs>
        <w:tab w:val="left" w:pos="794"/>
      </w:tabs>
      <w:suppressAutoHyphens/>
      <w:overflowPunct w:val="0"/>
      <w:autoSpaceDE w:val="0"/>
      <w:spacing w:before="120" w:after="120" w:line="288" w:lineRule="auto"/>
      <w:ind w:left="357" w:hanging="357"/>
      <w:textAlignment w:val="baseline"/>
    </w:pPr>
    <w:rPr>
      <w:rFonts w:eastAsia="Times New Roman" w:cs="Times New Roman"/>
      <w:sz w:val="26"/>
      <w:szCs w:val="26"/>
      <w:lang w:val="en-US" w:eastAsia="ar-SA"/>
    </w:rPr>
  </w:style>
  <w:style w:type="paragraph" w:customStyle="1" w:styleId="Bodytextheading3">
    <w:name w:val="Body text heading 3"/>
    <w:basedOn w:val="Normal"/>
    <w:next w:val="Normal"/>
    <w:rsid w:val="00B31EFC"/>
    <w:pPr>
      <w:widowControl w:val="0"/>
      <w:tabs>
        <w:tab w:val="left" w:pos="357"/>
        <w:tab w:val="left" w:pos="1225"/>
      </w:tabs>
      <w:suppressAutoHyphens/>
      <w:overflowPunct w:val="0"/>
      <w:autoSpaceDE w:val="0"/>
      <w:spacing w:before="60" w:after="60" w:line="288" w:lineRule="auto"/>
      <w:ind w:left="1077" w:hanging="357"/>
      <w:textAlignment w:val="baseline"/>
    </w:pPr>
    <w:rPr>
      <w:rFonts w:eastAsia="Times New Roman" w:cs="Times New Roman"/>
      <w:sz w:val="26"/>
      <w:szCs w:val="26"/>
      <w:lang w:val="en-US" w:eastAsia="ar-SA"/>
    </w:rPr>
  </w:style>
  <w:style w:type="paragraph" w:customStyle="1" w:styleId="ISOHeading2">
    <w:name w:val="ISO Heading 2"/>
    <w:basedOn w:val="Normal"/>
    <w:rsid w:val="00B31EFC"/>
    <w:pPr>
      <w:widowControl w:val="0"/>
      <w:tabs>
        <w:tab w:val="left" w:pos="1782"/>
      </w:tabs>
      <w:suppressAutoHyphens/>
      <w:overflowPunct w:val="0"/>
      <w:autoSpaceDE w:val="0"/>
      <w:spacing w:before="120" w:after="120" w:line="288" w:lineRule="auto"/>
      <w:ind w:left="1782" w:hanging="720"/>
      <w:textAlignment w:val="baseline"/>
    </w:pPr>
    <w:rPr>
      <w:rFonts w:ascii="VNI-Times" w:eastAsia="Times New Roman" w:hAnsi="VNI-Times" w:cs="Times New Roman"/>
      <w:b/>
      <w:sz w:val="24"/>
      <w:szCs w:val="20"/>
      <w:lang w:val="en-US" w:eastAsia="ar-SA"/>
    </w:rPr>
  </w:style>
  <w:style w:type="paragraph" w:customStyle="1" w:styleId="ISOBodyText3">
    <w:name w:val="ISO Body Text 3"/>
    <w:basedOn w:val="Normal"/>
    <w:rsid w:val="00B31EFC"/>
    <w:pPr>
      <w:widowControl w:val="0"/>
      <w:suppressAutoHyphens/>
      <w:overflowPunct w:val="0"/>
      <w:autoSpaceDE w:val="0"/>
      <w:spacing w:before="120" w:after="120" w:line="288" w:lineRule="auto"/>
      <w:ind w:left="1440"/>
      <w:textAlignment w:val="baseline"/>
    </w:pPr>
    <w:rPr>
      <w:rFonts w:ascii="VNI-Times" w:eastAsia="Times New Roman" w:hAnsi="VNI-Times" w:cs="Times New Roman"/>
      <w:sz w:val="24"/>
      <w:szCs w:val="20"/>
      <w:lang w:val="en-US" w:eastAsia="ar-SA"/>
    </w:rPr>
  </w:style>
  <w:style w:type="paragraph" w:customStyle="1" w:styleId="Heading121">
    <w:name w:val="Heading 12"/>
    <w:basedOn w:val="Normal"/>
    <w:next w:val="Normal"/>
    <w:link w:val="heading1Char0"/>
    <w:rsid w:val="00B31EFC"/>
    <w:pPr>
      <w:keepNext/>
      <w:widowControl w:val="0"/>
      <w:tabs>
        <w:tab w:val="num" w:pos="360"/>
      </w:tabs>
      <w:suppressAutoHyphens/>
      <w:spacing w:before="40" w:after="40" w:line="288" w:lineRule="auto"/>
      <w:ind w:left="360" w:hanging="360"/>
      <w:jc w:val="center"/>
      <w:outlineLvl w:val="0"/>
    </w:pPr>
    <w:rPr>
      <w:rFonts w:eastAsia="Times New Roman" w:cs="Times New Roman"/>
      <w:b/>
      <w:bCs/>
      <w:sz w:val="26"/>
      <w:szCs w:val="24"/>
      <w:lang w:val="en-US" w:eastAsia="ar-SA"/>
    </w:rPr>
  </w:style>
  <w:style w:type="paragraph" w:customStyle="1" w:styleId="Heading210">
    <w:name w:val="Heading 21"/>
    <w:basedOn w:val="Normal"/>
    <w:next w:val="Normal"/>
    <w:link w:val="heading2Char0"/>
    <w:rsid w:val="00B31EFC"/>
    <w:pPr>
      <w:widowControl w:val="0"/>
      <w:tabs>
        <w:tab w:val="num" w:pos="360"/>
      </w:tabs>
      <w:suppressAutoHyphens/>
      <w:spacing w:before="40" w:after="40" w:line="288" w:lineRule="auto"/>
    </w:pPr>
    <w:rPr>
      <w:rFonts w:eastAsia="Times New Roman" w:cs="Times New Roman"/>
      <w:b/>
      <w:sz w:val="26"/>
      <w:szCs w:val="24"/>
      <w:lang w:val="en-US" w:eastAsia="ar-SA"/>
    </w:rPr>
  </w:style>
  <w:style w:type="paragraph" w:customStyle="1" w:styleId="Heading810">
    <w:name w:val="Heading 81"/>
    <w:basedOn w:val="Normal"/>
    <w:next w:val="Normal"/>
    <w:rsid w:val="00B31EFC"/>
    <w:pPr>
      <w:keepNext/>
      <w:widowControl w:val="0"/>
      <w:tabs>
        <w:tab w:val="num" w:pos="360"/>
      </w:tabs>
      <w:suppressAutoHyphens/>
      <w:spacing w:before="100" w:after="100" w:line="288" w:lineRule="auto"/>
      <w:ind w:left="360"/>
      <w:outlineLvl w:val="7"/>
    </w:pPr>
    <w:rPr>
      <w:rFonts w:eastAsia="Times New Roman" w:cs="Times New Roman"/>
      <w:b/>
      <w:bCs/>
      <w:sz w:val="26"/>
      <w:szCs w:val="26"/>
      <w:lang w:val="en-US" w:eastAsia="ar-SA"/>
    </w:rPr>
  </w:style>
  <w:style w:type="paragraph" w:customStyle="1" w:styleId="Heading91">
    <w:name w:val="Heading 91"/>
    <w:basedOn w:val="Normal"/>
    <w:next w:val="Normal"/>
    <w:rsid w:val="00B31EFC"/>
    <w:pPr>
      <w:keepNext/>
      <w:widowControl w:val="0"/>
      <w:tabs>
        <w:tab w:val="num" w:pos="360"/>
      </w:tabs>
      <w:suppressAutoHyphens/>
      <w:spacing w:before="100" w:after="100" w:line="288" w:lineRule="auto"/>
      <w:ind w:left="360" w:hanging="360"/>
      <w:outlineLvl w:val="8"/>
    </w:pPr>
    <w:rPr>
      <w:rFonts w:eastAsia="Times New Roman" w:cs="Times New Roman"/>
      <w:b/>
      <w:bCs/>
      <w:sz w:val="26"/>
      <w:szCs w:val="26"/>
      <w:lang w:val="en-US" w:eastAsia="ar-SA"/>
    </w:rPr>
  </w:style>
  <w:style w:type="paragraph" w:customStyle="1" w:styleId="Subtitle1">
    <w:name w:val="Subtitle1"/>
    <w:autoRedefine/>
    <w:rsid w:val="00B31EFC"/>
    <w:pPr>
      <w:spacing w:before="120" w:after="240" w:line="240" w:lineRule="auto"/>
    </w:pPr>
    <w:rPr>
      <w:rFonts w:ascii="Times New Roman" w:eastAsia="Times New Roman" w:hAnsi="Times New Roman" w:cs="Times New Roman"/>
      <w:b/>
      <w:kern w:val="0"/>
      <w:sz w:val="28"/>
      <w:szCs w:val="28"/>
      <w14:ligatures w14:val="none"/>
    </w:rPr>
  </w:style>
  <w:style w:type="paragraph" w:customStyle="1" w:styleId="spec11">
    <w:name w:val="spec 1.1"/>
    <w:basedOn w:val="Normal"/>
    <w:rsid w:val="00B31EFC"/>
    <w:pPr>
      <w:widowControl w:val="0"/>
      <w:spacing w:before="40" w:after="40" w:line="288" w:lineRule="auto"/>
    </w:pPr>
    <w:rPr>
      <w:rFonts w:eastAsia="Times New Roman" w:cs="Times New Roman"/>
      <w:b/>
      <w:sz w:val="24"/>
      <w:szCs w:val="20"/>
      <w:lang w:val="en-US"/>
    </w:rPr>
  </w:style>
  <w:style w:type="character" w:customStyle="1" w:styleId="Char5CharChar1">
    <w:name w:val="Char5 Char Char1"/>
    <w:locked/>
    <w:rsid w:val="00B31EFC"/>
    <w:rPr>
      <w:sz w:val="24"/>
      <w:szCs w:val="24"/>
      <w:lang w:val="en-US" w:eastAsia="en-US" w:bidi="ar-SA"/>
    </w:rPr>
  </w:style>
  <w:style w:type="character" w:customStyle="1" w:styleId="CharChar6">
    <w:name w:val="Char Char6"/>
    <w:rsid w:val="00B31EFC"/>
    <w:rPr>
      <w:rFonts w:ascii=".VnTime" w:hAnsi=".VnTime"/>
      <w:sz w:val="26"/>
      <w:lang w:val="en-US" w:eastAsia="en-US" w:bidi="ar-SA"/>
    </w:rPr>
  </w:style>
  <w:style w:type="character" w:customStyle="1" w:styleId="DateChar1">
    <w:name w:val="Date Char1"/>
    <w:rsid w:val="00B31EFC"/>
    <w:rPr>
      <w:rFonts w:ascii=".VnTime" w:hAnsi=".VnTime"/>
      <w:color w:val="000000"/>
      <w:sz w:val="26"/>
    </w:rPr>
  </w:style>
  <w:style w:type="paragraph" w:customStyle="1" w:styleId="HOATHI10">
    <w:name w:val="HOATHI 1"/>
    <w:basedOn w:val="Normal"/>
    <w:link w:val="HOATHI1Char"/>
    <w:autoRedefine/>
    <w:rsid w:val="00B31EFC"/>
    <w:pPr>
      <w:widowControl w:val="0"/>
      <w:numPr>
        <w:numId w:val="63"/>
      </w:numPr>
      <w:tabs>
        <w:tab w:val="left" w:pos="312"/>
      </w:tabs>
      <w:spacing w:before="40" w:after="40" w:line="288" w:lineRule="auto"/>
      <w:ind w:left="631"/>
    </w:pPr>
    <w:rPr>
      <w:rFonts w:eastAsia="Times New Roman" w:cs="Times New Roman"/>
      <w:sz w:val="22"/>
      <w:szCs w:val="24"/>
      <w:lang w:val="pl-PL"/>
    </w:rPr>
  </w:style>
  <w:style w:type="character" w:customStyle="1" w:styleId="HOATHI1Char">
    <w:name w:val="HOATHI 1 Char"/>
    <w:link w:val="HOATHI10"/>
    <w:rsid w:val="00B31EFC"/>
    <w:rPr>
      <w:rFonts w:ascii="Times New Roman" w:eastAsia="Times New Roman" w:hAnsi="Times New Roman" w:cs="Times New Roman"/>
      <w:kern w:val="0"/>
      <w:szCs w:val="24"/>
      <w:lang w:val="pl-PL"/>
      <w14:ligatures w14:val="none"/>
    </w:rPr>
  </w:style>
  <w:style w:type="paragraph" w:customStyle="1" w:styleId="StyleLeft169mm">
    <w:name w:val="Style Left:16.9 mm"/>
    <w:basedOn w:val="Normal"/>
    <w:autoRedefine/>
    <w:rsid w:val="00B31EFC"/>
    <w:pPr>
      <w:widowControl w:val="0"/>
      <w:spacing w:before="100" w:after="100" w:line="264" w:lineRule="auto"/>
      <w:ind w:left="720"/>
    </w:pPr>
    <w:rPr>
      <w:rFonts w:eastAsia="Times New Roman" w:cs="Times New Roman"/>
      <w:color w:val="FF0000"/>
      <w:sz w:val="26"/>
      <w:szCs w:val="20"/>
      <w:lang w:val="en-US"/>
    </w:rPr>
  </w:style>
  <w:style w:type="paragraph" w:customStyle="1" w:styleId="text0">
    <w:name w:val="text"/>
    <w:basedOn w:val="Normal"/>
    <w:rsid w:val="00B31EFC"/>
    <w:pPr>
      <w:widowControl w:val="0"/>
      <w:spacing w:before="120" w:after="120" w:line="288" w:lineRule="auto"/>
      <w:ind w:firstLine="851"/>
    </w:pPr>
    <w:rPr>
      <w:rFonts w:ascii="VNI-Times" w:eastAsia="Times New Roman" w:hAnsi="VNI-Times" w:cs="Times New Roman"/>
      <w:kern w:val="28"/>
      <w:sz w:val="25"/>
      <w:szCs w:val="20"/>
      <w:lang w:val="en-GB"/>
    </w:rPr>
  </w:style>
  <w:style w:type="character" w:customStyle="1" w:styleId="heading2Char0">
    <w:name w:val="heading 2 Char"/>
    <w:link w:val="Heading210"/>
    <w:rsid w:val="00B31EFC"/>
    <w:rPr>
      <w:rFonts w:ascii="Times New Roman" w:eastAsia="Times New Roman" w:hAnsi="Times New Roman" w:cs="Times New Roman"/>
      <w:b/>
      <w:kern w:val="0"/>
      <w:sz w:val="26"/>
      <w:szCs w:val="24"/>
      <w:lang w:eastAsia="ar-SA"/>
      <w14:ligatures w14:val="none"/>
    </w:rPr>
  </w:style>
  <w:style w:type="character" w:customStyle="1" w:styleId="heading1Char0">
    <w:name w:val="heading 1 Char"/>
    <w:link w:val="Heading121"/>
    <w:rsid w:val="00B31EFC"/>
    <w:rPr>
      <w:rFonts w:ascii="Times New Roman" w:eastAsia="Times New Roman" w:hAnsi="Times New Roman" w:cs="Times New Roman"/>
      <w:b/>
      <w:bCs/>
      <w:kern w:val="0"/>
      <w:sz w:val="26"/>
      <w:szCs w:val="24"/>
      <w:lang w:eastAsia="ar-SA"/>
      <w14:ligatures w14:val="none"/>
    </w:rPr>
  </w:style>
  <w:style w:type="paragraph" w:customStyle="1" w:styleId="Tung3">
    <w:name w:val="Tung3"/>
    <w:basedOn w:val="Normal"/>
    <w:rsid w:val="00B31EFC"/>
    <w:pPr>
      <w:spacing w:before="40" w:after="40" w:line="288" w:lineRule="auto"/>
      <w:outlineLvl w:val="2"/>
    </w:pPr>
    <w:rPr>
      <w:rFonts w:eastAsia="Times New Roman" w:cs="Times New Roman"/>
      <w:b/>
      <w:i/>
      <w:sz w:val="26"/>
      <w:szCs w:val="26"/>
      <w:lang w:val="de-DE"/>
    </w:rPr>
  </w:style>
  <w:style w:type="paragraph" w:customStyle="1" w:styleId="star2">
    <w:name w:val="star2"/>
    <w:basedOn w:val="Normal"/>
    <w:rsid w:val="00B31EFC"/>
    <w:pPr>
      <w:numPr>
        <w:numId w:val="64"/>
      </w:numPr>
      <w:autoSpaceDE w:val="0"/>
      <w:autoSpaceDN w:val="0"/>
      <w:adjustRightInd w:val="0"/>
      <w:spacing w:before="40" w:after="120" w:line="278" w:lineRule="exact"/>
    </w:pPr>
    <w:rPr>
      <w:rFonts w:eastAsia="Times New Roman" w:cs="Times New Roman"/>
      <w:sz w:val="24"/>
      <w:szCs w:val="24"/>
      <w:lang w:val="en-GB"/>
    </w:rPr>
  </w:style>
  <w:style w:type="character" w:customStyle="1" w:styleId="FontStyle37">
    <w:name w:val="Font Style37"/>
    <w:uiPriority w:val="99"/>
    <w:rsid w:val="00B31EFC"/>
    <w:rPr>
      <w:rFonts w:ascii="Times New Roman" w:hAnsi="Times New Roman" w:cs="Times New Roman"/>
      <w:color w:val="000000"/>
      <w:spacing w:val="10"/>
      <w:sz w:val="22"/>
      <w:szCs w:val="22"/>
    </w:rPr>
  </w:style>
  <w:style w:type="paragraph" w:customStyle="1" w:styleId="tx">
    <w:name w:val="tx"/>
    <w:basedOn w:val="Normal"/>
    <w:rsid w:val="00B31EFC"/>
    <w:pPr>
      <w:spacing w:before="60"/>
      <w:ind w:firstLine="301"/>
    </w:pPr>
    <w:rPr>
      <w:rFonts w:ascii=".VnTime" w:eastAsia="Times New Roman" w:hAnsi=".VnTime" w:cs="Times New Roman"/>
      <w:sz w:val="23"/>
      <w:szCs w:val="24"/>
      <w:lang w:val="en-US"/>
    </w:rPr>
  </w:style>
  <w:style w:type="paragraph" w:customStyle="1" w:styleId="Refer">
    <w:name w:val="Refer"/>
    <w:basedOn w:val="Normal"/>
    <w:rsid w:val="00B31EFC"/>
    <w:pPr>
      <w:spacing w:after="120"/>
      <w:ind w:firstLine="720"/>
    </w:pPr>
    <w:rPr>
      <w:rFonts w:ascii=".VnTime" w:eastAsia="Times New Roman" w:hAnsi=".VnTime" w:cs="Times New Roman"/>
      <w:sz w:val="24"/>
      <w:szCs w:val="20"/>
      <w:lang w:val="en-US"/>
    </w:rPr>
  </w:style>
  <w:style w:type="paragraph" w:customStyle="1" w:styleId="Point">
    <w:name w:val="Point"/>
    <w:basedOn w:val="Header"/>
    <w:rsid w:val="00B31EFC"/>
    <w:pPr>
      <w:tabs>
        <w:tab w:val="num" w:pos="360"/>
      </w:tabs>
      <w:ind w:left="360" w:hanging="360"/>
    </w:pPr>
    <w:rPr>
      <w:rFonts w:ascii=".VnTime" w:eastAsia="Times New Roman" w:hAnsi=".VnTime" w:cs="Times New Roman"/>
      <w:sz w:val="24"/>
      <w:szCs w:val="20"/>
      <w:lang w:val="en-US"/>
    </w:rPr>
  </w:style>
  <w:style w:type="paragraph" w:customStyle="1" w:styleId="BodyTextH1">
    <w:name w:val="Body TextH1"/>
    <w:rsid w:val="00B31EFC"/>
    <w:pPr>
      <w:spacing w:before="240" w:after="60" w:line="240" w:lineRule="auto"/>
    </w:pPr>
    <w:rPr>
      <w:rFonts w:ascii=".VnTime" w:eastAsia="Times New Roman" w:hAnsi=".VnTime" w:cs="Times New Roman"/>
      <w:kern w:val="0"/>
      <w:sz w:val="20"/>
      <w:szCs w:val="20"/>
      <w14:ligatures w14:val="none"/>
    </w:rPr>
  </w:style>
  <w:style w:type="paragraph" w:customStyle="1" w:styleId="Bullet10">
    <w:name w:val="Bullet 1"/>
    <w:basedOn w:val="Normal"/>
    <w:rsid w:val="00B31EFC"/>
    <w:pPr>
      <w:widowControl w:val="0"/>
      <w:tabs>
        <w:tab w:val="num" w:pos="360"/>
        <w:tab w:val="left" w:pos="7920"/>
      </w:tabs>
      <w:spacing w:line="280" w:lineRule="exact"/>
      <w:ind w:left="360" w:hanging="360"/>
    </w:pPr>
    <w:rPr>
      <w:rFonts w:ascii="Arial" w:eastAsia="Times New Roman" w:hAnsi="Arial" w:cs="Times New Roman"/>
      <w:bCs/>
      <w:sz w:val="20"/>
      <w:szCs w:val="20"/>
      <w:lang w:val="en-US"/>
    </w:rPr>
  </w:style>
  <w:style w:type="paragraph" w:customStyle="1" w:styleId="heading51">
    <w:name w:val="heading5"/>
    <w:basedOn w:val="Normal"/>
    <w:rsid w:val="00B31EFC"/>
    <w:pPr>
      <w:tabs>
        <w:tab w:val="num" w:pos="1324"/>
      </w:tabs>
      <w:spacing w:before="60" w:after="120" w:line="360" w:lineRule="exact"/>
      <w:ind w:firstLine="964"/>
    </w:pPr>
    <w:rPr>
      <w:rFonts w:ascii=".VnTime" w:eastAsia="Times New Roman" w:hAnsi=".VnTime" w:cs="Times New Roman"/>
      <w:sz w:val="26"/>
      <w:szCs w:val="20"/>
      <w:lang w:val="en-US"/>
    </w:rPr>
  </w:style>
  <w:style w:type="paragraph" w:customStyle="1" w:styleId="td4">
    <w:name w:val="td4"/>
    <w:basedOn w:val="Normal"/>
    <w:rsid w:val="00B31EFC"/>
    <w:pPr>
      <w:spacing w:before="240"/>
    </w:pPr>
    <w:rPr>
      <w:rFonts w:ascii=".VnTime" w:eastAsia="Times New Roman" w:hAnsi=".VnTime" w:cs="Times New Roman"/>
      <w:b/>
      <w:bCs/>
      <w:i/>
      <w:iCs/>
      <w:lang w:val="fr-FR"/>
    </w:rPr>
  </w:style>
  <w:style w:type="paragraph" w:customStyle="1" w:styleId="v">
    <w:name w:val="v"/>
    <w:basedOn w:val="Normal"/>
    <w:semiHidden/>
    <w:rsid w:val="00B31EFC"/>
    <w:pPr>
      <w:tabs>
        <w:tab w:val="left" w:pos="360"/>
        <w:tab w:val="left" w:pos="1021"/>
      </w:tabs>
      <w:spacing w:before="60" w:after="60"/>
      <w:ind w:left="567"/>
    </w:pPr>
    <w:rPr>
      <w:rFonts w:ascii="VNI-Times" w:eastAsia="Times New Roman" w:hAnsi="VNI-Times" w:cs="Tahoma"/>
      <w:sz w:val="26"/>
      <w:szCs w:val="20"/>
      <w:lang w:val="en-US"/>
    </w:rPr>
  </w:style>
  <w:style w:type="paragraph" w:customStyle="1" w:styleId="Heading23">
    <w:name w:val="Heading2"/>
    <w:basedOn w:val="Subtitle"/>
    <w:semiHidden/>
    <w:rsid w:val="00B31EFC"/>
    <w:pPr>
      <w:tabs>
        <w:tab w:val="left" w:pos="1440"/>
      </w:tabs>
      <w:spacing w:before="120"/>
    </w:pPr>
    <w:rPr>
      <w:rFonts w:ascii="VNI-Times" w:eastAsia="Times New Roman" w:hAnsi="VNI-Times" w:cs="Tahoma"/>
      <w:sz w:val="28"/>
      <w:szCs w:val="20"/>
      <w:lang w:val="en-US"/>
    </w:rPr>
  </w:style>
  <w:style w:type="paragraph" w:customStyle="1" w:styleId="StyleHeading1VNI-TimesItalicLeft">
    <w:name w:val="Style Heading 1 + VNI-Times Italic Left"/>
    <w:basedOn w:val="Heading12"/>
    <w:semiHidden/>
    <w:rsid w:val="00B31EFC"/>
    <w:pPr>
      <w:keepNext/>
      <w:keepLines/>
      <w:pageBreakBefore/>
      <w:widowControl w:val="0"/>
      <w:tabs>
        <w:tab w:val="left" w:pos="2214"/>
      </w:tabs>
      <w:suppressAutoHyphens w:val="0"/>
      <w:spacing w:before="0" w:after="0"/>
    </w:pPr>
    <w:rPr>
      <w:rFonts w:ascii="VNI-Times" w:eastAsia="Times New Roman" w:hAnsi="VNI-Times" w:cs="Times New Roman"/>
      <w:i/>
      <w:iCs/>
      <w:caps/>
      <w:smallCaps w:val="0"/>
      <w:color w:val="FF0000"/>
      <w:kern w:val="28"/>
      <w:sz w:val="28"/>
      <w:lang w:val="en-GB"/>
    </w:rPr>
  </w:style>
  <w:style w:type="paragraph" w:customStyle="1" w:styleId="StyleHeading4BlueAllcaps">
    <w:name w:val="Style Heading 4 + Blue All caps"/>
    <w:basedOn w:val="Heading4"/>
    <w:autoRedefine/>
    <w:semiHidden/>
    <w:rsid w:val="00B31EFC"/>
    <w:pPr>
      <w:keepNext/>
      <w:keepLines/>
      <w:widowControl w:val="0"/>
      <w:tabs>
        <w:tab w:val="left" w:pos="0"/>
        <w:tab w:val="left" w:pos="360"/>
      </w:tabs>
      <w:spacing w:before="0" w:after="0" w:line="240" w:lineRule="auto"/>
      <w:ind w:firstLine="0"/>
    </w:pPr>
    <w:rPr>
      <w:rFonts w:eastAsia="Times New Roman" w:cs="Times New Roman"/>
      <w:b w:val="0"/>
      <w:bCs/>
      <w:caps/>
      <w:color w:val="0000FF"/>
      <w:sz w:val="24"/>
      <w:szCs w:val="24"/>
      <w:lang w:val="en-US"/>
    </w:rPr>
  </w:style>
  <w:style w:type="paragraph" w:styleId="HTMLAddress">
    <w:name w:val="HTML Address"/>
    <w:basedOn w:val="Normal"/>
    <w:link w:val="HTMLAddressChar"/>
    <w:rsid w:val="00B31EFC"/>
    <w:rPr>
      <w:rFonts w:ascii="Tahoma" w:eastAsia="Times New Roman" w:hAnsi="Tahoma" w:cs="Times New Roman"/>
      <w:i/>
      <w:iCs/>
      <w:sz w:val="26"/>
      <w:szCs w:val="26"/>
      <w:lang w:val="en-US"/>
    </w:rPr>
  </w:style>
  <w:style w:type="character" w:customStyle="1" w:styleId="HTMLAddressChar">
    <w:name w:val="HTML Address Char"/>
    <w:basedOn w:val="DefaultParagraphFont"/>
    <w:link w:val="HTMLAddress"/>
    <w:rsid w:val="00B31EFC"/>
    <w:rPr>
      <w:rFonts w:ascii="Tahoma" w:eastAsia="Times New Roman" w:hAnsi="Tahoma" w:cs="Times New Roman"/>
      <w:i/>
      <w:iCs/>
      <w:kern w:val="0"/>
      <w:sz w:val="26"/>
      <w:szCs w:val="26"/>
      <w14:ligatures w14:val="none"/>
    </w:rPr>
  </w:style>
  <w:style w:type="paragraph" w:customStyle="1" w:styleId="kieuvanban">
    <w:name w:val="kieuvanban"/>
    <w:rsid w:val="00B31EFC"/>
    <w:pPr>
      <w:spacing w:after="0" w:line="240" w:lineRule="auto"/>
      <w:ind w:left="864" w:firstLine="720"/>
      <w:jc w:val="both"/>
    </w:pPr>
    <w:rPr>
      <w:rFonts w:ascii=".VnTime" w:eastAsia="MS Mincho" w:hAnsi=".VnTime" w:cs="Times New Roman"/>
      <w:color w:val="FF00FF"/>
      <w:kern w:val="0"/>
      <w:sz w:val="26"/>
      <w:szCs w:val="20"/>
      <w14:ligatures w14:val="none"/>
    </w:rPr>
  </w:style>
  <w:style w:type="paragraph" w:customStyle="1" w:styleId="phanchung">
    <w:name w:val="phan chung"/>
    <w:basedOn w:val="Normal"/>
    <w:next w:val="Normal"/>
    <w:link w:val="phanchungChar"/>
    <w:rsid w:val="00B31EFC"/>
    <w:pPr>
      <w:ind w:firstLine="624"/>
    </w:pPr>
    <w:rPr>
      <w:rFonts w:eastAsia="Times New Roman" w:cs="Times New Roman"/>
      <w:color w:val="000000"/>
      <w:sz w:val="26"/>
      <w:szCs w:val="26"/>
      <w:lang w:val="en-US"/>
    </w:rPr>
  </w:style>
  <w:style w:type="character" w:customStyle="1" w:styleId="phanchungChar">
    <w:name w:val="phan chung Char"/>
    <w:link w:val="phanchung"/>
    <w:rsid w:val="00B31EFC"/>
    <w:rPr>
      <w:rFonts w:ascii="Times New Roman" w:eastAsia="Times New Roman" w:hAnsi="Times New Roman" w:cs="Times New Roman"/>
      <w:color w:val="000000"/>
      <w:kern w:val="0"/>
      <w:sz w:val="26"/>
      <w:szCs w:val="26"/>
      <w14:ligatures w14:val="none"/>
    </w:rPr>
  </w:style>
  <w:style w:type="character" w:customStyle="1" w:styleId="hoathi2Char">
    <w:name w:val="hoa thi 2 Char"/>
    <w:link w:val="hoathi2"/>
    <w:rsid w:val="00B31EFC"/>
    <w:rPr>
      <w:rFonts w:ascii="Times New Roman" w:eastAsia="Times New Roman" w:hAnsi="Times New Roman" w:cs="Times New Roman"/>
      <w:color w:val="000000"/>
      <w:kern w:val="0"/>
      <w:sz w:val="26"/>
      <w:szCs w:val="26"/>
      <w:lang w:val="x-none" w:eastAsia="x-none"/>
      <w14:ligatures w14:val="none"/>
    </w:rPr>
  </w:style>
  <w:style w:type="paragraph" w:customStyle="1" w:styleId="TuI1">
    <w:name w:val="Tu I.1"/>
    <w:basedOn w:val="Heading3"/>
    <w:autoRedefine/>
    <w:rsid w:val="00B31EFC"/>
    <w:pPr>
      <w:widowControl/>
      <w:numPr>
        <w:numId w:val="65"/>
      </w:numPr>
      <w:tabs>
        <w:tab w:val="clear" w:pos="1276"/>
        <w:tab w:val="num" w:pos="1418"/>
        <w:tab w:val="decimal" w:pos="1980"/>
      </w:tabs>
      <w:spacing w:before="60" w:after="60" w:line="240" w:lineRule="auto"/>
      <w:ind w:left="1418" w:hanging="851"/>
      <w:jc w:val="left"/>
    </w:pPr>
    <w:rPr>
      <w:rFonts w:ascii="Tahoma" w:eastAsia="Times New Roman" w:hAnsi="Tahoma" w:cs="Tahoma"/>
      <w:bCs w:val="0"/>
      <w:caps/>
      <w:sz w:val="24"/>
      <w:szCs w:val="20"/>
      <w:lang w:val="fr-FR"/>
    </w:rPr>
  </w:style>
  <w:style w:type="paragraph" w:customStyle="1" w:styleId="heading1">
    <w:name w:val="heading1"/>
    <w:basedOn w:val="Normal"/>
    <w:next w:val="Normal"/>
    <w:rsid w:val="00B31EFC"/>
    <w:pPr>
      <w:numPr>
        <w:numId w:val="66"/>
      </w:numPr>
      <w:tabs>
        <w:tab w:val="clear" w:pos="1519"/>
        <w:tab w:val="num" w:pos="360"/>
      </w:tabs>
      <w:spacing w:before="120"/>
      <w:ind w:left="360" w:hanging="360"/>
      <w:jc w:val="center"/>
    </w:pPr>
    <w:rPr>
      <w:rFonts w:eastAsia="Times New Roman" w:cs="Times New Roman"/>
      <w:color w:val="000000"/>
      <w:szCs w:val="32"/>
      <w:lang w:val="en-US"/>
    </w:rPr>
  </w:style>
  <w:style w:type="character" w:customStyle="1" w:styleId="tieude1Char">
    <w:name w:val="tieude1 Char"/>
    <w:link w:val="tieude1"/>
    <w:rsid w:val="00B31EFC"/>
    <w:rPr>
      <w:rFonts w:ascii="Times New Roman" w:eastAsia="Times New Roman" w:hAnsi="Times New Roman" w:cs="Times New Roman"/>
      <w:kern w:val="0"/>
      <w:position w:val="-24"/>
      <w:sz w:val="26"/>
      <w:szCs w:val="26"/>
      <w14:ligatures w14:val="none"/>
    </w:rPr>
  </w:style>
  <w:style w:type="paragraph" w:customStyle="1" w:styleId="heading2-1">
    <w:name w:val="heading2-1"/>
    <w:basedOn w:val="Normal"/>
    <w:next w:val="Normal"/>
    <w:rsid w:val="00B31EFC"/>
    <w:pPr>
      <w:widowControl w:val="0"/>
      <w:numPr>
        <w:numId w:val="68"/>
      </w:numPr>
      <w:tabs>
        <w:tab w:val="clear" w:pos="360"/>
        <w:tab w:val="num" w:pos="1566"/>
      </w:tabs>
      <w:spacing w:before="120" w:after="120"/>
      <w:ind w:left="1565" w:hanging="431"/>
    </w:pPr>
    <w:rPr>
      <w:rFonts w:eastAsia="Times New Roman" w:cs="Tahoma"/>
      <w:caps/>
      <w:sz w:val="26"/>
      <w:szCs w:val="26"/>
      <w:lang w:val="en-US"/>
    </w:rPr>
  </w:style>
  <w:style w:type="paragraph" w:customStyle="1" w:styleId="tenbang">
    <w:name w:val="tenbang"/>
    <w:basedOn w:val="Normal"/>
    <w:rsid w:val="00B31EFC"/>
    <w:pPr>
      <w:keepNext/>
      <w:numPr>
        <w:ilvl w:val="2"/>
        <w:numId w:val="67"/>
      </w:numPr>
      <w:tabs>
        <w:tab w:val="clear" w:pos="357"/>
      </w:tabs>
      <w:spacing w:before="240" w:after="60"/>
      <w:ind w:left="567" w:firstLine="0"/>
      <w:jc w:val="center"/>
    </w:pPr>
    <w:rPr>
      <w:rFonts w:ascii="Arial" w:eastAsia="Times New Roman" w:hAnsi="Arial" w:cs="Times New Roman"/>
      <w:b/>
      <w:caps/>
      <w:sz w:val="24"/>
      <w:szCs w:val="24"/>
      <w:lang w:val="en-US"/>
    </w:rPr>
  </w:style>
  <w:style w:type="paragraph" w:customStyle="1" w:styleId="Stylehoathi2VNtimesnewroman">
    <w:name w:val="Style hoa thi 2 + VNtimes new roman"/>
    <w:basedOn w:val="hoathi2"/>
    <w:link w:val="Stylehoathi2VNtimesnewromanChar"/>
    <w:rsid w:val="00B31EFC"/>
    <w:pPr>
      <w:numPr>
        <w:numId w:val="0"/>
      </w:numPr>
      <w:tabs>
        <w:tab w:val="num" w:pos="380"/>
        <w:tab w:val="num" w:pos="4263"/>
      </w:tabs>
      <w:spacing w:before="0"/>
      <w:ind w:left="663" w:hanging="283"/>
      <w:jc w:val="both"/>
    </w:pPr>
    <w:rPr>
      <w:rFonts w:ascii="VNtimes new roman" w:hAnsi="VNtimes new roman"/>
      <w:lang w:val="en-US" w:eastAsia="en-US"/>
    </w:rPr>
  </w:style>
  <w:style w:type="character" w:customStyle="1" w:styleId="Stylehoathi2VNtimesnewromanChar">
    <w:name w:val="Style hoa thi 2 + VNtimes new roman Char"/>
    <w:link w:val="Stylehoathi2VNtimesnewroman"/>
    <w:rsid w:val="00B31EFC"/>
    <w:rPr>
      <w:rFonts w:ascii="VNtimes new roman" w:eastAsia="Times New Roman" w:hAnsi="VNtimes new roman" w:cs="Times New Roman"/>
      <w:color w:val="000000"/>
      <w:kern w:val="0"/>
      <w:sz w:val="26"/>
      <w:szCs w:val="26"/>
      <w14:ligatures w14:val="none"/>
    </w:rPr>
  </w:style>
  <w:style w:type="paragraph" w:customStyle="1" w:styleId="Nomal0">
    <w:name w:val="Nomal"/>
    <w:basedOn w:val="Normal"/>
    <w:next w:val="Normal"/>
    <w:autoRedefine/>
    <w:rsid w:val="00B31EFC"/>
    <w:pPr>
      <w:jc w:val="center"/>
    </w:pPr>
    <w:rPr>
      <w:rFonts w:eastAsia="Times New Roman" w:cs="Times New Roman"/>
      <w:sz w:val="26"/>
      <w:lang w:val="en-US"/>
    </w:rPr>
  </w:style>
  <w:style w:type="paragraph" w:customStyle="1" w:styleId="Gach">
    <w:name w:val="Gach"/>
    <w:basedOn w:val="Normal"/>
    <w:rsid w:val="00B31EFC"/>
    <w:pPr>
      <w:tabs>
        <w:tab w:val="num" w:pos="5040"/>
      </w:tabs>
      <w:spacing w:before="120" w:after="120"/>
      <w:ind w:left="3523" w:hanging="283"/>
    </w:pPr>
    <w:rPr>
      <w:rFonts w:eastAsia="Times New Roman" w:cs="Times New Roman"/>
      <w:sz w:val="26"/>
      <w:lang w:val="en-US"/>
    </w:rPr>
  </w:style>
  <w:style w:type="paragraph" w:customStyle="1" w:styleId="HD3">
    <w:name w:val="HD3"/>
    <w:basedOn w:val="Heading2"/>
    <w:next w:val="Heading4"/>
    <w:rsid w:val="00B31EFC"/>
    <w:pPr>
      <w:keepNext/>
      <w:spacing w:before="100" w:beforeAutospacing="1" w:after="100" w:afterAutospacing="1"/>
      <w:ind w:left="1780" w:hanging="360"/>
      <w:jc w:val="left"/>
    </w:pPr>
    <w:rPr>
      <w:rFonts w:ascii="Tahoma" w:eastAsia="Times New Roman" w:hAnsi="Tahoma" w:cs="Times New Roman"/>
      <w:bCs w:val="0"/>
      <w:sz w:val="24"/>
      <w:szCs w:val="24"/>
      <w:lang w:val="en-GB"/>
    </w:rPr>
  </w:style>
  <w:style w:type="paragraph" w:customStyle="1" w:styleId="TableofFiguresBng">
    <w:name w:val="Table of Figures.B¶ng"/>
    <w:basedOn w:val="Normal"/>
    <w:next w:val="Normal"/>
    <w:rsid w:val="00B31EFC"/>
    <w:pPr>
      <w:spacing w:before="120" w:after="120"/>
      <w:ind w:left="522" w:hanging="522"/>
    </w:pPr>
    <w:rPr>
      <w:rFonts w:ascii=".VnTime" w:eastAsia="Times New Roman" w:hAnsi=".VnTime" w:cs="Times New Roman"/>
      <w:b/>
      <w:snapToGrid w:val="0"/>
      <w:sz w:val="24"/>
      <w:szCs w:val="20"/>
      <w:lang w:val="en-US"/>
    </w:rPr>
  </w:style>
  <w:style w:type="paragraph" w:customStyle="1" w:styleId="BodyText151">
    <w:name w:val="BodyText1.5"/>
    <w:rsid w:val="00B31EFC"/>
    <w:pPr>
      <w:spacing w:after="120" w:line="240" w:lineRule="auto"/>
      <w:ind w:left="720"/>
      <w:jc w:val="both"/>
    </w:pPr>
    <w:rPr>
      <w:rFonts w:ascii="VNI-Times" w:eastAsia="Times New Roman" w:hAnsi="VNI-Times" w:cs="Times New Roman"/>
      <w:noProof/>
      <w:kern w:val="0"/>
      <w:sz w:val="24"/>
      <w:szCs w:val="24"/>
      <w14:ligatures w14:val="none"/>
    </w:rPr>
  </w:style>
  <w:style w:type="paragraph" w:customStyle="1" w:styleId="BodyText200">
    <w:name w:val="BodyText2.0"/>
    <w:rsid w:val="00B31EFC"/>
    <w:pPr>
      <w:spacing w:after="120" w:line="240" w:lineRule="auto"/>
      <w:ind w:left="1134"/>
      <w:jc w:val="both"/>
    </w:pPr>
    <w:rPr>
      <w:rFonts w:ascii="VNI-Times" w:eastAsia="Times New Roman" w:hAnsi="VNI-Times" w:cs="Times New Roman"/>
      <w:noProof/>
      <w:kern w:val="0"/>
      <w:sz w:val="24"/>
      <w:szCs w:val="24"/>
      <w14:ligatures w14:val="none"/>
    </w:rPr>
  </w:style>
  <w:style w:type="paragraph" w:customStyle="1" w:styleId="B-text20">
    <w:name w:val="B-text2.0"/>
    <w:rsid w:val="00B31EFC"/>
    <w:pPr>
      <w:spacing w:before="60" w:after="120" w:line="240" w:lineRule="auto"/>
      <w:ind w:left="1134"/>
      <w:jc w:val="both"/>
    </w:pPr>
    <w:rPr>
      <w:rFonts w:ascii="VNI-Times" w:eastAsia="Times New Roman" w:hAnsi="VNI-Times" w:cs="Times New Roman"/>
      <w:noProof/>
      <w:kern w:val="0"/>
      <w:sz w:val="24"/>
      <w:szCs w:val="24"/>
      <w14:ligatures w14:val="none"/>
    </w:rPr>
  </w:style>
  <w:style w:type="paragraph" w:customStyle="1" w:styleId="ListNumber2a">
    <w:name w:val="List Number 2a"/>
    <w:basedOn w:val="Normal"/>
    <w:next w:val="Normal"/>
    <w:rsid w:val="00B31EFC"/>
    <w:pPr>
      <w:spacing w:before="120" w:after="120"/>
    </w:pPr>
    <w:rPr>
      <w:rFonts w:ascii=".VnTime" w:eastAsia="Times New Roman" w:hAnsi=".VnTime" w:cs="Times New Roman"/>
      <w:szCs w:val="20"/>
      <w:lang w:val="en-US"/>
    </w:rPr>
  </w:style>
  <w:style w:type="paragraph" w:customStyle="1" w:styleId="StyleHeading3Right046cm">
    <w:name w:val="Style Heading 3 + Right:046 cm"/>
    <w:basedOn w:val="Heading3"/>
    <w:next w:val="Heading5"/>
    <w:rsid w:val="00B31EFC"/>
    <w:pPr>
      <w:keepNext/>
      <w:widowControl/>
      <w:spacing w:before="100" w:beforeAutospacing="1" w:after="100" w:afterAutospacing="1" w:line="240" w:lineRule="auto"/>
      <w:ind w:left="1080" w:right="260" w:hanging="360"/>
      <w:contextualSpacing/>
      <w:jc w:val="left"/>
    </w:pPr>
    <w:rPr>
      <w:rFonts w:ascii="Tahoma" w:eastAsia="Times New Roman" w:hAnsi="Tahoma" w:cs="Times New Roman"/>
      <w:i/>
      <w:iCs/>
      <w:sz w:val="24"/>
      <w:szCs w:val="20"/>
      <w:lang w:val="en-GB"/>
    </w:rPr>
  </w:style>
  <w:style w:type="paragraph" w:customStyle="1" w:styleId="StyleHeading213pt">
    <w:name w:val="Style Heading 2 + 13 pt"/>
    <w:basedOn w:val="Heading2"/>
    <w:rsid w:val="00B31EFC"/>
    <w:pPr>
      <w:keepNext/>
      <w:spacing w:before="240"/>
      <w:jc w:val="both"/>
    </w:pPr>
    <w:rPr>
      <w:rFonts w:eastAsia="Times New Roman" w:cs="Tahoma"/>
      <w:sz w:val="26"/>
      <w:szCs w:val="24"/>
      <w:lang w:val="en-GB"/>
    </w:rPr>
  </w:style>
  <w:style w:type="paragraph" w:customStyle="1" w:styleId="CharCharCharCharCharCharCharChar1CharCharCharChar">
    <w:name w:val="Char Char Char Char Char Char Char Char1 Char Char Char Char"/>
    <w:basedOn w:val="Normal"/>
    <w:rsid w:val="00B31EFC"/>
    <w:pPr>
      <w:spacing w:line="240" w:lineRule="exact"/>
    </w:pPr>
    <w:rPr>
      <w:rFonts w:ascii="Verdana" w:eastAsia="Times New Roman" w:hAnsi="Verdana" w:cs="Times New Roman"/>
      <w:sz w:val="20"/>
      <w:szCs w:val="20"/>
      <w:lang w:val="en-US"/>
    </w:rPr>
  </w:style>
  <w:style w:type="paragraph" w:customStyle="1" w:styleId="lead">
    <w:name w:val="lead"/>
    <w:basedOn w:val="Normal"/>
    <w:rsid w:val="00B31EFC"/>
    <w:pPr>
      <w:spacing w:before="100" w:beforeAutospacing="1" w:after="100" w:afterAutospacing="1"/>
    </w:pPr>
    <w:rPr>
      <w:rFonts w:eastAsia="Times New Roman" w:cs="Times New Roman"/>
      <w:sz w:val="24"/>
      <w:szCs w:val="24"/>
      <w:lang w:val="en-US"/>
    </w:rPr>
  </w:style>
  <w:style w:type="paragraph" w:customStyle="1" w:styleId="Tan">
    <w:name w:val="Tan"/>
    <w:basedOn w:val="Normal"/>
    <w:rsid w:val="00B31EFC"/>
    <w:pPr>
      <w:widowControl w:val="0"/>
      <w:tabs>
        <w:tab w:val="left" w:pos="567"/>
        <w:tab w:val="num" w:pos="1287"/>
      </w:tabs>
      <w:ind w:left="1287" w:hanging="360"/>
    </w:pPr>
    <w:rPr>
      <w:rFonts w:eastAsia="Times New Roman" w:cs="Times New Roman"/>
      <w:sz w:val="26"/>
      <w:szCs w:val="26"/>
      <w:lang w:val="en-US"/>
    </w:rPr>
  </w:style>
  <w:style w:type="character" w:customStyle="1" w:styleId="B-text15CharChar">
    <w:name w:val="B-text1.5 Char Char"/>
    <w:rsid w:val="00B31EFC"/>
    <w:rPr>
      <w:rFonts w:ascii=".VnCourier New" w:hAnsi=".VnCourier New"/>
      <w:b/>
      <w:lang w:val="en-US" w:eastAsia="en-US" w:bidi="ar-SA"/>
    </w:rPr>
  </w:style>
  <w:style w:type="paragraph" w:customStyle="1" w:styleId="daudong1">
    <w:name w:val="daudong 1"/>
    <w:basedOn w:val="Normal"/>
    <w:autoRedefine/>
    <w:rsid w:val="00B31EFC"/>
    <w:pPr>
      <w:numPr>
        <w:numId w:val="69"/>
      </w:numPr>
      <w:tabs>
        <w:tab w:val="clear" w:pos="1400"/>
        <w:tab w:val="left" w:pos="300"/>
      </w:tabs>
      <w:spacing w:before="120"/>
      <w:ind w:left="300" w:hanging="240"/>
    </w:pPr>
    <w:rPr>
      <w:rFonts w:ascii="Arial" w:eastAsia="Times New Roman" w:hAnsi="Arial" w:cs="Times New Roman"/>
      <w:sz w:val="20"/>
      <w:szCs w:val="24"/>
      <w:lang w:val="en-US"/>
    </w:rPr>
  </w:style>
  <w:style w:type="paragraph" w:customStyle="1" w:styleId="StyleHeading4h4H4Sub-ClauseSub-paragraphClauseSubSubNoName0">
    <w:name w:val="Style Heading 4h4H4Sub-Clause Sub-paragraphClauseSubSub_No&amp;Name"/>
    <w:basedOn w:val="Heading4"/>
    <w:link w:val="StyleHeading4h4H4Sub-ClauseSub-paragraphClauseSubSubNoNameChar0"/>
    <w:rsid w:val="00B31EFC"/>
    <w:pPr>
      <w:autoSpaceDE w:val="0"/>
      <w:autoSpaceDN w:val="0"/>
      <w:adjustRightInd w:val="0"/>
      <w:spacing w:after="0" w:line="240" w:lineRule="auto"/>
      <w:ind w:firstLine="0"/>
    </w:pPr>
    <w:rPr>
      <w:rFonts w:eastAsia="Times New Roman" w:cs="Times New Roman"/>
      <w:bCs/>
      <w:i/>
      <w:iCs/>
      <w:color w:val="000000"/>
      <w:szCs w:val="24"/>
      <w:lang w:val="en-US" w:eastAsia="ar-SA"/>
    </w:rPr>
  </w:style>
  <w:style w:type="character" w:customStyle="1" w:styleId="StyleHeading4h4H4Sub-ClauseSub-paragraphClauseSubSubNoNameChar0">
    <w:name w:val="Style Heading 4h4H4Sub-Clause Sub-paragraphClauseSubSub_No&amp;Name.Char"/>
    <w:link w:val="StyleHeading4h4H4Sub-ClauseSub-paragraphClauseSubSubNoName0"/>
    <w:rsid w:val="00B31EFC"/>
    <w:rPr>
      <w:rFonts w:ascii="Times New Roman" w:eastAsia="Times New Roman" w:hAnsi="Times New Roman" w:cs="Times New Roman"/>
      <w:b/>
      <w:bCs/>
      <w:i/>
      <w:iCs/>
      <w:color w:val="000000"/>
      <w:kern w:val="0"/>
      <w:sz w:val="28"/>
      <w:szCs w:val="24"/>
      <w:lang w:eastAsia="ar-SA"/>
      <w14:ligatures w14:val="none"/>
    </w:rPr>
  </w:style>
  <w:style w:type="character" w:customStyle="1" w:styleId="DAUDONGChar">
    <w:name w:val="DAUDONG Char"/>
    <w:link w:val="DAUDONG"/>
    <w:rsid w:val="00B31EFC"/>
    <w:rPr>
      <w:rFonts w:ascii="Times New Roman" w:eastAsia="Times New Roman" w:hAnsi="Times New Roman" w:cs="Times New Roman"/>
      <w:snapToGrid w:val="0"/>
      <w:kern w:val="0"/>
      <w:sz w:val="26"/>
      <w:szCs w:val="26"/>
      <w:lang w:val="en-GB"/>
      <w14:ligatures w14:val="none"/>
    </w:rPr>
  </w:style>
  <w:style w:type="paragraph" w:customStyle="1" w:styleId="StyleStyleHeading4h4H4Sub-ClauseSub-paragraphClauseSubSubNoNa0">
    <w:name w:val="Style Style Heading 4h4H4Sub-Clause Sub-paragraphClauseSubSub_No&amp;Na"/>
    <w:basedOn w:val="Normal"/>
    <w:rsid w:val="00B31EFC"/>
    <w:pPr>
      <w:autoSpaceDE w:val="0"/>
      <w:autoSpaceDN w:val="0"/>
      <w:adjustRightInd w:val="0"/>
      <w:spacing w:before="120" w:after="120"/>
      <w:outlineLvl w:val="3"/>
    </w:pPr>
    <w:rPr>
      <w:rFonts w:eastAsia="Times New Roman" w:cs="Times New Roman"/>
      <w:b/>
      <w:i/>
      <w:iCs/>
      <w:szCs w:val="20"/>
      <w:lang w:val="en-US"/>
    </w:rPr>
  </w:style>
  <w:style w:type="paragraph" w:customStyle="1" w:styleId="StyleHeading1ChuongArial">
    <w:name w:val="Style Heading 1Chuong + Arial"/>
    <w:basedOn w:val="Heading12"/>
    <w:autoRedefine/>
    <w:rsid w:val="00B31EFC"/>
    <w:pPr>
      <w:keepNext/>
      <w:pageBreakBefore/>
      <w:suppressAutoHyphens w:val="0"/>
      <w:spacing w:before="240" w:line="288" w:lineRule="auto"/>
    </w:pPr>
    <w:rPr>
      <w:rFonts w:ascii="Times New Roman" w:eastAsia="Times New Roman" w:hAnsi="Times New Roman" w:cs="Times New Roman"/>
      <w:bCs/>
      <w:caps/>
      <w:smallCaps w:val="0"/>
      <w:color w:val="0206AE"/>
      <w:kern w:val="32"/>
      <w:sz w:val="28"/>
      <w:lang w:val="de-DE"/>
    </w:rPr>
  </w:style>
  <w:style w:type="paragraph" w:customStyle="1" w:styleId="81Tieudec8">
    <w:name w:val="8.1.Tieude_c8"/>
    <w:basedOn w:val="Normal"/>
    <w:rsid w:val="00B31EFC"/>
    <w:pPr>
      <w:spacing w:line="360" w:lineRule="auto"/>
      <w:ind w:firstLine="720"/>
    </w:pPr>
    <w:rPr>
      <w:rFonts w:eastAsia="Times New Roman" w:cs="Times New Roman"/>
      <w:sz w:val="26"/>
      <w:szCs w:val="20"/>
    </w:rPr>
  </w:style>
  <w:style w:type="character" w:customStyle="1" w:styleId="lead1">
    <w:name w:val="lead1"/>
    <w:rsid w:val="00B31EFC"/>
    <w:rPr>
      <w:rFonts w:ascii="Arial" w:hAnsi="Arial" w:cs="Arial" w:hint="default"/>
      <w:b w:val="0"/>
      <w:bCs w:val="0"/>
      <w:color w:val="000000"/>
      <w:sz w:val="18"/>
      <w:szCs w:val="18"/>
    </w:rPr>
  </w:style>
  <w:style w:type="paragraph" w:customStyle="1" w:styleId="Heading310">
    <w:name w:val="Heading 31"/>
    <w:basedOn w:val="Heading3"/>
    <w:rsid w:val="00B31EFC"/>
    <w:pPr>
      <w:keepNext/>
      <w:widowControl/>
      <w:tabs>
        <w:tab w:val="num" w:pos="360"/>
      </w:tabs>
      <w:spacing w:before="240" w:after="60" w:line="360" w:lineRule="exact"/>
      <w:ind w:left="720" w:hanging="720"/>
      <w:jc w:val="both"/>
    </w:pPr>
    <w:rPr>
      <w:rFonts w:eastAsia="Times New Roman" w:cs="Arial"/>
      <w:b w:val="0"/>
      <w:bCs w:val="0"/>
      <w:sz w:val="26"/>
      <w:szCs w:val="26"/>
      <w:lang w:val="en-US"/>
    </w:rPr>
  </w:style>
  <w:style w:type="paragraph" w:customStyle="1" w:styleId="CM42">
    <w:name w:val="CM42"/>
    <w:basedOn w:val="Default"/>
    <w:next w:val="Default"/>
    <w:rsid w:val="00B31EFC"/>
    <w:pPr>
      <w:widowControl w:val="0"/>
      <w:spacing w:after="78"/>
    </w:pPr>
    <w:rPr>
      <w:rFonts w:ascii=".VnTime,Bold" w:hAnsi=".VnTime,Bold"/>
      <w:color w:val="auto"/>
    </w:rPr>
  </w:style>
  <w:style w:type="paragraph" w:customStyle="1" w:styleId="CM4">
    <w:name w:val="CM4"/>
    <w:basedOn w:val="Default"/>
    <w:next w:val="Default"/>
    <w:rsid w:val="00B31EFC"/>
    <w:pPr>
      <w:widowControl w:val="0"/>
      <w:spacing w:line="276" w:lineRule="atLeast"/>
    </w:pPr>
    <w:rPr>
      <w:rFonts w:ascii=".VnTime,Bold" w:hAnsi=".VnTime,Bold"/>
      <w:color w:val="auto"/>
    </w:rPr>
  </w:style>
  <w:style w:type="paragraph" w:customStyle="1" w:styleId="NormalTimesNewRoman">
    <w:name w:val="Normal + Times New Roman"/>
    <w:aliases w:val="13 pt,Auto"/>
    <w:basedOn w:val="Normal"/>
    <w:rsid w:val="00B31EFC"/>
    <w:pPr>
      <w:widowControl w:val="0"/>
      <w:numPr>
        <w:numId w:val="70"/>
      </w:numPr>
      <w:tabs>
        <w:tab w:val="left" w:pos="567"/>
      </w:tabs>
      <w:spacing w:after="180" w:line="288" w:lineRule="auto"/>
    </w:pPr>
    <w:rPr>
      <w:rFonts w:eastAsia="Times New Roman" w:cs="Times New Roman"/>
      <w:kern w:val="16"/>
      <w:sz w:val="26"/>
      <w:szCs w:val="26"/>
      <w:lang w:val="en-US"/>
    </w:rPr>
  </w:style>
  <w:style w:type="paragraph" w:customStyle="1" w:styleId="cus1">
    <w:name w:val="cus1"/>
    <w:basedOn w:val="Normal"/>
    <w:link w:val="cus1Char"/>
    <w:autoRedefine/>
    <w:qFormat/>
    <w:rsid w:val="00B31EFC"/>
    <w:pPr>
      <w:spacing w:line="312" w:lineRule="auto"/>
      <w:mirrorIndents/>
    </w:pPr>
    <w:rPr>
      <w:rFonts w:eastAsia="Times New Roman" w:cs="Times New Roman"/>
      <w:sz w:val="24"/>
      <w:szCs w:val="24"/>
      <w:lang w:val="en-US"/>
    </w:rPr>
  </w:style>
  <w:style w:type="character" w:customStyle="1" w:styleId="cus1Char">
    <w:name w:val="cus1 Char"/>
    <w:link w:val="cus1"/>
    <w:rsid w:val="00B31EFC"/>
    <w:rPr>
      <w:rFonts w:ascii="Times New Roman" w:eastAsia="Times New Roman" w:hAnsi="Times New Roman" w:cs="Times New Roman"/>
      <w:kern w:val="0"/>
      <w:sz w:val="24"/>
      <w:szCs w:val="24"/>
      <w14:ligatures w14:val="none"/>
    </w:rPr>
  </w:style>
  <w:style w:type="paragraph" w:styleId="HTMLPreformatted">
    <w:name w:val="HTML Preformatted"/>
    <w:basedOn w:val="Normal"/>
    <w:link w:val="HTMLPreformattedChar"/>
    <w:uiPriority w:val="99"/>
    <w:unhideWhenUsed/>
    <w:rsid w:val="00B31E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Times New Roman"/>
      <w:sz w:val="20"/>
      <w:szCs w:val="20"/>
      <w:lang w:val="en-US"/>
    </w:rPr>
  </w:style>
  <w:style w:type="character" w:customStyle="1" w:styleId="HTMLPreformattedChar">
    <w:name w:val="HTML Preformatted Char"/>
    <w:basedOn w:val="DefaultParagraphFont"/>
    <w:link w:val="HTMLPreformatted"/>
    <w:uiPriority w:val="99"/>
    <w:rsid w:val="00B31EFC"/>
    <w:rPr>
      <w:rFonts w:ascii="Courier New" w:eastAsia="Times New Roman" w:hAnsi="Courier New" w:cs="Times New Roman"/>
      <w:kern w:val="0"/>
      <w:sz w:val="20"/>
      <w:szCs w:val="20"/>
      <w14:ligatures w14:val="none"/>
    </w:rPr>
  </w:style>
  <w:style w:type="paragraph" w:customStyle="1" w:styleId="HEAD4">
    <w:name w:val="HEAD4"/>
    <w:basedOn w:val="Heading4"/>
    <w:link w:val="HEAD4Char"/>
    <w:autoRedefine/>
    <w:qFormat/>
    <w:rsid w:val="00B31EFC"/>
    <w:pPr>
      <w:keepNext/>
      <w:tabs>
        <w:tab w:val="left" w:pos="450"/>
        <w:tab w:val="left" w:pos="990"/>
        <w:tab w:val="left" w:pos="1080"/>
      </w:tabs>
      <w:spacing w:before="0" w:after="0" w:line="360" w:lineRule="auto"/>
      <w:ind w:left="2002" w:hanging="2002"/>
      <w:outlineLvl w:val="0"/>
    </w:pPr>
    <w:rPr>
      <w:rFonts w:eastAsia="Times New Roman" w:cs="Times New Roman"/>
      <w:bCs/>
      <w:sz w:val="26"/>
      <w:szCs w:val="26"/>
      <w:lang w:val="en-US" w:eastAsia="ar-SA"/>
    </w:rPr>
  </w:style>
  <w:style w:type="character" w:customStyle="1" w:styleId="HEAD4Char">
    <w:name w:val="HEAD4 Char"/>
    <w:link w:val="HEAD4"/>
    <w:rsid w:val="00B31EFC"/>
    <w:rPr>
      <w:rFonts w:ascii="Times New Roman" w:eastAsia="Times New Roman" w:hAnsi="Times New Roman" w:cs="Times New Roman"/>
      <w:b/>
      <w:bCs/>
      <w:kern w:val="0"/>
      <w:sz w:val="26"/>
      <w:szCs w:val="26"/>
      <w:lang w:eastAsia="ar-SA"/>
      <w14:ligatures w14:val="none"/>
    </w:rPr>
  </w:style>
  <w:style w:type="paragraph" w:customStyle="1" w:styleId="1PHN">
    <w:name w:val="1. PHẦN"/>
    <w:basedOn w:val="Heading12"/>
    <w:qFormat/>
    <w:rsid w:val="00B31EFC"/>
    <w:pPr>
      <w:keepNext/>
      <w:keepLines/>
      <w:numPr>
        <w:numId w:val="71"/>
      </w:numPr>
      <w:suppressAutoHyphens w:val="0"/>
      <w:spacing w:before="60" w:after="60" w:line="276" w:lineRule="auto"/>
    </w:pPr>
    <w:rPr>
      <w:rFonts w:eastAsia="Times New Roman" w:cs="Times New Roman"/>
      <w:bCs/>
      <w:caps/>
      <w:smallCaps w:val="0"/>
      <w:color w:val="C00000"/>
      <w:sz w:val="27"/>
      <w:lang w:val="en-US"/>
    </w:rPr>
  </w:style>
  <w:style w:type="paragraph" w:customStyle="1" w:styleId="2CHNG">
    <w:name w:val="2. CHƯƠNG"/>
    <w:basedOn w:val="Heading2"/>
    <w:qFormat/>
    <w:rsid w:val="00B31EFC"/>
    <w:pPr>
      <w:keepNext/>
      <w:keepLines/>
      <w:numPr>
        <w:ilvl w:val="1"/>
        <w:numId w:val="71"/>
      </w:numPr>
      <w:spacing w:before="60" w:after="60" w:line="276" w:lineRule="auto"/>
    </w:pPr>
    <w:rPr>
      <w:rFonts w:ascii="Times New Roman Bold" w:eastAsia="Times New Roman" w:hAnsi="Times New Roman Bold" w:cs="Times New Roman"/>
      <w:caps/>
      <w:color w:val="FF0000"/>
      <w:sz w:val="27"/>
      <w:szCs w:val="26"/>
      <w:lang w:val="en-US"/>
    </w:rPr>
  </w:style>
  <w:style w:type="paragraph" w:customStyle="1" w:styleId="3MC11">
    <w:name w:val="3. MỤC 1.1"/>
    <w:basedOn w:val="Heading3"/>
    <w:qFormat/>
    <w:rsid w:val="00B31EFC"/>
    <w:pPr>
      <w:keepNext/>
      <w:keepLines/>
      <w:widowControl/>
      <w:numPr>
        <w:ilvl w:val="2"/>
        <w:numId w:val="71"/>
      </w:numPr>
      <w:spacing w:before="60" w:after="60" w:line="276" w:lineRule="auto"/>
      <w:jc w:val="both"/>
    </w:pPr>
    <w:rPr>
      <w:rFonts w:ascii="Times New Roman Bold" w:eastAsia="Times New Roman" w:hAnsi="Times New Roman Bold" w:cs="Times New Roman"/>
      <w:caps/>
      <w:color w:val="0070C0"/>
      <w:sz w:val="26"/>
      <w:lang w:val="en-US"/>
    </w:rPr>
  </w:style>
  <w:style w:type="paragraph" w:customStyle="1" w:styleId="4MC111">
    <w:name w:val="4. MỤC 1.1.1"/>
    <w:basedOn w:val="Heading4"/>
    <w:qFormat/>
    <w:rsid w:val="00B31EFC"/>
    <w:pPr>
      <w:keepNext/>
      <w:keepLines/>
      <w:numPr>
        <w:ilvl w:val="3"/>
        <w:numId w:val="71"/>
      </w:numPr>
      <w:spacing w:before="60" w:after="60" w:line="276" w:lineRule="auto"/>
    </w:pPr>
    <w:rPr>
      <w:rFonts w:ascii="Times New Roman Bold" w:eastAsia="Times New Roman" w:hAnsi="Times New Roman Bold" w:cs="Times New Roman"/>
      <w:bCs/>
      <w:iCs/>
      <w:sz w:val="26"/>
      <w:lang w:val="en-US"/>
    </w:rPr>
  </w:style>
  <w:style w:type="paragraph" w:customStyle="1" w:styleId="5MC1111">
    <w:name w:val="5. MỤC 1.1.1.1"/>
    <w:basedOn w:val="Heading5"/>
    <w:qFormat/>
    <w:rsid w:val="00B31EFC"/>
    <w:pPr>
      <w:keepNext/>
      <w:keepLines/>
      <w:widowControl/>
      <w:tabs>
        <w:tab w:val="clear" w:pos="8424"/>
        <w:tab w:val="num" w:pos="284"/>
      </w:tabs>
      <w:autoSpaceDE/>
      <w:autoSpaceDN/>
      <w:spacing w:before="60" w:after="60" w:line="276" w:lineRule="auto"/>
      <w:ind w:firstLine="0"/>
    </w:pPr>
    <w:rPr>
      <w:rFonts w:ascii="Times New Roman Bold" w:eastAsia="Times New Roman" w:hAnsi="Times New Roman Bold" w:cs="Times New Roman"/>
      <w:bCs w:val="0"/>
      <w:sz w:val="26"/>
      <w:szCs w:val="22"/>
      <w:lang w:val="en-US"/>
    </w:rPr>
  </w:style>
  <w:style w:type="paragraph" w:customStyle="1" w:styleId="6MUC11111">
    <w:name w:val="6. MUC 1.1.1.1.1"/>
    <w:basedOn w:val="Heading6"/>
    <w:qFormat/>
    <w:rsid w:val="00B31EFC"/>
    <w:pPr>
      <w:numPr>
        <w:ilvl w:val="5"/>
        <w:numId w:val="71"/>
      </w:numPr>
      <w:tabs>
        <w:tab w:val="num" w:pos="4320"/>
      </w:tabs>
      <w:suppressAutoHyphens w:val="0"/>
      <w:spacing w:before="60" w:after="60" w:line="276" w:lineRule="auto"/>
      <w:ind w:left="4320" w:right="0" w:hanging="360"/>
      <w:jc w:val="both"/>
    </w:pPr>
    <w:rPr>
      <w:rFonts w:ascii="Times New Roman Bold" w:eastAsia="Times New Roman" w:hAnsi="Times New Roman Bold" w:cs="Times New Roman"/>
      <w:iCs/>
      <w:sz w:val="26"/>
      <w:lang w:val="en-US"/>
    </w:rPr>
  </w:style>
  <w:style w:type="paragraph" w:customStyle="1" w:styleId="Mauchuong">
    <w:name w:val="(Mau_chuong)"/>
    <w:basedOn w:val="Normal"/>
    <w:qFormat/>
    <w:rsid w:val="00B31EFC"/>
    <w:pPr>
      <w:numPr>
        <w:numId w:val="72"/>
      </w:numPr>
      <w:tabs>
        <w:tab w:val="clear" w:pos="5246"/>
        <w:tab w:val="num" w:pos="360"/>
      </w:tabs>
      <w:spacing w:before="60" w:line="400" w:lineRule="exact"/>
      <w:ind w:left="0"/>
      <w:jc w:val="center"/>
    </w:pPr>
    <w:rPr>
      <w:rFonts w:eastAsia="Calibri" w:cs="Times New Roman"/>
      <w:b/>
      <w:sz w:val="30"/>
      <w:szCs w:val="20"/>
      <w:lang w:val="nb-NO"/>
    </w:rPr>
  </w:style>
  <w:style w:type="paragraph" w:customStyle="1" w:styleId="Mau2I">
    <w:name w:val="(Mau2_I)"/>
    <w:basedOn w:val="Normal"/>
    <w:qFormat/>
    <w:rsid w:val="00B31EFC"/>
    <w:pPr>
      <w:numPr>
        <w:ilvl w:val="1"/>
        <w:numId w:val="72"/>
      </w:numPr>
      <w:tabs>
        <w:tab w:val="num" w:pos="360"/>
      </w:tabs>
      <w:spacing w:before="60" w:line="400" w:lineRule="exact"/>
    </w:pPr>
    <w:rPr>
      <w:rFonts w:ascii="Times New Roman Bold" w:eastAsia="Calibri" w:hAnsi="Times New Roman Bold" w:cs="Times New Roman"/>
      <w:b/>
      <w:caps/>
      <w:szCs w:val="20"/>
      <w:lang w:val="en-US"/>
    </w:rPr>
  </w:style>
  <w:style w:type="paragraph" w:customStyle="1" w:styleId="Mau3I1">
    <w:name w:val="(Mau3_I.1)"/>
    <w:basedOn w:val="Normal"/>
    <w:qFormat/>
    <w:rsid w:val="00B31EFC"/>
    <w:pPr>
      <w:numPr>
        <w:ilvl w:val="2"/>
        <w:numId w:val="72"/>
      </w:numPr>
      <w:tabs>
        <w:tab w:val="num" w:pos="360"/>
      </w:tabs>
      <w:spacing w:before="60" w:line="400" w:lineRule="exact"/>
    </w:pPr>
    <w:rPr>
      <w:rFonts w:eastAsia="Calibri" w:cs="Times New Roman"/>
      <w:b/>
      <w:sz w:val="26"/>
      <w:szCs w:val="20"/>
      <w:lang w:val="en-US"/>
    </w:rPr>
  </w:style>
  <w:style w:type="paragraph" w:customStyle="1" w:styleId="Mau4I11">
    <w:name w:val="(Mau4_I.1.1)"/>
    <w:basedOn w:val="Normal"/>
    <w:qFormat/>
    <w:rsid w:val="00B31EFC"/>
    <w:pPr>
      <w:numPr>
        <w:ilvl w:val="3"/>
        <w:numId w:val="72"/>
      </w:numPr>
      <w:tabs>
        <w:tab w:val="num" w:pos="360"/>
      </w:tabs>
      <w:spacing w:before="60" w:line="400" w:lineRule="exact"/>
    </w:pPr>
    <w:rPr>
      <w:rFonts w:eastAsia="Calibri" w:cs="Times New Roman"/>
      <w:b/>
      <w:sz w:val="26"/>
      <w:szCs w:val="20"/>
      <w:lang w:val="en-US"/>
    </w:rPr>
  </w:style>
  <w:style w:type="paragraph" w:customStyle="1" w:styleId="Mau5I111">
    <w:name w:val="(Mau5_I.1.1.1)"/>
    <w:basedOn w:val="Normal"/>
    <w:qFormat/>
    <w:rsid w:val="00B31EFC"/>
    <w:pPr>
      <w:numPr>
        <w:ilvl w:val="4"/>
        <w:numId w:val="72"/>
      </w:numPr>
      <w:tabs>
        <w:tab w:val="num" w:pos="360"/>
      </w:tabs>
      <w:spacing w:before="60" w:line="400" w:lineRule="exact"/>
    </w:pPr>
    <w:rPr>
      <w:rFonts w:eastAsia="Calibri" w:cs="Times New Roman"/>
      <w:b/>
      <w:sz w:val="26"/>
      <w:szCs w:val="20"/>
      <w:lang w:val="en-US"/>
    </w:rPr>
  </w:style>
  <w:style w:type="paragraph" w:customStyle="1" w:styleId="Mau6I1111">
    <w:name w:val="(Mau6_I.1.1.1.1)"/>
    <w:basedOn w:val="Normal"/>
    <w:qFormat/>
    <w:rsid w:val="00B31EFC"/>
    <w:pPr>
      <w:numPr>
        <w:ilvl w:val="5"/>
        <w:numId w:val="72"/>
      </w:numPr>
      <w:tabs>
        <w:tab w:val="num" w:pos="360"/>
      </w:tabs>
      <w:spacing w:before="60" w:line="400" w:lineRule="exact"/>
    </w:pPr>
    <w:rPr>
      <w:rFonts w:eastAsia="Calibri" w:cs="Times New Roman"/>
      <w:b/>
      <w:sz w:val="26"/>
      <w:szCs w:val="20"/>
      <w:lang w:val="en-US"/>
    </w:rPr>
  </w:style>
  <w:style w:type="paragraph" w:customStyle="1" w:styleId="Mau7-">
    <w:name w:val="(Mau7_-)"/>
    <w:basedOn w:val="Normal"/>
    <w:qFormat/>
    <w:rsid w:val="00B31EFC"/>
    <w:pPr>
      <w:numPr>
        <w:ilvl w:val="6"/>
        <w:numId w:val="72"/>
      </w:numPr>
      <w:tabs>
        <w:tab w:val="num" w:pos="360"/>
      </w:tabs>
      <w:spacing w:before="60" w:line="360" w:lineRule="exact"/>
      <w:ind w:left="0" w:firstLine="0"/>
    </w:pPr>
    <w:rPr>
      <w:rFonts w:eastAsia="Calibri" w:cs="Times New Roman"/>
      <w:sz w:val="26"/>
      <w:szCs w:val="20"/>
      <w:lang w:val="en-US"/>
    </w:rPr>
  </w:style>
  <w:style w:type="paragraph" w:customStyle="1" w:styleId="Mau">
    <w:name w:val="(Mau_+)"/>
    <w:basedOn w:val="Normal"/>
    <w:qFormat/>
    <w:rsid w:val="00B31EFC"/>
    <w:pPr>
      <w:numPr>
        <w:ilvl w:val="7"/>
        <w:numId w:val="72"/>
      </w:numPr>
      <w:tabs>
        <w:tab w:val="num" w:pos="360"/>
      </w:tabs>
      <w:spacing w:before="60" w:line="360" w:lineRule="exact"/>
      <w:ind w:left="1078" w:hanging="227"/>
    </w:pPr>
    <w:rPr>
      <w:rFonts w:eastAsia="Calibri" w:cs="Times New Roman"/>
      <w:sz w:val="26"/>
      <w:szCs w:val="20"/>
      <w:lang w:val="en-US"/>
    </w:rPr>
  </w:style>
  <w:style w:type="paragraph" w:customStyle="1" w:styleId="Maunormal">
    <w:name w:val="(Mau_normal)"/>
    <w:basedOn w:val="Normal"/>
    <w:qFormat/>
    <w:rsid w:val="00B31EFC"/>
    <w:pPr>
      <w:numPr>
        <w:ilvl w:val="8"/>
        <w:numId w:val="72"/>
      </w:numPr>
      <w:tabs>
        <w:tab w:val="num" w:pos="360"/>
      </w:tabs>
      <w:spacing w:before="60" w:line="360" w:lineRule="exact"/>
      <w:ind w:firstLine="0"/>
    </w:pPr>
    <w:rPr>
      <w:rFonts w:eastAsia="Calibri" w:cs="Times New Roman"/>
      <w:sz w:val="26"/>
      <w:szCs w:val="20"/>
      <w:lang w:val="en-US"/>
    </w:rPr>
  </w:style>
  <w:style w:type="paragraph" w:customStyle="1" w:styleId="CM28">
    <w:name w:val="CM28"/>
    <w:basedOn w:val="Normal"/>
    <w:next w:val="Normal"/>
    <w:uiPriority w:val="99"/>
    <w:rsid w:val="00B31EFC"/>
    <w:pPr>
      <w:widowControl w:val="0"/>
      <w:autoSpaceDE w:val="0"/>
      <w:autoSpaceDN w:val="0"/>
      <w:adjustRightInd w:val="0"/>
      <w:spacing w:after="125"/>
    </w:pPr>
    <w:rPr>
      <w:rFonts w:eastAsia="Times New Roman" w:cs="Times New Roman"/>
      <w:sz w:val="24"/>
      <w:szCs w:val="24"/>
      <w:lang w:val="en-US"/>
    </w:rPr>
  </w:style>
  <w:style w:type="character" w:customStyle="1" w:styleId="Vnbnnidung11pt">
    <w:name w:val="Văn bản nội dung + 11 pt"/>
    <w:rsid w:val="00B31EFC"/>
    <w:rPr>
      <w:rFonts w:ascii="Arial" w:eastAsia="Arial" w:hAnsi="Arial" w:cs="Arial"/>
      <w:b w:val="0"/>
      <w:bCs w:val="0"/>
      <w:i w:val="0"/>
      <w:iCs w:val="0"/>
      <w:smallCaps w:val="0"/>
      <w:strike w:val="0"/>
      <w:color w:val="000000"/>
      <w:spacing w:val="0"/>
      <w:w w:val="100"/>
      <w:position w:val="0"/>
      <w:sz w:val="22"/>
      <w:szCs w:val="22"/>
      <w:u w:val="none"/>
      <w:shd w:val="clear" w:color="auto" w:fill="FFFFFF"/>
      <w:lang w:val="vi-VN"/>
    </w:rPr>
  </w:style>
  <w:style w:type="character" w:customStyle="1" w:styleId="Vnbnnidung7">
    <w:name w:val="Văn b?n n?i dung (7)_"/>
    <w:link w:val="Vnbnnidung71"/>
    <w:uiPriority w:val="99"/>
    <w:locked/>
    <w:rsid w:val="00B31EFC"/>
    <w:rPr>
      <w:b/>
      <w:bCs/>
      <w:shd w:val="clear" w:color="auto" w:fill="FFFFFF"/>
    </w:rPr>
  </w:style>
  <w:style w:type="paragraph" w:customStyle="1" w:styleId="Vnbnnidung71">
    <w:name w:val="Văn b?n n?i dung (7)1"/>
    <w:basedOn w:val="Normal"/>
    <w:link w:val="Vnbnnidung7"/>
    <w:uiPriority w:val="99"/>
    <w:rsid w:val="00B31EFC"/>
    <w:pPr>
      <w:widowControl w:val="0"/>
      <w:shd w:val="clear" w:color="auto" w:fill="FFFFFF"/>
      <w:spacing w:after="180" w:line="427" w:lineRule="exact"/>
    </w:pPr>
    <w:rPr>
      <w:rFonts w:asciiTheme="minorHAnsi" w:hAnsiTheme="minorHAnsi"/>
      <w:b/>
      <w:bCs/>
      <w:kern w:val="2"/>
      <w:sz w:val="22"/>
      <w:lang w:val="en-US"/>
      <w14:ligatures w14:val="standardContextual"/>
    </w:rPr>
  </w:style>
  <w:style w:type="character" w:customStyle="1" w:styleId="Vnbnnidung7Khnginm">
    <w:name w:val="Văn b?n n?i dung (7) + Không in đ?m"/>
    <w:uiPriority w:val="99"/>
    <w:rsid w:val="00B31EFC"/>
  </w:style>
  <w:style w:type="paragraph" w:customStyle="1" w:styleId="CharChar2">
    <w:name w:val="Char Char2"/>
    <w:basedOn w:val="Normal"/>
    <w:rsid w:val="00B31EFC"/>
    <w:pPr>
      <w:spacing w:line="240" w:lineRule="exact"/>
    </w:pPr>
    <w:rPr>
      <w:rFonts w:ascii="Tahoma" w:eastAsia="PMingLiU" w:hAnsi="Tahoma" w:cs="Times New Roman"/>
      <w:sz w:val="20"/>
      <w:szCs w:val="20"/>
      <w:lang w:val="en-US"/>
    </w:rPr>
  </w:style>
  <w:style w:type="paragraph" w:customStyle="1" w:styleId="8DU-0">
    <w:name w:val="8.DẤU (-)"/>
    <w:basedOn w:val="Heading8"/>
    <w:qFormat/>
    <w:rsid w:val="00B31EFC"/>
    <w:pPr>
      <w:keepNext w:val="0"/>
      <w:widowControl w:val="0"/>
      <w:spacing w:before="60" w:after="60" w:line="276" w:lineRule="auto"/>
      <w:ind w:left="502" w:hanging="360"/>
      <w:jc w:val="both"/>
    </w:pPr>
    <w:rPr>
      <w:rFonts w:eastAsia="Times New Roman" w:cs="Times New Roman"/>
      <w:b w:val="0"/>
      <w:sz w:val="26"/>
      <w:szCs w:val="20"/>
      <w:lang w:val="en-US"/>
    </w:rPr>
  </w:style>
  <w:style w:type="character" w:customStyle="1" w:styleId="Tiu6">
    <w:name w:val="Tiêu đ? #6_"/>
    <w:link w:val="Tiu60"/>
    <w:uiPriority w:val="99"/>
    <w:rsid w:val="00B31EFC"/>
    <w:rPr>
      <w:b/>
      <w:bCs/>
      <w:shd w:val="clear" w:color="auto" w:fill="FFFFFF"/>
    </w:rPr>
  </w:style>
  <w:style w:type="paragraph" w:customStyle="1" w:styleId="Tiu60">
    <w:name w:val="Tiêu đ? #6"/>
    <w:basedOn w:val="Normal"/>
    <w:link w:val="Tiu6"/>
    <w:uiPriority w:val="99"/>
    <w:rsid w:val="00B31EFC"/>
    <w:pPr>
      <w:widowControl w:val="0"/>
      <w:shd w:val="clear" w:color="auto" w:fill="FFFFFF"/>
      <w:spacing w:line="427" w:lineRule="exact"/>
      <w:jc w:val="center"/>
      <w:outlineLvl w:val="5"/>
    </w:pPr>
    <w:rPr>
      <w:rFonts w:asciiTheme="minorHAnsi" w:hAnsiTheme="minorHAnsi"/>
      <w:b/>
      <w:bCs/>
      <w:kern w:val="2"/>
      <w:sz w:val="22"/>
      <w:lang w:val="en-US"/>
      <w14:ligatures w14:val="standardContextual"/>
    </w:rPr>
  </w:style>
  <w:style w:type="character" w:customStyle="1" w:styleId="Vnbnnidung1229">
    <w:name w:val="Văn b?n n?i dung + 1229"/>
    <w:aliases w:val="5 pt59,In đ?m34,In nghiêng24"/>
    <w:uiPriority w:val="99"/>
    <w:rsid w:val="00B31EFC"/>
    <w:rPr>
      <w:rFonts w:ascii="Times New Roman" w:hAnsi="Times New Roman" w:cs="Times New Roman"/>
      <w:b/>
      <w:bCs/>
      <w:i/>
      <w:iCs/>
      <w:sz w:val="25"/>
      <w:szCs w:val="25"/>
      <w:u w:val="none"/>
      <w:shd w:val="clear" w:color="auto" w:fill="FFFFFF"/>
    </w:rPr>
  </w:style>
  <w:style w:type="character" w:customStyle="1" w:styleId="Vnbnnidung1227">
    <w:name w:val="Văn b?n n?i dung + 1227"/>
    <w:aliases w:val="5 pt57,In nghiêng21"/>
    <w:uiPriority w:val="99"/>
    <w:rsid w:val="00B31EFC"/>
    <w:rPr>
      <w:rFonts w:ascii="Times New Roman" w:hAnsi="Times New Roman" w:cs="Times New Roman"/>
      <w:i/>
      <w:iCs/>
      <w:sz w:val="25"/>
      <w:szCs w:val="25"/>
      <w:u w:val="none"/>
      <w:shd w:val="clear" w:color="auto" w:fill="FFFFFF"/>
    </w:rPr>
  </w:style>
  <w:style w:type="character" w:customStyle="1" w:styleId="Vnbnnidung14pt">
    <w:name w:val="Văn bản nội dung + 14 pt"/>
    <w:rsid w:val="00B31EFC"/>
    <w:rPr>
      <w:rFonts w:ascii="Times New Roman" w:eastAsia="Times New Roman" w:hAnsi="Times New Roman" w:cs="Times New Roman"/>
      <w:b w:val="0"/>
      <w:bCs w:val="0"/>
      <w:i w:val="0"/>
      <w:iCs w:val="0"/>
      <w:smallCaps w:val="0"/>
      <w:strike w:val="0"/>
      <w:color w:val="000000"/>
      <w:spacing w:val="0"/>
      <w:w w:val="100"/>
      <w:position w:val="0"/>
      <w:sz w:val="28"/>
      <w:szCs w:val="28"/>
      <w:u w:val="none"/>
      <w:lang w:val="vi-VN"/>
    </w:rPr>
  </w:style>
  <w:style w:type="character" w:customStyle="1" w:styleId="card-send-timesendtime">
    <w:name w:val="card-send-time__sendtime"/>
    <w:rsid w:val="00B31EFC"/>
  </w:style>
  <w:style w:type="character" w:customStyle="1" w:styleId="Vnbnnidung135pt">
    <w:name w:val="Văn bản nội dung + 13.5 pt"/>
    <w:rsid w:val="00B31EFC"/>
    <w:rPr>
      <w:rFonts w:ascii="Times New Roman" w:eastAsia="Times New Roman" w:hAnsi="Times New Roman" w:cs="Times New Roman"/>
      <w:b w:val="0"/>
      <w:bCs w:val="0"/>
      <w:i w:val="0"/>
      <w:iCs w:val="0"/>
      <w:smallCaps w:val="0"/>
      <w:strike w:val="0"/>
      <w:color w:val="000000"/>
      <w:spacing w:val="0"/>
      <w:w w:val="100"/>
      <w:position w:val="0"/>
      <w:sz w:val="27"/>
      <w:szCs w:val="27"/>
      <w:u w:val="none"/>
      <w:lang w:val="vi-VN"/>
    </w:rPr>
  </w:style>
  <w:style w:type="paragraph" w:customStyle="1" w:styleId="BodyText24">
    <w:name w:val="Body Text2"/>
    <w:basedOn w:val="Normal"/>
    <w:rsid w:val="00B31EFC"/>
    <w:pPr>
      <w:widowControl w:val="0"/>
      <w:shd w:val="clear" w:color="auto" w:fill="FFFFFF"/>
      <w:spacing w:before="660" w:line="446" w:lineRule="exact"/>
      <w:ind w:hanging="1340"/>
    </w:pPr>
    <w:rPr>
      <w:rFonts w:eastAsia="Times New Roman" w:cs="Times New Roman"/>
      <w:sz w:val="23"/>
      <w:szCs w:val="23"/>
      <w:lang w:val="x-none" w:eastAsia="x-none"/>
    </w:rPr>
  </w:style>
  <w:style w:type="paragraph" w:customStyle="1" w:styleId="NoiDung1">
    <w:name w:val="NoiDung"/>
    <w:basedOn w:val="Normal"/>
    <w:qFormat/>
    <w:rsid w:val="00B31EFC"/>
    <w:pPr>
      <w:spacing w:before="60" w:after="60" w:line="360" w:lineRule="exact"/>
      <w:ind w:firstLine="720"/>
    </w:pPr>
    <w:rPr>
      <w:rFonts w:eastAsia="Times New Roman" w:cs="Times New Roman"/>
      <w:szCs w:val="26"/>
      <w:lang w:val="en-US"/>
    </w:rPr>
  </w:style>
  <w:style w:type="paragraph" w:customStyle="1" w:styleId="TOCHeading1">
    <w:name w:val="TOC Heading1"/>
    <w:basedOn w:val="Heading12"/>
    <w:next w:val="Normal"/>
    <w:uiPriority w:val="39"/>
    <w:unhideWhenUsed/>
    <w:qFormat/>
    <w:rsid w:val="00B31EFC"/>
    <w:pPr>
      <w:keepNext/>
      <w:keepLines/>
      <w:suppressAutoHyphens w:val="0"/>
      <w:spacing w:before="240" w:after="0" w:line="259" w:lineRule="auto"/>
      <w:jc w:val="left"/>
      <w:outlineLvl w:val="9"/>
    </w:pPr>
    <w:rPr>
      <w:rFonts w:ascii="Cambria" w:eastAsia="Times New Roman" w:hAnsi="Cambria" w:cs="Times New Roman"/>
      <w:b w:val="0"/>
      <w:smallCaps w:val="0"/>
      <w:color w:val="365F91"/>
      <w:sz w:val="32"/>
      <w:szCs w:val="32"/>
      <w:lang w:val="en-US"/>
    </w:rPr>
  </w:style>
  <w:style w:type="paragraph" w:customStyle="1" w:styleId="xl179">
    <w:name w:val="xl179"/>
    <w:basedOn w:val="Normal"/>
    <w:rsid w:val="00B31EFC"/>
    <w:pPr>
      <w:pBdr>
        <w:left w:val="single" w:sz="4" w:space="0" w:color="auto"/>
        <w:bottom w:val="single" w:sz="4" w:space="0" w:color="auto"/>
        <w:right w:val="single" w:sz="4" w:space="0" w:color="auto"/>
      </w:pBdr>
      <w:shd w:val="clear" w:color="000000" w:fill="FFFFFF"/>
      <w:spacing w:before="100" w:beforeAutospacing="1" w:after="100" w:afterAutospacing="1"/>
    </w:pPr>
    <w:rPr>
      <w:rFonts w:eastAsia="Times New Roman" w:cs="Times New Roman"/>
      <w:sz w:val="24"/>
      <w:szCs w:val="24"/>
      <w:lang w:val="en-US"/>
    </w:rPr>
  </w:style>
  <w:style w:type="paragraph" w:customStyle="1" w:styleId="xl181">
    <w:name w:val="xl181"/>
    <w:basedOn w:val="Normal"/>
    <w:rsid w:val="00B31EFC"/>
    <w:pPr>
      <w:pBdr>
        <w:top w:val="single" w:sz="4" w:space="0" w:color="auto"/>
        <w:left w:val="single" w:sz="4" w:space="0" w:color="auto"/>
        <w:right w:val="single" w:sz="4" w:space="0" w:color="auto"/>
      </w:pBdr>
      <w:shd w:val="clear" w:color="000000" w:fill="FFFFFF"/>
      <w:spacing w:before="100" w:beforeAutospacing="1" w:after="100" w:afterAutospacing="1"/>
    </w:pPr>
    <w:rPr>
      <w:rFonts w:eastAsia="Times New Roman" w:cs="Times New Roman"/>
      <w:sz w:val="24"/>
      <w:szCs w:val="24"/>
      <w:lang w:val="en-US"/>
    </w:rPr>
  </w:style>
  <w:style w:type="paragraph" w:customStyle="1" w:styleId="xl182">
    <w:name w:val="xl182"/>
    <w:basedOn w:val="Normal"/>
    <w:rsid w:val="00B31EFC"/>
    <w:pPr>
      <w:spacing w:before="100" w:beforeAutospacing="1" w:after="100" w:afterAutospacing="1"/>
      <w:jc w:val="center"/>
    </w:pPr>
    <w:rPr>
      <w:rFonts w:eastAsia="Times New Roman" w:cs="Times New Roman"/>
      <w:sz w:val="24"/>
      <w:szCs w:val="24"/>
      <w:lang w:val="en-US"/>
    </w:rPr>
  </w:style>
  <w:style w:type="table" w:customStyle="1" w:styleId="TableGrid5">
    <w:name w:val="Table Grid5"/>
    <w:basedOn w:val="TableNormal"/>
    <w:next w:val="TableGrid"/>
    <w:uiPriority w:val="59"/>
    <w:rsid w:val="00B31EFC"/>
    <w:pPr>
      <w:spacing w:after="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B31EFC"/>
  </w:style>
  <w:style w:type="character" w:customStyle="1" w:styleId="Heading2Char1">
    <w:name w:val="Heading 2 Char1"/>
    <w:aliases w:val="Titre_1 Char1,H2 Char1,Sub-heading Char1,sl2 Char1,h2 Char1,Section 1.1 Char1,Headinnormalg 2 Char1,1.1 Heading 2 Char1,subheading Char1,Subheading Char1,Sub Heading Char1,Lettered Heading 1 Char1,Chapter Char1,1.Seite Char1,RFQ1 Char1"/>
    <w:basedOn w:val="DefaultParagraphFont"/>
    <w:semiHidden/>
    <w:rsid w:val="00B31EFC"/>
    <w:rPr>
      <w:rFonts w:ascii="Calibri Light" w:eastAsia="Times New Roman" w:hAnsi="Calibri Light" w:cs="Times New Roman"/>
      <w:color w:val="2F5496"/>
      <w:sz w:val="26"/>
      <w:szCs w:val="26"/>
    </w:rPr>
  </w:style>
  <w:style w:type="character" w:customStyle="1" w:styleId="Heading4Char1">
    <w:name w:val="Heading 4 Char1"/>
    <w:aliases w:val="Sub-Clause Sub-paragraph Char1,ClauseSubSub_No&amp;Name Char1"/>
    <w:basedOn w:val="DefaultParagraphFont"/>
    <w:semiHidden/>
    <w:rsid w:val="00B31EFC"/>
    <w:rPr>
      <w:rFonts w:ascii="Calibri Light" w:eastAsia="Times New Roman" w:hAnsi="Calibri Light" w:cs="Times New Roman"/>
      <w:i/>
      <w:iCs/>
      <w:color w:val="2F5496"/>
      <w:sz w:val="22"/>
      <w:szCs w:val="22"/>
    </w:rPr>
  </w:style>
  <w:style w:type="character" w:customStyle="1" w:styleId="BodyTextIndentChar1">
    <w:name w:val="Body Text Indent Char1"/>
    <w:aliases w:val="Body Text Indent Char Char Char2,Body Text Indent Char Char Char Char Char Char Char1,Body Text Indent Char Char Char Char1,Gachdaudong Char1,Char2 Char1"/>
    <w:basedOn w:val="DefaultParagraphFont"/>
    <w:semiHidden/>
    <w:rsid w:val="00B31EFC"/>
    <w:rPr>
      <w:rFonts w:eastAsia="Calibri"/>
      <w:sz w:val="22"/>
      <w:szCs w:val="22"/>
    </w:rPr>
  </w:style>
  <w:style w:type="character" w:customStyle="1" w:styleId="HEAD3Char">
    <w:name w:val="HEAD3 Char"/>
    <w:link w:val="HEAD30"/>
    <w:locked/>
    <w:rsid w:val="00B31EFC"/>
    <w:rPr>
      <w:rFonts w:eastAsia="Times New Roman"/>
      <w:b/>
      <w:bCs/>
      <w:sz w:val="26"/>
      <w:szCs w:val="25"/>
      <w:lang w:val="x-none" w:eastAsia="x-none"/>
    </w:rPr>
  </w:style>
  <w:style w:type="paragraph" w:customStyle="1" w:styleId="HEAD30">
    <w:name w:val="HEAD3"/>
    <w:basedOn w:val="Heading3"/>
    <w:link w:val="HEAD3Char"/>
    <w:autoRedefine/>
    <w:qFormat/>
    <w:rsid w:val="00B31EFC"/>
    <w:pPr>
      <w:tabs>
        <w:tab w:val="left" w:pos="9639"/>
      </w:tabs>
      <w:spacing w:after="40" w:line="312" w:lineRule="auto"/>
      <w:ind w:firstLine="720"/>
      <w:jc w:val="left"/>
    </w:pPr>
    <w:rPr>
      <w:rFonts w:asciiTheme="minorHAnsi" w:eastAsia="Times New Roman" w:hAnsiTheme="minorHAnsi"/>
      <w:kern w:val="2"/>
      <w:sz w:val="26"/>
      <w:szCs w:val="25"/>
      <w:lang w:val="x-none" w:eastAsia="x-none"/>
      <w14:ligatures w14:val="standardContextual"/>
    </w:rPr>
  </w:style>
  <w:style w:type="character" w:customStyle="1" w:styleId="StyleBangArialChar">
    <w:name w:val="Style Bang + Arial Char"/>
    <w:link w:val="StyleBangArial"/>
    <w:locked/>
    <w:rsid w:val="00B31EFC"/>
    <w:rPr>
      <w:rFonts w:eastAsia="Times New Roman"/>
      <w:sz w:val="18"/>
      <w:lang w:val="x-none" w:eastAsia="x-none"/>
    </w:rPr>
  </w:style>
  <w:style w:type="paragraph" w:customStyle="1" w:styleId="StyleBangArial">
    <w:name w:val="Style Bang + Arial"/>
    <w:basedOn w:val="Normal"/>
    <w:link w:val="StyleBangArialChar"/>
    <w:rsid w:val="00B31EFC"/>
    <w:pPr>
      <w:widowControl w:val="0"/>
      <w:spacing w:before="60" w:after="60" w:line="264" w:lineRule="auto"/>
      <w:ind w:firstLine="720"/>
    </w:pPr>
    <w:rPr>
      <w:rFonts w:asciiTheme="minorHAnsi" w:eastAsia="Times New Roman" w:hAnsiTheme="minorHAnsi"/>
      <w:kern w:val="2"/>
      <w:sz w:val="18"/>
      <w:lang w:val="x-none" w:eastAsia="x-none"/>
      <w14:ligatures w14:val="standardContextual"/>
    </w:rPr>
  </w:style>
  <w:style w:type="paragraph" w:customStyle="1" w:styleId="HEAD10">
    <w:name w:val="HEAD1"/>
    <w:basedOn w:val="Heading12"/>
    <w:autoRedefine/>
    <w:qFormat/>
    <w:rsid w:val="00B31EFC"/>
    <w:pPr>
      <w:keepNext/>
      <w:keepLines/>
      <w:tabs>
        <w:tab w:val="num" w:pos="720"/>
        <w:tab w:val="left" w:pos="900"/>
        <w:tab w:val="left" w:pos="990"/>
      </w:tabs>
      <w:suppressAutoHyphens w:val="0"/>
      <w:spacing w:before="120" w:after="120" w:line="312" w:lineRule="auto"/>
      <w:ind w:left="720" w:hanging="720"/>
    </w:pPr>
    <w:rPr>
      <w:rFonts w:ascii="Times New Roman" w:eastAsia="Times New Roman" w:hAnsi="Times New Roman" w:cs="Times New Roman"/>
      <w:bCs/>
      <w:smallCaps w:val="0"/>
      <w:lang w:val="x-none" w:eastAsia="x-none"/>
    </w:rPr>
  </w:style>
  <w:style w:type="paragraph" w:customStyle="1" w:styleId="HEAD20">
    <w:name w:val="HEAD2"/>
    <w:basedOn w:val="Normal"/>
    <w:autoRedefine/>
    <w:qFormat/>
    <w:rsid w:val="00B31EFC"/>
    <w:pPr>
      <w:keepNext/>
      <w:keepLines/>
      <w:tabs>
        <w:tab w:val="left" w:pos="0"/>
        <w:tab w:val="left" w:pos="284"/>
        <w:tab w:val="num" w:pos="1440"/>
      </w:tabs>
      <w:spacing w:before="120" w:after="120" w:line="312" w:lineRule="auto"/>
      <w:ind w:left="1440" w:hanging="720"/>
      <w:outlineLvl w:val="0"/>
    </w:pPr>
    <w:rPr>
      <w:rFonts w:eastAsia="Times New Roman" w:cs="Times New Roman"/>
      <w:b/>
      <w:bCs/>
      <w:sz w:val="26"/>
      <w:szCs w:val="26"/>
      <w:lang w:val="en-US"/>
    </w:rPr>
  </w:style>
  <w:style w:type="paragraph" w:customStyle="1" w:styleId="HEAD6">
    <w:name w:val="HEAD6"/>
    <w:basedOn w:val="HEAD5"/>
    <w:qFormat/>
    <w:rsid w:val="00B31EFC"/>
    <w:pPr>
      <w:tabs>
        <w:tab w:val="left" w:pos="720"/>
      </w:tabs>
      <w:spacing w:after="60" w:line="360" w:lineRule="auto"/>
      <w:ind w:left="3960" w:hanging="3960"/>
      <w:outlineLvl w:val="4"/>
    </w:pPr>
    <w:rPr>
      <w:i/>
    </w:rPr>
  </w:style>
  <w:style w:type="paragraph" w:customStyle="1" w:styleId="HOATHI5">
    <w:name w:val="HOATHI5"/>
    <w:basedOn w:val="Normal"/>
    <w:autoRedefine/>
    <w:rsid w:val="00B31EFC"/>
    <w:pPr>
      <w:widowControl w:val="0"/>
      <w:numPr>
        <w:numId w:val="73"/>
      </w:numPr>
      <w:tabs>
        <w:tab w:val="num" w:pos="1080"/>
      </w:tabs>
      <w:autoSpaceDE w:val="0"/>
      <w:autoSpaceDN w:val="0"/>
      <w:spacing w:before="60" w:after="60" w:line="264" w:lineRule="auto"/>
      <w:ind w:left="1080"/>
    </w:pPr>
    <w:rPr>
      <w:rFonts w:ascii="Tahoma" w:eastAsia="Times New Roman" w:hAnsi="Tahoma" w:cs="Times New Roman"/>
      <w:b/>
      <w:i/>
      <w:sz w:val="20"/>
      <w:szCs w:val="20"/>
      <w:u w:val="single"/>
      <w:lang w:val="en-US"/>
    </w:rPr>
  </w:style>
  <w:style w:type="paragraph" w:customStyle="1" w:styleId="xl536">
    <w:name w:val="xl536"/>
    <w:basedOn w:val="Normal"/>
    <w:rsid w:val="00B31EFC"/>
    <w:pPr>
      <w:pBdr>
        <w:top w:val="single" w:sz="4" w:space="0" w:color="auto"/>
        <w:left w:val="single" w:sz="4" w:space="0" w:color="auto"/>
        <w:bottom w:val="single" w:sz="4" w:space="0" w:color="auto"/>
        <w:right w:val="single" w:sz="4" w:space="0" w:color="auto"/>
      </w:pBdr>
      <w:spacing w:before="100" w:beforeAutospacing="1" w:after="100" w:afterAutospacing="1" w:line="264" w:lineRule="auto"/>
      <w:ind w:firstLine="720"/>
      <w:jc w:val="center"/>
    </w:pPr>
    <w:rPr>
      <w:rFonts w:eastAsia="Times New Roman" w:cs="Times New Roman"/>
      <w:b/>
      <w:bCs/>
      <w:sz w:val="24"/>
      <w:szCs w:val="24"/>
      <w:lang w:eastAsia="vi-VN"/>
    </w:rPr>
  </w:style>
  <w:style w:type="paragraph" w:customStyle="1" w:styleId="xl537">
    <w:name w:val="xl537"/>
    <w:basedOn w:val="Normal"/>
    <w:rsid w:val="00B31EFC"/>
    <w:pPr>
      <w:pBdr>
        <w:top w:val="single" w:sz="4" w:space="0" w:color="auto"/>
        <w:left w:val="single" w:sz="4" w:space="0" w:color="auto"/>
        <w:bottom w:val="single" w:sz="4" w:space="0" w:color="auto"/>
        <w:right w:val="single" w:sz="4" w:space="0" w:color="auto"/>
      </w:pBdr>
      <w:spacing w:before="100" w:beforeAutospacing="1" w:after="100" w:afterAutospacing="1" w:line="264" w:lineRule="auto"/>
      <w:ind w:firstLine="720"/>
    </w:pPr>
    <w:rPr>
      <w:rFonts w:eastAsia="Times New Roman" w:cs="Times New Roman"/>
      <w:b/>
      <w:bCs/>
      <w:sz w:val="24"/>
      <w:szCs w:val="24"/>
      <w:lang w:eastAsia="vi-VN"/>
    </w:rPr>
  </w:style>
  <w:style w:type="paragraph" w:customStyle="1" w:styleId="xl538">
    <w:name w:val="xl538"/>
    <w:basedOn w:val="Normal"/>
    <w:rsid w:val="00B31EFC"/>
    <w:pPr>
      <w:pBdr>
        <w:top w:val="single" w:sz="4" w:space="0" w:color="auto"/>
        <w:left w:val="single" w:sz="4" w:space="0" w:color="auto"/>
        <w:bottom w:val="single" w:sz="4" w:space="0" w:color="auto"/>
        <w:right w:val="single" w:sz="4" w:space="0" w:color="auto"/>
      </w:pBdr>
      <w:spacing w:before="100" w:beforeAutospacing="1" w:after="100" w:afterAutospacing="1" w:line="264" w:lineRule="auto"/>
      <w:ind w:firstLine="720"/>
    </w:pPr>
    <w:rPr>
      <w:rFonts w:eastAsia="Times New Roman" w:cs="Times New Roman"/>
      <w:b/>
      <w:bCs/>
      <w:sz w:val="24"/>
      <w:szCs w:val="24"/>
      <w:lang w:eastAsia="vi-VN"/>
    </w:rPr>
  </w:style>
  <w:style w:type="paragraph" w:customStyle="1" w:styleId="xl539">
    <w:name w:val="xl539"/>
    <w:basedOn w:val="Normal"/>
    <w:rsid w:val="00B31EFC"/>
    <w:pPr>
      <w:pBdr>
        <w:top w:val="single" w:sz="4" w:space="0" w:color="auto"/>
        <w:left w:val="single" w:sz="4" w:space="0" w:color="auto"/>
        <w:bottom w:val="single" w:sz="4" w:space="0" w:color="auto"/>
        <w:right w:val="single" w:sz="4" w:space="0" w:color="auto"/>
      </w:pBdr>
      <w:spacing w:before="100" w:beforeAutospacing="1" w:after="100" w:afterAutospacing="1" w:line="264" w:lineRule="auto"/>
      <w:ind w:firstLine="720"/>
      <w:jc w:val="center"/>
    </w:pPr>
    <w:rPr>
      <w:rFonts w:eastAsia="Times New Roman" w:cs="Times New Roman"/>
      <w:i/>
      <w:iCs/>
      <w:sz w:val="24"/>
      <w:szCs w:val="24"/>
      <w:lang w:eastAsia="vi-VN"/>
    </w:rPr>
  </w:style>
  <w:style w:type="paragraph" w:customStyle="1" w:styleId="xl540">
    <w:name w:val="xl540"/>
    <w:basedOn w:val="Normal"/>
    <w:rsid w:val="00B31EFC"/>
    <w:pPr>
      <w:pBdr>
        <w:top w:val="single" w:sz="4" w:space="0" w:color="auto"/>
        <w:left w:val="single" w:sz="4" w:space="0" w:color="auto"/>
        <w:bottom w:val="single" w:sz="4" w:space="0" w:color="auto"/>
        <w:right w:val="single" w:sz="4" w:space="0" w:color="auto"/>
      </w:pBdr>
      <w:spacing w:before="100" w:beforeAutospacing="1" w:after="100" w:afterAutospacing="1" w:line="264" w:lineRule="auto"/>
      <w:ind w:firstLine="720"/>
    </w:pPr>
    <w:rPr>
      <w:rFonts w:eastAsia="Times New Roman" w:cs="Times New Roman"/>
      <w:i/>
      <w:iCs/>
      <w:sz w:val="24"/>
      <w:szCs w:val="24"/>
      <w:lang w:eastAsia="vi-VN"/>
    </w:rPr>
  </w:style>
  <w:style w:type="paragraph" w:customStyle="1" w:styleId="xl541">
    <w:name w:val="xl541"/>
    <w:basedOn w:val="Normal"/>
    <w:rsid w:val="00B31EFC"/>
    <w:pPr>
      <w:pBdr>
        <w:top w:val="single" w:sz="4" w:space="0" w:color="auto"/>
        <w:left w:val="single" w:sz="4" w:space="0" w:color="auto"/>
        <w:bottom w:val="single" w:sz="4" w:space="0" w:color="auto"/>
        <w:right w:val="single" w:sz="4" w:space="0" w:color="auto"/>
      </w:pBdr>
      <w:spacing w:before="100" w:beforeAutospacing="1" w:after="100" w:afterAutospacing="1" w:line="264" w:lineRule="auto"/>
      <w:ind w:firstLine="720"/>
    </w:pPr>
    <w:rPr>
      <w:rFonts w:eastAsia="Times New Roman" w:cs="Times New Roman"/>
      <w:i/>
      <w:iCs/>
      <w:sz w:val="24"/>
      <w:szCs w:val="24"/>
      <w:lang w:eastAsia="vi-VN"/>
    </w:rPr>
  </w:style>
  <w:style w:type="paragraph" w:customStyle="1" w:styleId="xl542">
    <w:name w:val="xl542"/>
    <w:basedOn w:val="Normal"/>
    <w:rsid w:val="00B31EFC"/>
    <w:pPr>
      <w:pBdr>
        <w:top w:val="single" w:sz="4" w:space="0" w:color="auto"/>
        <w:left w:val="single" w:sz="4" w:space="0" w:color="auto"/>
        <w:bottom w:val="single" w:sz="4" w:space="0" w:color="auto"/>
        <w:right w:val="single" w:sz="4" w:space="0" w:color="auto"/>
      </w:pBdr>
      <w:spacing w:before="100" w:beforeAutospacing="1" w:after="100" w:afterAutospacing="1" w:line="264" w:lineRule="auto"/>
      <w:ind w:firstLine="720"/>
      <w:jc w:val="right"/>
    </w:pPr>
    <w:rPr>
      <w:rFonts w:eastAsia="Times New Roman" w:cs="Times New Roman"/>
      <w:i/>
      <w:iCs/>
      <w:sz w:val="24"/>
      <w:szCs w:val="24"/>
      <w:lang w:eastAsia="vi-VN"/>
    </w:rPr>
  </w:style>
  <w:style w:type="paragraph" w:customStyle="1" w:styleId="xl543">
    <w:name w:val="xl543"/>
    <w:basedOn w:val="Normal"/>
    <w:rsid w:val="00B31EFC"/>
    <w:pPr>
      <w:pBdr>
        <w:top w:val="single" w:sz="4" w:space="0" w:color="auto"/>
        <w:left w:val="single" w:sz="4" w:space="0" w:color="auto"/>
        <w:bottom w:val="single" w:sz="4" w:space="0" w:color="auto"/>
        <w:right w:val="single" w:sz="4" w:space="0" w:color="auto"/>
      </w:pBdr>
      <w:spacing w:before="100" w:beforeAutospacing="1" w:after="100" w:afterAutospacing="1" w:line="264" w:lineRule="auto"/>
      <w:ind w:firstLine="720"/>
      <w:jc w:val="center"/>
    </w:pPr>
    <w:rPr>
      <w:rFonts w:eastAsia="Times New Roman" w:cs="Times New Roman"/>
      <w:b/>
      <w:bCs/>
      <w:i/>
      <w:iCs/>
      <w:sz w:val="24"/>
      <w:szCs w:val="24"/>
      <w:lang w:eastAsia="vi-VN"/>
    </w:rPr>
  </w:style>
  <w:style w:type="paragraph" w:customStyle="1" w:styleId="xl544">
    <w:name w:val="xl544"/>
    <w:basedOn w:val="Normal"/>
    <w:rsid w:val="00B31EFC"/>
    <w:pPr>
      <w:pBdr>
        <w:top w:val="single" w:sz="4" w:space="0" w:color="auto"/>
        <w:left w:val="single" w:sz="4" w:space="0" w:color="auto"/>
        <w:bottom w:val="single" w:sz="4" w:space="0" w:color="auto"/>
        <w:right w:val="single" w:sz="4" w:space="0" w:color="auto"/>
      </w:pBdr>
      <w:spacing w:before="100" w:beforeAutospacing="1" w:after="100" w:afterAutospacing="1" w:line="264" w:lineRule="auto"/>
      <w:ind w:firstLine="720"/>
      <w:jc w:val="center"/>
    </w:pPr>
    <w:rPr>
      <w:rFonts w:eastAsia="Times New Roman" w:cs="Times New Roman"/>
      <w:i/>
      <w:iCs/>
      <w:color w:val="FF0000"/>
      <w:sz w:val="24"/>
      <w:szCs w:val="24"/>
      <w:lang w:eastAsia="vi-VN"/>
    </w:rPr>
  </w:style>
  <w:style w:type="paragraph" w:customStyle="1" w:styleId="xl545">
    <w:name w:val="xl545"/>
    <w:basedOn w:val="Normal"/>
    <w:rsid w:val="00B31EFC"/>
    <w:pPr>
      <w:pBdr>
        <w:top w:val="single" w:sz="4" w:space="0" w:color="auto"/>
        <w:left w:val="single" w:sz="4" w:space="0" w:color="auto"/>
        <w:bottom w:val="single" w:sz="4" w:space="0" w:color="auto"/>
        <w:right w:val="single" w:sz="4" w:space="0" w:color="auto"/>
      </w:pBdr>
      <w:spacing w:before="100" w:beforeAutospacing="1" w:after="100" w:afterAutospacing="1" w:line="264" w:lineRule="auto"/>
      <w:ind w:firstLine="720"/>
    </w:pPr>
    <w:rPr>
      <w:rFonts w:eastAsia="Times New Roman" w:cs="Times New Roman"/>
      <w:i/>
      <w:iCs/>
      <w:color w:val="FF0000"/>
      <w:sz w:val="24"/>
      <w:szCs w:val="24"/>
      <w:lang w:eastAsia="vi-VN"/>
    </w:rPr>
  </w:style>
  <w:style w:type="paragraph" w:customStyle="1" w:styleId="xl546">
    <w:name w:val="xl546"/>
    <w:basedOn w:val="Normal"/>
    <w:rsid w:val="00B31EFC"/>
    <w:pPr>
      <w:pBdr>
        <w:top w:val="single" w:sz="4" w:space="0" w:color="auto"/>
        <w:left w:val="single" w:sz="4" w:space="0" w:color="auto"/>
        <w:bottom w:val="single" w:sz="4" w:space="0" w:color="auto"/>
        <w:right w:val="single" w:sz="4" w:space="0" w:color="auto"/>
      </w:pBdr>
      <w:spacing w:before="100" w:beforeAutospacing="1" w:after="100" w:afterAutospacing="1" w:line="264" w:lineRule="auto"/>
      <w:ind w:firstLine="720"/>
    </w:pPr>
    <w:rPr>
      <w:rFonts w:eastAsia="Times New Roman" w:cs="Times New Roman"/>
      <w:i/>
      <w:iCs/>
      <w:color w:val="FF0000"/>
      <w:sz w:val="24"/>
      <w:szCs w:val="24"/>
      <w:lang w:eastAsia="vi-VN"/>
    </w:rPr>
  </w:style>
  <w:style w:type="paragraph" w:customStyle="1" w:styleId="xl547">
    <w:name w:val="xl547"/>
    <w:basedOn w:val="Normal"/>
    <w:rsid w:val="00B31EFC"/>
    <w:pPr>
      <w:pBdr>
        <w:top w:val="single" w:sz="4" w:space="0" w:color="auto"/>
        <w:left w:val="single" w:sz="4" w:space="0" w:color="auto"/>
        <w:bottom w:val="single" w:sz="4" w:space="0" w:color="auto"/>
        <w:right w:val="single" w:sz="4" w:space="0" w:color="auto"/>
      </w:pBdr>
      <w:spacing w:before="100" w:beforeAutospacing="1" w:after="100" w:afterAutospacing="1" w:line="264" w:lineRule="auto"/>
      <w:ind w:firstLine="720"/>
      <w:jc w:val="right"/>
    </w:pPr>
    <w:rPr>
      <w:rFonts w:eastAsia="Times New Roman" w:cs="Times New Roman"/>
      <w:i/>
      <w:iCs/>
      <w:color w:val="FF0000"/>
      <w:sz w:val="24"/>
      <w:szCs w:val="24"/>
      <w:lang w:eastAsia="vi-VN"/>
    </w:rPr>
  </w:style>
  <w:style w:type="paragraph" w:customStyle="1" w:styleId="xl548">
    <w:name w:val="xl548"/>
    <w:basedOn w:val="Normal"/>
    <w:rsid w:val="00B31EFC"/>
    <w:pPr>
      <w:pBdr>
        <w:top w:val="single" w:sz="4" w:space="0" w:color="auto"/>
        <w:left w:val="single" w:sz="4" w:space="0" w:color="auto"/>
        <w:bottom w:val="single" w:sz="4" w:space="0" w:color="auto"/>
        <w:right w:val="single" w:sz="4" w:space="0" w:color="auto"/>
      </w:pBdr>
      <w:spacing w:before="100" w:beforeAutospacing="1" w:after="100" w:afterAutospacing="1" w:line="264" w:lineRule="auto"/>
      <w:ind w:firstLine="720"/>
      <w:jc w:val="center"/>
    </w:pPr>
    <w:rPr>
      <w:rFonts w:eastAsia="Times New Roman" w:cs="Times New Roman"/>
      <w:b/>
      <w:bCs/>
      <w:i/>
      <w:iCs/>
      <w:color w:val="FF0000"/>
      <w:sz w:val="24"/>
      <w:szCs w:val="24"/>
      <w:lang w:eastAsia="vi-VN"/>
    </w:rPr>
  </w:style>
  <w:style w:type="paragraph" w:customStyle="1" w:styleId="xl549">
    <w:name w:val="xl549"/>
    <w:basedOn w:val="Normal"/>
    <w:rsid w:val="00B31EFC"/>
    <w:pPr>
      <w:pBdr>
        <w:top w:val="single" w:sz="4" w:space="0" w:color="auto"/>
        <w:left w:val="single" w:sz="4" w:space="0" w:color="auto"/>
        <w:bottom w:val="single" w:sz="4" w:space="0" w:color="auto"/>
        <w:right w:val="single" w:sz="4" w:space="0" w:color="auto"/>
      </w:pBdr>
      <w:spacing w:before="100" w:beforeAutospacing="1" w:after="100" w:afterAutospacing="1" w:line="264" w:lineRule="auto"/>
      <w:ind w:firstLine="720"/>
      <w:jc w:val="center"/>
    </w:pPr>
    <w:rPr>
      <w:rFonts w:eastAsia="Times New Roman" w:cs="Times New Roman"/>
      <w:b/>
      <w:bCs/>
      <w:color w:val="FF0000"/>
      <w:sz w:val="24"/>
      <w:szCs w:val="24"/>
      <w:lang w:eastAsia="vi-VN"/>
    </w:rPr>
  </w:style>
  <w:style w:type="paragraph" w:customStyle="1" w:styleId="xl550">
    <w:name w:val="xl550"/>
    <w:basedOn w:val="Normal"/>
    <w:rsid w:val="00B31EFC"/>
    <w:pPr>
      <w:pBdr>
        <w:top w:val="single" w:sz="4" w:space="0" w:color="auto"/>
        <w:left w:val="single" w:sz="4" w:space="0" w:color="auto"/>
        <w:bottom w:val="single" w:sz="4" w:space="0" w:color="auto"/>
        <w:right w:val="single" w:sz="4" w:space="0" w:color="auto"/>
      </w:pBdr>
      <w:spacing w:before="100" w:beforeAutospacing="1" w:after="100" w:afterAutospacing="1" w:line="264" w:lineRule="auto"/>
      <w:ind w:firstLine="720"/>
    </w:pPr>
    <w:rPr>
      <w:rFonts w:eastAsia="Times New Roman" w:cs="Times New Roman"/>
      <w:b/>
      <w:bCs/>
      <w:i/>
      <w:iCs/>
      <w:sz w:val="24"/>
      <w:szCs w:val="24"/>
      <w:lang w:eastAsia="vi-VN"/>
    </w:rPr>
  </w:style>
  <w:style w:type="paragraph" w:customStyle="1" w:styleId="xl551">
    <w:name w:val="xl551"/>
    <w:basedOn w:val="Normal"/>
    <w:rsid w:val="00B31EFC"/>
    <w:pPr>
      <w:pBdr>
        <w:top w:val="single" w:sz="4" w:space="0" w:color="auto"/>
        <w:left w:val="single" w:sz="4" w:space="0" w:color="auto"/>
        <w:bottom w:val="single" w:sz="4" w:space="0" w:color="auto"/>
        <w:right w:val="single" w:sz="4" w:space="0" w:color="auto"/>
      </w:pBdr>
      <w:spacing w:before="100" w:beforeAutospacing="1" w:after="100" w:afterAutospacing="1" w:line="264" w:lineRule="auto"/>
      <w:ind w:firstLine="720"/>
    </w:pPr>
    <w:rPr>
      <w:rFonts w:eastAsia="Times New Roman" w:cs="Times New Roman"/>
      <w:b/>
      <w:bCs/>
      <w:i/>
      <w:iCs/>
      <w:sz w:val="24"/>
      <w:szCs w:val="24"/>
      <w:lang w:eastAsia="vi-VN"/>
    </w:rPr>
  </w:style>
  <w:style w:type="paragraph" w:customStyle="1" w:styleId="xl552">
    <w:name w:val="xl552"/>
    <w:basedOn w:val="Normal"/>
    <w:rsid w:val="00B31EFC"/>
    <w:pPr>
      <w:pBdr>
        <w:top w:val="single" w:sz="4" w:space="0" w:color="auto"/>
        <w:left w:val="single" w:sz="4" w:space="0" w:color="auto"/>
        <w:bottom w:val="single" w:sz="4" w:space="0" w:color="auto"/>
        <w:right w:val="single" w:sz="4" w:space="0" w:color="auto"/>
      </w:pBdr>
      <w:spacing w:before="100" w:beforeAutospacing="1" w:after="100" w:afterAutospacing="1" w:line="264" w:lineRule="auto"/>
      <w:ind w:firstLine="720"/>
      <w:jc w:val="right"/>
    </w:pPr>
    <w:rPr>
      <w:rFonts w:eastAsia="Times New Roman" w:cs="Times New Roman"/>
      <w:b/>
      <w:bCs/>
      <w:i/>
      <w:iCs/>
      <w:sz w:val="24"/>
      <w:szCs w:val="24"/>
      <w:lang w:eastAsia="vi-VN"/>
    </w:rPr>
  </w:style>
  <w:style w:type="paragraph" w:customStyle="1" w:styleId="xl553">
    <w:name w:val="xl553"/>
    <w:basedOn w:val="Normal"/>
    <w:rsid w:val="00B31EFC"/>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64" w:lineRule="auto"/>
      <w:ind w:firstLine="720"/>
      <w:jc w:val="center"/>
    </w:pPr>
    <w:rPr>
      <w:rFonts w:eastAsia="Times New Roman" w:cs="Times New Roman"/>
      <w:sz w:val="24"/>
      <w:szCs w:val="24"/>
      <w:lang w:eastAsia="vi-VN"/>
    </w:rPr>
  </w:style>
  <w:style w:type="paragraph" w:customStyle="1" w:styleId="xl554">
    <w:name w:val="xl554"/>
    <w:basedOn w:val="Normal"/>
    <w:rsid w:val="00B31EFC"/>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64" w:lineRule="auto"/>
      <w:ind w:firstLine="720"/>
    </w:pPr>
    <w:rPr>
      <w:rFonts w:eastAsia="Times New Roman" w:cs="Times New Roman"/>
      <w:sz w:val="24"/>
      <w:szCs w:val="24"/>
      <w:lang w:eastAsia="vi-VN"/>
    </w:rPr>
  </w:style>
  <w:style w:type="paragraph" w:customStyle="1" w:styleId="xl555">
    <w:name w:val="xl555"/>
    <w:basedOn w:val="Normal"/>
    <w:rsid w:val="00B31EFC"/>
    <w:pPr>
      <w:spacing w:before="100" w:beforeAutospacing="1" w:after="100" w:afterAutospacing="1" w:line="264" w:lineRule="auto"/>
      <w:ind w:firstLine="720"/>
    </w:pPr>
    <w:rPr>
      <w:rFonts w:eastAsia="Times New Roman" w:cs="Times New Roman"/>
      <w:sz w:val="24"/>
      <w:szCs w:val="24"/>
      <w:lang w:eastAsia="vi-VN"/>
    </w:rPr>
  </w:style>
  <w:style w:type="paragraph" w:customStyle="1" w:styleId="xl556">
    <w:name w:val="xl556"/>
    <w:basedOn w:val="Normal"/>
    <w:rsid w:val="00B31EFC"/>
    <w:pPr>
      <w:spacing w:before="100" w:beforeAutospacing="1" w:after="100" w:afterAutospacing="1" w:line="264" w:lineRule="auto"/>
      <w:ind w:firstLine="720"/>
      <w:jc w:val="center"/>
    </w:pPr>
    <w:rPr>
      <w:rFonts w:eastAsia="Times New Roman" w:cs="Times New Roman"/>
      <w:sz w:val="24"/>
      <w:szCs w:val="24"/>
      <w:lang w:eastAsia="vi-VN"/>
    </w:rPr>
  </w:style>
  <w:style w:type="paragraph" w:customStyle="1" w:styleId="xl557">
    <w:name w:val="xl557"/>
    <w:basedOn w:val="Normal"/>
    <w:rsid w:val="00B31EFC"/>
    <w:pPr>
      <w:spacing w:before="100" w:beforeAutospacing="1" w:after="100" w:afterAutospacing="1" w:line="264" w:lineRule="auto"/>
      <w:ind w:firstLine="720"/>
    </w:pPr>
    <w:rPr>
      <w:rFonts w:eastAsia="Times New Roman" w:cs="Times New Roman"/>
      <w:sz w:val="24"/>
      <w:szCs w:val="24"/>
      <w:lang w:eastAsia="vi-VN"/>
    </w:rPr>
  </w:style>
  <w:style w:type="paragraph" w:customStyle="1" w:styleId="xl558">
    <w:name w:val="xl558"/>
    <w:basedOn w:val="Normal"/>
    <w:rsid w:val="00B31EFC"/>
    <w:pPr>
      <w:spacing w:before="100" w:beforeAutospacing="1" w:after="100" w:afterAutospacing="1" w:line="264" w:lineRule="auto"/>
      <w:ind w:firstLine="720"/>
      <w:jc w:val="center"/>
    </w:pPr>
    <w:rPr>
      <w:rFonts w:eastAsia="Times New Roman" w:cs="Times New Roman"/>
      <w:sz w:val="24"/>
      <w:szCs w:val="24"/>
      <w:lang w:eastAsia="vi-VN"/>
    </w:rPr>
  </w:style>
  <w:style w:type="paragraph" w:customStyle="1" w:styleId="xl559">
    <w:name w:val="xl559"/>
    <w:basedOn w:val="Normal"/>
    <w:rsid w:val="00B31EFC"/>
    <w:pPr>
      <w:spacing w:before="100" w:beforeAutospacing="1" w:after="100" w:afterAutospacing="1" w:line="264" w:lineRule="auto"/>
      <w:ind w:firstLine="720"/>
      <w:jc w:val="right"/>
    </w:pPr>
    <w:rPr>
      <w:rFonts w:eastAsia="Times New Roman" w:cs="Times New Roman"/>
      <w:sz w:val="24"/>
      <w:szCs w:val="24"/>
      <w:lang w:eastAsia="vi-VN"/>
    </w:rPr>
  </w:style>
  <w:style w:type="paragraph" w:customStyle="1" w:styleId="xl560">
    <w:name w:val="xl560"/>
    <w:basedOn w:val="Normal"/>
    <w:rsid w:val="00B31EFC"/>
    <w:pPr>
      <w:spacing w:before="100" w:beforeAutospacing="1" w:after="100" w:afterAutospacing="1" w:line="264" w:lineRule="auto"/>
      <w:ind w:firstLine="720"/>
    </w:pPr>
    <w:rPr>
      <w:rFonts w:eastAsia="Times New Roman" w:cs="Times New Roman"/>
      <w:color w:val="FF0000"/>
      <w:sz w:val="24"/>
      <w:szCs w:val="24"/>
      <w:lang w:eastAsia="vi-VN"/>
    </w:rPr>
  </w:style>
  <w:style w:type="paragraph" w:customStyle="1" w:styleId="xl561">
    <w:name w:val="xl561"/>
    <w:basedOn w:val="Normal"/>
    <w:rsid w:val="00B31EFC"/>
    <w:pPr>
      <w:pBdr>
        <w:top w:val="single" w:sz="4" w:space="0" w:color="auto"/>
        <w:left w:val="single" w:sz="4" w:space="0" w:color="auto"/>
        <w:bottom w:val="single" w:sz="4" w:space="0" w:color="auto"/>
        <w:right w:val="single" w:sz="4" w:space="0" w:color="auto"/>
      </w:pBdr>
      <w:spacing w:before="100" w:beforeAutospacing="1" w:after="100" w:afterAutospacing="1" w:line="264" w:lineRule="auto"/>
      <w:ind w:firstLine="720"/>
      <w:jc w:val="center"/>
    </w:pPr>
    <w:rPr>
      <w:rFonts w:eastAsia="Times New Roman" w:cs="Times New Roman"/>
      <w:b/>
      <w:bCs/>
      <w:sz w:val="24"/>
      <w:szCs w:val="24"/>
      <w:lang w:eastAsia="vi-VN"/>
    </w:rPr>
  </w:style>
  <w:style w:type="paragraph" w:customStyle="1" w:styleId="xl562">
    <w:name w:val="xl562"/>
    <w:basedOn w:val="Normal"/>
    <w:rsid w:val="00B31EFC"/>
    <w:pPr>
      <w:pBdr>
        <w:top w:val="single" w:sz="4" w:space="0" w:color="auto"/>
        <w:left w:val="single" w:sz="4" w:space="0" w:color="auto"/>
        <w:bottom w:val="single" w:sz="4" w:space="0" w:color="auto"/>
        <w:right w:val="single" w:sz="4" w:space="0" w:color="auto"/>
      </w:pBdr>
      <w:spacing w:before="100" w:beforeAutospacing="1" w:after="100" w:afterAutospacing="1" w:line="264" w:lineRule="auto"/>
      <w:ind w:firstLine="720"/>
    </w:pPr>
    <w:rPr>
      <w:rFonts w:eastAsia="Times New Roman" w:cs="Times New Roman"/>
      <w:b/>
      <w:bCs/>
      <w:sz w:val="24"/>
      <w:szCs w:val="24"/>
      <w:lang w:eastAsia="vi-VN"/>
    </w:rPr>
  </w:style>
  <w:style w:type="paragraph" w:customStyle="1" w:styleId="xl563">
    <w:name w:val="xl563"/>
    <w:basedOn w:val="Normal"/>
    <w:rsid w:val="00B31EFC"/>
    <w:pPr>
      <w:pBdr>
        <w:top w:val="single" w:sz="4" w:space="0" w:color="auto"/>
        <w:left w:val="single" w:sz="4" w:space="0" w:color="auto"/>
        <w:bottom w:val="single" w:sz="4" w:space="0" w:color="auto"/>
        <w:right w:val="single" w:sz="4" w:space="0" w:color="auto"/>
      </w:pBdr>
      <w:spacing w:before="100" w:beforeAutospacing="1" w:after="100" w:afterAutospacing="1" w:line="264" w:lineRule="auto"/>
      <w:ind w:firstLine="720"/>
      <w:jc w:val="right"/>
    </w:pPr>
    <w:rPr>
      <w:rFonts w:eastAsia="Times New Roman" w:cs="Times New Roman"/>
      <w:b/>
      <w:bCs/>
      <w:sz w:val="24"/>
      <w:szCs w:val="24"/>
      <w:lang w:eastAsia="vi-VN"/>
    </w:rPr>
  </w:style>
  <w:style w:type="paragraph" w:customStyle="1" w:styleId="xl564">
    <w:name w:val="xl564"/>
    <w:basedOn w:val="Normal"/>
    <w:rsid w:val="00B31EFC"/>
    <w:pPr>
      <w:pBdr>
        <w:top w:val="single" w:sz="4" w:space="0" w:color="auto"/>
        <w:left w:val="single" w:sz="4" w:space="0" w:color="auto"/>
        <w:bottom w:val="single" w:sz="4" w:space="0" w:color="auto"/>
        <w:right w:val="single" w:sz="4" w:space="0" w:color="auto"/>
      </w:pBdr>
      <w:spacing w:before="100" w:beforeAutospacing="1" w:after="100" w:afterAutospacing="1" w:line="264" w:lineRule="auto"/>
      <w:ind w:firstLine="720"/>
      <w:jc w:val="right"/>
    </w:pPr>
    <w:rPr>
      <w:rFonts w:eastAsia="Times New Roman" w:cs="Times New Roman"/>
      <w:b/>
      <w:bCs/>
      <w:sz w:val="24"/>
      <w:szCs w:val="24"/>
      <w:lang w:eastAsia="vi-VN"/>
    </w:rPr>
  </w:style>
  <w:style w:type="paragraph" w:customStyle="1" w:styleId="xl565">
    <w:name w:val="xl565"/>
    <w:basedOn w:val="Normal"/>
    <w:rsid w:val="00B31EFC"/>
    <w:pPr>
      <w:pBdr>
        <w:top w:val="single" w:sz="4" w:space="0" w:color="auto"/>
        <w:left w:val="single" w:sz="4" w:space="0" w:color="auto"/>
        <w:bottom w:val="single" w:sz="4" w:space="0" w:color="auto"/>
        <w:right w:val="single" w:sz="4" w:space="0" w:color="auto"/>
      </w:pBdr>
      <w:spacing w:before="100" w:beforeAutospacing="1" w:after="100" w:afterAutospacing="1" w:line="264" w:lineRule="auto"/>
      <w:ind w:firstLine="720"/>
    </w:pPr>
    <w:rPr>
      <w:rFonts w:eastAsia="Times New Roman" w:cs="Times New Roman"/>
      <w:sz w:val="24"/>
      <w:szCs w:val="24"/>
      <w:lang w:eastAsia="vi-VN"/>
    </w:rPr>
  </w:style>
  <w:style w:type="paragraph" w:customStyle="1" w:styleId="xl566">
    <w:name w:val="xl566"/>
    <w:basedOn w:val="Normal"/>
    <w:rsid w:val="00B31EFC"/>
    <w:pPr>
      <w:pBdr>
        <w:top w:val="single" w:sz="4" w:space="0" w:color="auto"/>
        <w:left w:val="single" w:sz="4" w:space="0" w:color="auto"/>
        <w:bottom w:val="single" w:sz="4" w:space="0" w:color="auto"/>
        <w:right w:val="single" w:sz="4" w:space="0" w:color="auto"/>
      </w:pBdr>
      <w:spacing w:before="100" w:beforeAutospacing="1" w:after="100" w:afterAutospacing="1" w:line="264" w:lineRule="auto"/>
      <w:ind w:firstLine="720"/>
      <w:jc w:val="center"/>
    </w:pPr>
    <w:rPr>
      <w:rFonts w:eastAsia="Times New Roman" w:cs="Times New Roman"/>
      <w:b/>
      <w:bCs/>
      <w:sz w:val="24"/>
      <w:szCs w:val="24"/>
      <w:lang w:eastAsia="vi-VN"/>
    </w:rPr>
  </w:style>
  <w:style w:type="paragraph" w:customStyle="1" w:styleId="xl567">
    <w:name w:val="xl567"/>
    <w:basedOn w:val="Normal"/>
    <w:rsid w:val="00B31EFC"/>
    <w:pPr>
      <w:pBdr>
        <w:top w:val="single" w:sz="4" w:space="0" w:color="auto"/>
        <w:left w:val="single" w:sz="4" w:space="0" w:color="auto"/>
        <w:bottom w:val="single" w:sz="4" w:space="0" w:color="auto"/>
        <w:right w:val="single" w:sz="4" w:space="0" w:color="auto"/>
      </w:pBdr>
      <w:spacing w:before="100" w:beforeAutospacing="1" w:after="100" w:afterAutospacing="1" w:line="264" w:lineRule="auto"/>
      <w:ind w:firstLine="720"/>
    </w:pPr>
    <w:rPr>
      <w:rFonts w:eastAsia="Times New Roman" w:cs="Times New Roman"/>
      <w:b/>
      <w:bCs/>
      <w:sz w:val="24"/>
      <w:szCs w:val="24"/>
      <w:lang w:eastAsia="vi-VN"/>
    </w:rPr>
  </w:style>
  <w:style w:type="paragraph" w:customStyle="1" w:styleId="xl568">
    <w:name w:val="xl568"/>
    <w:basedOn w:val="Normal"/>
    <w:rsid w:val="00B31EFC"/>
    <w:pPr>
      <w:pBdr>
        <w:top w:val="single" w:sz="4" w:space="0" w:color="auto"/>
        <w:left w:val="single" w:sz="4" w:space="0" w:color="auto"/>
        <w:bottom w:val="single" w:sz="4" w:space="0" w:color="auto"/>
        <w:right w:val="single" w:sz="4" w:space="0" w:color="auto"/>
      </w:pBdr>
      <w:spacing w:before="100" w:beforeAutospacing="1" w:after="100" w:afterAutospacing="1" w:line="264" w:lineRule="auto"/>
      <w:ind w:firstLine="720"/>
    </w:pPr>
    <w:rPr>
      <w:rFonts w:eastAsia="Times New Roman" w:cs="Times New Roman"/>
      <w:sz w:val="24"/>
      <w:szCs w:val="24"/>
      <w:lang w:eastAsia="vi-VN"/>
    </w:rPr>
  </w:style>
  <w:style w:type="paragraph" w:customStyle="1" w:styleId="xl569">
    <w:name w:val="xl569"/>
    <w:basedOn w:val="Normal"/>
    <w:rsid w:val="00B31EFC"/>
    <w:pPr>
      <w:pBdr>
        <w:top w:val="single" w:sz="4" w:space="0" w:color="auto"/>
        <w:left w:val="single" w:sz="4" w:space="0" w:color="auto"/>
        <w:bottom w:val="single" w:sz="4" w:space="0" w:color="auto"/>
        <w:right w:val="single" w:sz="4" w:space="0" w:color="auto"/>
      </w:pBdr>
      <w:spacing w:before="100" w:beforeAutospacing="1" w:after="100" w:afterAutospacing="1" w:line="264" w:lineRule="auto"/>
      <w:ind w:firstLine="720"/>
      <w:jc w:val="center"/>
    </w:pPr>
    <w:rPr>
      <w:rFonts w:eastAsia="Times New Roman" w:cs="Times New Roman"/>
      <w:sz w:val="24"/>
      <w:szCs w:val="24"/>
      <w:lang w:eastAsia="vi-VN"/>
    </w:rPr>
  </w:style>
  <w:style w:type="paragraph" w:customStyle="1" w:styleId="xl570">
    <w:name w:val="xl570"/>
    <w:basedOn w:val="Normal"/>
    <w:rsid w:val="00B31EFC"/>
    <w:pPr>
      <w:pBdr>
        <w:top w:val="single" w:sz="4" w:space="0" w:color="auto"/>
        <w:left w:val="single" w:sz="4" w:space="0" w:color="auto"/>
        <w:bottom w:val="single" w:sz="4" w:space="0" w:color="auto"/>
        <w:right w:val="single" w:sz="4" w:space="0" w:color="auto"/>
      </w:pBdr>
      <w:spacing w:before="100" w:beforeAutospacing="1" w:after="100" w:afterAutospacing="1" w:line="264" w:lineRule="auto"/>
      <w:ind w:firstLine="720"/>
      <w:jc w:val="right"/>
    </w:pPr>
    <w:rPr>
      <w:rFonts w:eastAsia="Times New Roman" w:cs="Times New Roman"/>
      <w:b/>
      <w:bCs/>
      <w:color w:val="FF0000"/>
      <w:sz w:val="24"/>
      <w:szCs w:val="24"/>
      <w:lang w:eastAsia="vi-VN"/>
    </w:rPr>
  </w:style>
  <w:style w:type="paragraph" w:customStyle="1" w:styleId="xl571">
    <w:name w:val="xl571"/>
    <w:basedOn w:val="Normal"/>
    <w:rsid w:val="00B31EFC"/>
    <w:pPr>
      <w:pBdr>
        <w:top w:val="single" w:sz="4" w:space="0" w:color="auto"/>
        <w:left w:val="single" w:sz="4" w:space="0" w:color="auto"/>
        <w:bottom w:val="single" w:sz="4" w:space="0" w:color="auto"/>
        <w:right w:val="single" w:sz="4" w:space="0" w:color="auto"/>
      </w:pBdr>
      <w:spacing w:before="100" w:beforeAutospacing="1" w:after="100" w:afterAutospacing="1" w:line="264" w:lineRule="auto"/>
      <w:ind w:firstLine="720"/>
      <w:jc w:val="center"/>
    </w:pPr>
    <w:rPr>
      <w:rFonts w:eastAsia="Times New Roman" w:cs="Times New Roman"/>
      <w:b/>
      <w:bCs/>
      <w:i/>
      <w:iCs/>
      <w:sz w:val="24"/>
      <w:szCs w:val="24"/>
      <w:lang w:eastAsia="vi-VN"/>
    </w:rPr>
  </w:style>
  <w:style w:type="paragraph" w:customStyle="1" w:styleId="xl572">
    <w:name w:val="xl572"/>
    <w:basedOn w:val="Normal"/>
    <w:rsid w:val="00B31EFC"/>
    <w:pPr>
      <w:pBdr>
        <w:top w:val="single" w:sz="4" w:space="0" w:color="auto"/>
        <w:left w:val="single" w:sz="4" w:space="0" w:color="auto"/>
        <w:bottom w:val="single" w:sz="4" w:space="0" w:color="auto"/>
        <w:right w:val="single" w:sz="4" w:space="0" w:color="auto"/>
      </w:pBdr>
      <w:spacing w:before="100" w:beforeAutospacing="1" w:after="100" w:afterAutospacing="1" w:line="264" w:lineRule="auto"/>
      <w:ind w:firstLine="720"/>
    </w:pPr>
    <w:rPr>
      <w:rFonts w:eastAsia="Times New Roman" w:cs="Times New Roman"/>
      <w:b/>
      <w:bCs/>
      <w:i/>
      <w:iCs/>
      <w:sz w:val="24"/>
      <w:szCs w:val="24"/>
      <w:lang w:eastAsia="vi-VN"/>
    </w:rPr>
  </w:style>
  <w:style w:type="paragraph" w:customStyle="1" w:styleId="xl573">
    <w:name w:val="xl573"/>
    <w:basedOn w:val="Normal"/>
    <w:rsid w:val="00B31EFC"/>
    <w:pPr>
      <w:spacing w:before="100" w:beforeAutospacing="1" w:after="100" w:afterAutospacing="1" w:line="264" w:lineRule="auto"/>
      <w:ind w:firstLine="720"/>
    </w:pPr>
    <w:rPr>
      <w:rFonts w:eastAsia="Times New Roman" w:cs="Times New Roman"/>
      <w:b/>
      <w:bCs/>
      <w:sz w:val="24"/>
      <w:szCs w:val="24"/>
      <w:lang w:eastAsia="vi-VN"/>
    </w:rPr>
  </w:style>
  <w:style w:type="paragraph" w:customStyle="1" w:styleId="xl574">
    <w:name w:val="xl574"/>
    <w:basedOn w:val="Normal"/>
    <w:rsid w:val="00B31EFC"/>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64" w:lineRule="auto"/>
      <w:ind w:firstLine="720"/>
      <w:jc w:val="center"/>
    </w:pPr>
    <w:rPr>
      <w:rFonts w:eastAsia="Times New Roman" w:cs="Times New Roman"/>
      <w:i/>
      <w:iCs/>
      <w:sz w:val="24"/>
      <w:szCs w:val="24"/>
      <w:lang w:eastAsia="vi-VN"/>
    </w:rPr>
  </w:style>
  <w:style w:type="paragraph" w:customStyle="1" w:styleId="xl575">
    <w:name w:val="xl575"/>
    <w:basedOn w:val="Normal"/>
    <w:rsid w:val="00B31EFC"/>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64" w:lineRule="auto"/>
      <w:ind w:firstLine="720"/>
    </w:pPr>
    <w:rPr>
      <w:rFonts w:eastAsia="Times New Roman" w:cs="Times New Roman"/>
      <w:i/>
      <w:iCs/>
      <w:sz w:val="24"/>
      <w:szCs w:val="24"/>
      <w:lang w:eastAsia="vi-VN"/>
    </w:rPr>
  </w:style>
  <w:style w:type="paragraph" w:customStyle="1" w:styleId="xl576">
    <w:name w:val="xl576"/>
    <w:basedOn w:val="Normal"/>
    <w:rsid w:val="00B31EFC"/>
    <w:pPr>
      <w:pBdr>
        <w:top w:val="single" w:sz="4" w:space="0" w:color="auto"/>
        <w:left w:val="single" w:sz="4" w:space="0" w:color="auto"/>
        <w:bottom w:val="single" w:sz="4" w:space="0" w:color="auto"/>
        <w:right w:val="single" w:sz="4" w:space="0" w:color="auto"/>
      </w:pBdr>
      <w:spacing w:before="100" w:beforeAutospacing="1" w:after="100" w:afterAutospacing="1" w:line="264" w:lineRule="auto"/>
      <w:ind w:firstLine="720"/>
      <w:jc w:val="right"/>
    </w:pPr>
    <w:rPr>
      <w:rFonts w:eastAsia="Times New Roman" w:cs="Times New Roman"/>
      <w:b/>
      <w:bCs/>
      <w:i/>
      <w:iCs/>
      <w:sz w:val="24"/>
      <w:szCs w:val="24"/>
      <w:lang w:eastAsia="vi-VN"/>
    </w:rPr>
  </w:style>
  <w:style w:type="paragraph" w:customStyle="1" w:styleId="xl577">
    <w:name w:val="xl577"/>
    <w:basedOn w:val="Normal"/>
    <w:rsid w:val="00B31EFC"/>
    <w:pPr>
      <w:pBdr>
        <w:top w:val="single" w:sz="4" w:space="0" w:color="auto"/>
        <w:left w:val="single" w:sz="4" w:space="0" w:color="auto"/>
        <w:bottom w:val="single" w:sz="4" w:space="0" w:color="auto"/>
        <w:right w:val="single" w:sz="4" w:space="0" w:color="auto"/>
      </w:pBdr>
      <w:spacing w:before="100" w:beforeAutospacing="1" w:after="100" w:afterAutospacing="1" w:line="264" w:lineRule="auto"/>
      <w:ind w:firstLine="720"/>
    </w:pPr>
    <w:rPr>
      <w:rFonts w:eastAsia="Times New Roman" w:cs="Times New Roman"/>
      <w:i/>
      <w:iCs/>
      <w:sz w:val="24"/>
      <w:szCs w:val="24"/>
      <w:lang w:eastAsia="vi-VN"/>
    </w:rPr>
  </w:style>
  <w:style w:type="paragraph" w:customStyle="1" w:styleId="xl578">
    <w:name w:val="xl578"/>
    <w:basedOn w:val="Normal"/>
    <w:rsid w:val="00B31EFC"/>
    <w:pPr>
      <w:pBdr>
        <w:top w:val="single" w:sz="4" w:space="0" w:color="auto"/>
        <w:left w:val="single" w:sz="4" w:space="0" w:color="auto"/>
        <w:bottom w:val="single" w:sz="4" w:space="0" w:color="auto"/>
        <w:right w:val="single" w:sz="4" w:space="0" w:color="auto"/>
      </w:pBdr>
      <w:spacing w:before="100" w:beforeAutospacing="1" w:after="100" w:afterAutospacing="1" w:line="264" w:lineRule="auto"/>
      <w:ind w:firstLine="720"/>
    </w:pPr>
    <w:rPr>
      <w:rFonts w:eastAsia="Times New Roman" w:cs="Times New Roman"/>
      <w:i/>
      <w:iCs/>
      <w:sz w:val="24"/>
      <w:szCs w:val="24"/>
      <w:lang w:eastAsia="vi-VN"/>
    </w:rPr>
  </w:style>
  <w:style w:type="paragraph" w:customStyle="1" w:styleId="xl579">
    <w:name w:val="xl579"/>
    <w:basedOn w:val="Normal"/>
    <w:rsid w:val="00B31EFC"/>
    <w:pPr>
      <w:pBdr>
        <w:top w:val="single" w:sz="4" w:space="0" w:color="auto"/>
        <w:left w:val="single" w:sz="4" w:space="0" w:color="auto"/>
        <w:bottom w:val="single" w:sz="4" w:space="0" w:color="auto"/>
        <w:right w:val="single" w:sz="4" w:space="0" w:color="auto"/>
      </w:pBdr>
      <w:spacing w:before="100" w:beforeAutospacing="1" w:after="100" w:afterAutospacing="1" w:line="264" w:lineRule="auto"/>
      <w:ind w:firstLine="720"/>
      <w:jc w:val="center"/>
    </w:pPr>
    <w:rPr>
      <w:rFonts w:eastAsia="Times New Roman" w:cs="Times New Roman"/>
      <w:i/>
      <w:iCs/>
      <w:sz w:val="24"/>
      <w:szCs w:val="24"/>
      <w:lang w:eastAsia="vi-VN"/>
    </w:rPr>
  </w:style>
  <w:style w:type="paragraph" w:customStyle="1" w:styleId="Thuong">
    <w:name w:val="Thuong"/>
    <w:basedOn w:val="Normal"/>
    <w:autoRedefine/>
    <w:rsid w:val="00B31EFC"/>
    <w:pPr>
      <w:spacing w:before="20" w:after="20" w:line="264" w:lineRule="auto"/>
      <w:ind w:firstLine="284"/>
    </w:pPr>
    <w:rPr>
      <w:rFonts w:ascii=".VnTime" w:eastAsia="Times New Roman" w:hAnsi=".VnTime" w:cs="Times New Roman"/>
      <w:i/>
      <w:sz w:val="26"/>
      <w:szCs w:val="20"/>
      <w:lang w:val="en-US"/>
    </w:rPr>
  </w:style>
  <w:style w:type="paragraph" w:customStyle="1" w:styleId="ColorfulList-Accent12">
    <w:name w:val="Colorful List - Accent 12"/>
    <w:basedOn w:val="Normal"/>
    <w:uiPriority w:val="99"/>
    <w:rsid w:val="00B31EFC"/>
    <w:pPr>
      <w:spacing w:before="240" w:after="200" w:line="276" w:lineRule="auto"/>
      <w:ind w:left="720" w:firstLine="720"/>
    </w:pPr>
    <w:rPr>
      <w:rFonts w:ascii="Calibri" w:eastAsia="Calibri" w:hAnsi="Calibri" w:cs="Calibri"/>
      <w:sz w:val="22"/>
      <w:lang w:val="en-US"/>
    </w:rPr>
  </w:style>
  <w:style w:type="character" w:customStyle="1" w:styleId="Vnbnnidung4">
    <w:name w:val="Văn bản nội dung (4)_"/>
    <w:link w:val="Vnbnnidung40"/>
    <w:locked/>
    <w:rsid w:val="00B31EFC"/>
    <w:rPr>
      <w:rFonts w:eastAsia="Times New Roman"/>
      <w:sz w:val="18"/>
      <w:szCs w:val="18"/>
      <w:shd w:val="clear" w:color="auto" w:fill="FFFFFF"/>
    </w:rPr>
  </w:style>
  <w:style w:type="paragraph" w:customStyle="1" w:styleId="Vnbnnidung40">
    <w:name w:val="Văn bản nội dung (4)"/>
    <w:basedOn w:val="Normal"/>
    <w:link w:val="Vnbnnidung4"/>
    <w:rsid w:val="00B31EFC"/>
    <w:pPr>
      <w:shd w:val="clear" w:color="auto" w:fill="FFFFFF"/>
      <w:spacing w:before="240" w:after="60" w:line="301" w:lineRule="exact"/>
      <w:ind w:firstLine="720"/>
    </w:pPr>
    <w:rPr>
      <w:rFonts w:asciiTheme="minorHAnsi" w:eastAsia="Times New Roman" w:hAnsiTheme="minorHAnsi"/>
      <w:kern w:val="2"/>
      <w:sz w:val="18"/>
      <w:szCs w:val="18"/>
      <w:lang w:val="en-US"/>
      <w14:ligatures w14:val="standardContextual"/>
    </w:rPr>
  </w:style>
  <w:style w:type="character" w:customStyle="1" w:styleId="Vnbnnidung13">
    <w:name w:val="Văn bản nội dung (13)_"/>
    <w:link w:val="Vnbnnidung130"/>
    <w:locked/>
    <w:rsid w:val="00B31EFC"/>
    <w:rPr>
      <w:rFonts w:eastAsia="Times New Roman"/>
      <w:i/>
      <w:iCs/>
      <w:sz w:val="18"/>
      <w:szCs w:val="18"/>
      <w:shd w:val="clear" w:color="auto" w:fill="FFFFFF"/>
    </w:rPr>
  </w:style>
  <w:style w:type="paragraph" w:customStyle="1" w:styleId="Vnbnnidung130">
    <w:name w:val="Văn bản nội dung (13)"/>
    <w:basedOn w:val="Normal"/>
    <w:link w:val="Vnbnnidung13"/>
    <w:rsid w:val="00B31EFC"/>
    <w:pPr>
      <w:shd w:val="clear" w:color="auto" w:fill="FFFFFF"/>
      <w:spacing w:before="240" w:after="240" w:line="204" w:lineRule="exact"/>
      <w:ind w:hanging="1340"/>
    </w:pPr>
    <w:rPr>
      <w:rFonts w:asciiTheme="minorHAnsi" w:eastAsia="Times New Roman" w:hAnsiTheme="minorHAnsi"/>
      <w:i/>
      <w:iCs/>
      <w:kern w:val="2"/>
      <w:sz w:val="18"/>
      <w:szCs w:val="18"/>
      <w:lang w:val="en-US"/>
      <w14:ligatures w14:val="standardContextual"/>
    </w:rPr>
  </w:style>
  <w:style w:type="character" w:customStyle="1" w:styleId="ChthchnhExact">
    <w:name w:val="Chú thích ảnh Exact"/>
    <w:link w:val="Chthchnh"/>
    <w:locked/>
    <w:rsid w:val="00B31EFC"/>
    <w:rPr>
      <w:rFonts w:ascii="Arial" w:eastAsia="Arial" w:hAnsi="Arial" w:cs="Arial"/>
      <w:shd w:val="clear" w:color="auto" w:fill="FFFFFF"/>
    </w:rPr>
  </w:style>
  <w:style w:type="paragraph" w:customStyle="1" w:styleId="Chthchnh">
    <w:name w:val="Chú thích ảnh"/>
    <w:basedOn w:val="Normal"/>
    <w:link w:val="ChthchnhExact"/>
    <w:rsid w:val="00B31EFC"/>
    <w:pPr>
      <w:widowControl w:val="0"/>
      <w:shd w:val="clear" w:color="auto" w:fill="FFFFFF"/>
      <w:spacing w:before="240" w:after="60" w:line="0" w:lineRule="atLeast"/>
      <w:ind w:firstLine="720"/>
    </w:pPr>
    <w:rPr>
      <w:rFonts w:ascii="Arial" w:eastAsia="Arial" w:hAnsi="Arial" w:cs="Arial"/>
      <w:kern w:val="2"/>
      <w:sz w:val="22"/>
      <w:lang w:val="en-US"/>
      <w14:ligatures w14:val="standardContextual"/>
    </w:rPr>
  </w:style>
  <w:style w:type="character" w:customStyle="1" w:styleId="Vnbnnidung17">
    <w:name w:val="Văn bản nội dung (17)_"/>
    <w:link w:val="Vnbnnidung170"/>
    <w:locked/>
    <w:rsid w:val="00B31EFC"/>
    <w:rPr>
      <w:rFonts w:eastAsia="Times New Roman"/>
      <w:b/>
      <w:bCs/>
      <w:shd w:val="clear" w:color="auto" w:fill="FFFFFF"/>
    </w:rPr>
  </w:style>
  <w:style w:type="paragraph" w:customStyle="1" w:styleId="Vnbnnidung170">
    <w:name w:val="Văn bản nội dung (17)"/>
    <w:basedOn w:val="Normal"/>
    <w:link w:val="Vnbnnidung17"/>
    <w:rsid w:val="00B31EFC"/>
    <w:pPr>
      <w:shd w:val="clear" w:color="auto" w:fill="FFFFFF"/>
      <w:spacing w:before="240" w:after="240" w:line="0" w:lineRule="atLeast"/>
      <w:ind w:firstLine="720"/>
    </w:pPr>
    <w:rPr>
      <w:rFonts w:asciiTheme="minorHAnsi" w:eastAsia="Times New Roman" w:hAnsiTheme="minorHAnsi"/>
      <w:b/>
      <w:bCs/>
      <w:kern w:val="2"/>
      <w:sz w:val="22"/>
      <w:lang w:val="en-US"/>
      <w14:ligatures w14:val="standardContextual"/>
    </w:rPr>
  </w:style>
  <w:style w:type="character" w:customStyle="1" w:styleId="Vnbnnidung200">
    <w:name w:val="Văn bản nội dung (20)_"/>
    <w:link w:val="Vnbnnidung201"/>
    <w:locked/>
    <w:rsid w:val="00B31EFC"/>
    <w:rPr>
      <w:rFonts w:eastAsia="Times New Roman"/>
      <w:b/>
      <w:bCs/>
      <w:shd w:val="clear" w:color="auto" w:fill="FFFFFF"/>
    </w:rPr>
  </w:style>
  <w:style w:type="paragraph" w:customStyle="1" w:styleId="Vnbnnidung201">
    <w:name w:val="Văn bản nội dung (20)"/>
    <w:basedOn w:val="Normal"/>
    <w:link w:val="Vnbnnidung200"/>
    <w:rsid w:val="00B31EFC"/>
    <w:pPr>
      <w:shd w:val="clear" w:color="auto" w:fill="FFFFFF"/>
      <w:spacing w:before="300" w:after="60" w:line="0" w:lineRule="atLeast"/>
      <w:ind w:firstLine="720"/>
    </w:pPr>
    <w:rPr>
      <w:rFonts w:asciiTheme="minorHAnsi" w:eastAsia="Times New Roman" w:hAnsiTheme="minorHAnsi"/>
      <w:b/>
      <w:bCs/>
      <w:kern w:val="2"/>
      <w:sz w:val="22"/>
      <w:lang w:val="en-US"/>
      <w14:ligatures w14:val="standardContextual"/>
    </w:rPr>
  </w:style>
  <w:style w:type="character" w:customStyle="1" w:styleId="Vnbnnidung2Innghing">
    <w:name w:val="Văn bản nội dung (2) + In nghiêng"/>
    <w:rsid w:val="00B31EFC"/>
    <w:rPr>
      <w:rFonts w:ascii="Times New Roman" w:eastAsia="Times New Roman" w:hAnsi="Times New Roman" w:cs="Times New Roman" w:hint="default"/>
      <w:b w:val="0"/>
      <w:bCs w:val="0"/>
      <w:i/>
      <w:iCs/>
      <w:smallCaps w:val="0"/>
      <w:strike w:val="0"/>
      <w:dstrike w:val="0"/>
      <w:color w:val="000000"/>
      <w:spacing w:val="0"/>
      <w:w w:val="100"/>
      <w:position w:val="0"/>
      <w:sz w:val="18"/>
      <w:szCs w:val="18"/>
      <w:u w:val="none"/>
      <w:effect w:val="none"/>
      <w:shd w:val="clear" w:color="auto" w:fill="FFFFFF"/>
      <w:lang w:val="vi-VN" w:eastAsia="vi-VN" w:bidi="vi-VN"/>
    </w:rPr>
  </w:style>
  <w:style w:type="character" w:customStyle="1" w:styleId="utranghocchntrangKhnginnghing">
    <w:name w:val="Đầu trang hoặc chân trang + Không in nghiêng"/>
    <w:aliases w:val="Giãn cách 0 pt"/>
    <w:rsid w:val="00B31EFC"/>
    <w:rPr>
      <w:rFonts w:ascii="Times New Roman" w:eastAsia="Times New Roman" w:hAnsi="Times New Roman" w:cs="Times New Roman" w:hint="default"/>
      <w:b w:val="0"/>
      <w:bCs w:val="0"/>
      <w:i/>
      <w:iCs/>
      <w:smallCaps w:val="0"/>
      <w:strike w:val="0"/>
      <w:dstrike w:val="0"/>
      <w:color w:val="000000"/>
      <w:spacing w:val="10"/>
      <w:w w:val="100"/>
      <w:position w:val="0"/>
      <w:sz w:val="18"/>
      <w:szCs w:val="18"/>
      <w:u w:val="none"/>
      <w:effect w:val="none"/>
      <w:lang w:val="vi-VN" w:eastAsia="vi-VN" w:bidi="vi-VN"/>
    </w:rPr>
  </w:style>
  <w:style w:type="character" w:customStyle="1" w:styleId="utranghocchntrang8pt">
    <w:name w:val="Đầu trang hoặc chân trang + 8 pt"/>
    <w:rsid w:val="00B31EFC"/>
    <w:rPr>
      <w:rFonts w:ascii="Times New Roman" w:eastAsia="Times New Roman" w:hAnsi="Times New Roman" w:cs="Times New Roman" w:hint="default"/>
      <w:b w:val="0"/>
      <w:bCs w:val="0"/>
      <w:i/>
      <w:iCs/>
      <w:smallCaps w:val="0"/>
      <w:strike w:val="0"/>
      <w:dstrike w:val="0"/>
      <w:color w:val="000000"/>
      <w:spacing w:val="0"/>
      <w:w w:val="100"/>
      <w:position w:val="0"/>
      <w:sz w:val="16"/>
      <w:szCs w:val="16"/>
      <w:u w:val="none"/>
      <w:effect w:val="none"/>
      <w:lang w:val="vi-VN" w:eastAsia="vi-VN" w:bidi="vi-VN"/>
    </w:rPr>
  </w:style>
  <w:style w:type="character" w:customStyle="1" w:styleId="Vnbnnidung213pt">
    <w:name w:val="Văn bản nội dung (2) + 13 pt"/>
    <w:rsid w:val="00B31EFC"/>
    <w:rPr>
      <w:rFonts w:ascii="Times New Roman" w:eastAsia="Times New Roman" w:hAnsi="Times New Roman" w:cs="Times New Roman" w:hint="default"/>
      <w:b w:val="0"/>
      <w:bCs w:val="0"/>
      <w:i w:val="0"/>
      <w:iCs w:val="0"/>
      <w:smallCaps w:val="0"/>
      <w:strike w:val="0"/>
      <w:dstrike w:val="0"/>
      <w:color w:val="000000"/>
      <w:spacing w:val="0"/>
      <w:w w:val="100"/>
      <w:position w:val="0"/>
      <w:sz w:val="26"/>
      <w:szCs w:val="26"/>
      <w:u w:val="none"/>
      <w:effect w:val="none"/>
      <w:shd w:val="clear" w:color="auto" w:fill="FFFFFF"/>
      <w:lang w:val="vi-VN" w:eastAsia="vi-VN" w:bidi="vi-VN"/>
    </w:rPr>
  </w:style>
  <w:style w:type="character" w:customStyle="1" w:styleId="Vnbnnidung2011pt">
    <w:name w:val="Văn bản nội dung (20) + 11 pt"/>
    <w:rsid w:val="00B31EFC"/>
    <w:rPr>
      <w:rFonts w:ascii="Times New Roman" w:eastAsia="Times New Roman" w:hAnsi="Times New Roman" w:cs="Times New Roman" w:hint="default"/>
      <w:b/>
      <w:bCs/>
      <w:i w:val="0"/>
      <w:iCs w:val="0"/>
      <w:smallCaps w:val="0"/>
      <w:strike w:val="0"/>
      <w:dstrike w:val="0"/>
      <w:color w:val="000000"/>
      <w:spacing w:val="0"/>
      <w:w w:val="100"/>
      <w:position w:val="0"/>
      <w:sz w:val="22"/>
      <w:szCs w:val="22"/>
      <w:u w:val="none"/>
      <w:effect w:val="none"/>
      <w:lang w:val="vi-VN" w:eastAsia="vi-VN" w:bidi="vi-VN"/>
    </w:rPr>
  </w:style>
  <w:style w:type="table" w:customStyle="1" w:styleId="TableGrid6">
    <w:name w:val="Table Grid6"/>
    <w:basedOn w:val="TableNormal"/>
    <w:next w:val="TableGrid"/>
    <w:rsid w:val="00B31EFC"/>
    <w:pPr>
      <w:spacing w:after="0" w:line="240" w:lineRule="auto"/>
    </w:pPr>
    <w:rPr>
      <w:rFonts w:ascii="Times New Roman" w:eastAsia="Times New Roman" w:hAnsi="Times New Roman" w:cs="Times New Roman"/>
      <w:kern w:val="0"/>
      <w:sz w:val="20"/>
      <w:szCs w:val="2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59"/>
    <w:rsid w:val="00B31EFC"/>
    <w:pPr>
      <w:spacing w:after="0" w:line="240" w:lineRule="auto"/>
    </w:pPr>
    <w:rPr>
      <w:rFonts w:ascii="Arial" w:eastAsia="Arial" w:hAnsi="Arial" w:cs="Times New Roman"/>
      <w:kern w:val="0"/>
      <w:lang w:val="vi-VN"/>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MyList1">
    <w:name w:val="My List1"/>
    <w:basedOn w:val="NoList"/>
    <w:rsid w:val="00B31EFC"/>
    <w:pPr>
      <w:numPr>
        <w:numId w:val="17"/>
      </w:numPr>
    </w:pPr>
  </w:style>
  <w:style w:type="numbering" w:customStyle="1" w:styleId="CurrentList11">
    <w:name w:val="Current List11"/>
    <w:rsid w:val="00B31EFC"/>
    <w:pPr>
      <w:numPr>
        <w:numId w:val="74"/>
      </w:numPr>
    </w:pPr>
  </w:style>
  <w:style w:type="numbering" w:customStyle="1" w:styleId="StyleOutlinenumbered14pt1">
    <w:name w:val="Style Outline numbered 14 pt1"/>
    <w:basedOn w:val="NoList"/>
    <w:rsid w:val="00B31EFC"/>
    <w:pPr>
      <w:numPr>
        <w:numId w:val="18"/>
      </w:numPr>
    </w:pPr>
  </w:style>
  <w:style w:type="numbering" w:customStyle="1" w:styleId="StyleBulleted1">
    <w:name w:val="Style Bulleted1"/>
    <w:basedOn w:val="NoList"/>
    <w:rsid w:val="00B31EFC"/>
    <w:pPr>
      <w:numPr>
        <w:numId w:val="19"/>
      </w:numPr>
    </w:pPr>
  </w:style>
  <w:style w:type="numbering" w:customStyle="1" w:styleId="Style21">
    <w:name w:val="Style21"/>
    <w:uiPriority w:val="99"/>
    <w:rsid w:val="00B31EFC"/>
    <w:pPr>
      <w:numPr>
        <w:numId w:val="22"/>
      </w:numPr>
    </w:pPr>
  </w:style>
  <w:style w:type="numbering" w:customStyle="1" w:styleId="Style41">
    <w:name w:val="Style41"/>
    <w:rsid w:val="00B31EFC"/>
    <w:pPr>
      <w:numPr>
        <w:numId w:val="38"/>
      </w:numPr>
    </w:pPr>
  </w:style>
  <w:style w:type="numbering" w:customStyle="1" w:styleId="1111111">
    <w:name w:val="1 / 1.1 / 1.1.11"/>
    <w:basedOn w:val="NoList"/>
    <w:next w:val="1111110"/>
    <w:rsid w:val="00B31EFC"/>
  </w:style>
  <w:style w:type="paragraph" w:customStyle="1" w:styleId="xl2838">
    <w:name w:val="xl2838"/>
    <w:basedOn w:val="Normal"/>
    <w:rsid w:val="00B31EFC"/>
    <w:pPr>
      <w:spacing w:before="100" w:beforeAutospacing="1" w:after="100" w:afterAutospacing="1"/>
    </w:pPr>
    <w:rPr>
      <w:rFonts w:eastAsia="Times New Roman" w:cs="Times New Roman"/>
      <w:sz w:val="26"/>
      <w:szCs w:val="26"/>
      <w:lang w:val="en-US"/>
    </w:rPr>
  </w:style>
  <w:style w:type="paragraph" w:customStyle="1" w:styleId="xl2839">
    <w:name w:val="xl2839"/>
    <w:basedOn w:val="Normal"/>
    <w:rsid w:val="00B31EFC"/>
    <w:pPr>
      <w:pBdr>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6"/>
      <w:szCs w:val="26"/>
      <w:lang w:val="en-US"/>
    </w:rPr>
  </w:style>
  <w:style w:type="paragraph" w:customStyle="1" w:styleId="xl2840">
    <w:name w:val="xl2840"/>
    <w:basedOn w:val="Normal"/>
    <w:rsid w:val="00B31EFC"/>
    <w:pPr>
      <w:pBdr>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6"/>
      <w:szCs w:val="26"/>
      <w:lang w:val="en-US"/>
    </w:rPr>
  </w:style>
  <w:style w:type="paragraph" w:customStyle="1" w:styleId="xl2841">
    <w:name w:val="xl2841"/>
    <w:basedOn w:val="Normal"/>
    <w:rsid w:val="00B31EF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 w:val="26"/>
      <w:szCs w:val="26"/>
      <w:lang w:val="en-US"/>
    </w:rPr>
  </w:style>
  <w:style w:type="paragraph" w:customStyle="1" w:styleId="xl2842">
    <w:name w:val="xl2842"/>
    <w:basedOn w:val="Normal"/>
    <w:rsid w:val="00B31EF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6"/>
      <w:szCs w:val="26"/>
      <w:lang w:val="en-US"/>
    </w:rPr>
  </w:style>
  <w:style w:type="paragraph" w:customStyle="1" w:styleId="xl2843">
    <w:name w:val="xl2843"/>
    <w:basedOn w:val="Normal"/>
    <w:rsid w:val="00B31EF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6"/>
      <w:szCs w:val="26"/>
      <w:lang w:val="en-US"/>
    </w:rPr>
  </w:style>
  <w:style w:type="paragraph" w:customStyle="1" w:styleId="xl2844">
    <w:name w:val="xl2844"/>
    <w:basedOn w:val="Normal"/>
    <w:rsid w:val="00B31EF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6"/>
      <w:szCs w:val="26"/>
      <w:lang w:val="en-US"/>
    </w:rPr>
  </w:style>
  <w:style w:type="paragraph" w:customStyle="1" w:styleId="xl2845">
    <w:name w:val="xl2845"/>
    <w:basedOn w:val="Normal"/>
    <w:rsid w:val="00B31EF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6"/>
      <w:szCs w:val="26"/>
      <w:lang w:val="en-US"/>
    </w:rPr>
  </w:style>
  <w:style w:type="paragraph" w:customStyle="1" w:styleId="xl2846">
    <w:name w:val="xl2846"/>
    <w:basedOn w:val="Normal"/>
    <w:rsid w:val="00B31EF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 w:val="26"/>
      <w:szCs w:val="26"/>
      <w:lang w:val="en-US"/>
    </w:rPr>
  </w:style>
  <w:style w:type="paragraph" w:customStyle="1" w:styleId="xl2847">
    <w:name w:val="xl2847"/>
    <w:basedOn w:val="Normal"/>
    <w:rsid w:val="00B31EF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 w:val="26"/>
      <w:szCs w:val="26"/>
      <w:lang w:val="en-US"/>
    </w:rPr>
  </w:style>
  <w:style w:type="paragraph" w:customStyle="1" w:styleId="xl2848">
    <w:name w:val="xl2848"/>
    <w:basedOn w:val="Normal"/>
    <w:rsid w:val="00B31EF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6"/>
      <w:szCs w:val="26"/>
      <w:lang w:val="en-US"/>
    </w:rPr>
  </w:style>
  <w:style w:type="paragraph" w:customStyle="1" w:styleId="xl2849">
    <w:name w:val="xl2849"/>
    <w:basedOn w:val="Normal"/>
    <w:rsid w:val="00B31EF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6"/>
      <w:szCs w:val="26"/>
      <w:lang w:val="en-US"/>
    </w:rPr>
  </w:style>
  <w:style w:type="paragraph" w:customStyle="1" w:styleId="xl2850">
    <w:name w:val="xl2850"/>
    <w:basedOn w:val="Normal"/>
    <w:rsid w:val="00B31EF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6"/>
      <w:szCs w:val="26"/>
      <w:lang w:val="en-US"/>
    </w:rPr>
  </w:style>
  <w:style w:type="paragraph" w:customStyle="1" w:styleId="xl2851">
    <w:name w:val="xl2851"/>
    <w:basedOn w:val="Normal"/>
    <w:rsid w:val="00B31EFC"/>
    <w:pPr>
      <w:pBdr>
        <w:top w:val="single" w:sz="4" w:space="0" w:color="auto"/>
        <w:left w:val="single" w:sz="4" w:space="0" w:color="auto"/>
        <w:right w:val="single" w:sz="4" w:space="0" w:color="auto"/>
      </w:pBdr>
      <w:spacing w:before="100" w:beforeAutospacing="1" w:after="100" w:afterAutospacing="1"/>
      <w:textAlignment w:val="center"/>
    </w:pPr>
    <w:rPr>
      <w:rFonts w:eastAsia="Times New Roman" w:cs="Times New Roman"/>
      <w:sz w:val="26"/>
      <w:szCs w:val="26"/>
      <w:lang w:val="en-US"/>
    </w:rPr>
  </w:style>
  <w:style w:type="paragraph" w:customStyle="1" w:styleId="xl2852">
    <w:name w:val="xl2852"/>
    <w:basedOn w:val="Normal"/>
    <w:rsid w:val="00B31EFC"/>
    <w:pPr>
      <w:pBdr>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i/>
      <w:iCs/>
      <w:color w:val="FFFFFF"/>
      <w:sz w:val="26"/>
      <w:szCs w:val="26"/>
      <w:lang w:val="en-US"/>
    </w:rPr>
  </w:style>
  <w:style w:type="paragraph" w:customStyle="1" w:styleId="xl2853">
    <w:name w:val="xl2853"/>
    <w:basedOn w:val="Normal"/>
    <w:rsid w:val="00B31EF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i/>
      <w:iCs/>
      <w:color w:val="FFFFFF"/>
      <w:sz w:val="26"/>
      <w:szCs w:val="26"/>
      <w:lang w:val="en-US"/>
    </w:rPr>
  </w:style>
  <w:style w:type="paragraph" w:customStyle="1" w:styleId="xl2854">
    <w:name w:val="xl2854"/>
    <w:basedOn w:val="Normal"/>
    <w:rsid w:val="00B31EF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cs="Times New Roman"/>
      <w:b/>
      <w:bCs/>
      <w:i/>
      <w:iCs/>
      <w:sz w:val="26"/>
      <w:szCs w:val="26"/>
      <w:lang w:val="en-US"/>
    </w:rPr>
  </w:style>
  <w:style w:type="paragraph" w:customStyle="1" w:styleId="xl2855">
    <w:name w:val="xl2855"/>
    <w:basedOn w:val="Normal"/>
    <w:rsid w:val="00B31EFC"/>
    <w:pPr>
      <w:spacing w:before="100" w:beforeAutospacing="1" w:after="100" w:afterAutospacing="1"/>
    </w:pPr>
    <w:rPr>
      <w:rFonts w:eastAsia="Times New Roman" w:cs="Times New Roman"/>
      <w:b/>
      <w:bCs/>
      <w:i/>
      <w:iCs/>
      <w:sz w:val="26"/>
      <w:szCs w:val="26"/>
      <w:lang w:val="en-US"/>
    </w:rPr>
  </w:style>
  <w:style w:type="paragraph" w:customStyle="1" w:styleId="xl2856">
    <w:name w:val="xl2856"/>
    <w:basedOn w:val="Normal"/>
    <w:rsid w:val="00B31EF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6"/>
      <w:szCs w:val="26"/>
      <w:lang w:val="en-US"/>
    </w:rPr>
  </w:style>
  <w:style w:type="paragraph" w:customStyle="1" w:styleId="xl2857">
    <w:name w:val="xl2857"/>
    <w:basedOn w:val="Normal"/>
    <w:rsid w:val="00B31EFC"/>
    <w:pPr>
      <w:pBdr>
        <w:top w:val="single" w:sz="4" w:space="0" w:color="auto"/>
        <w:left w:val="single" w:sz="4" w:space="0" w:color="auto"/>
        <w:right w:val="single" w:sz="4" w:space="0" w:color="auto"/>
      </w:pBdr>
      <w:spacing w:before="100" w:beforeAutospacing="1" w:after="100" w:afterAutospacing="1"/>
      <w:jc w:val="center"/>
      <w:textAlignment w:val="center"/>
    </w:pPr>
    <w:rPr>
      <w:rFonts w:eastAsia="Times New Roman" w:cs="Times New Roman"/>
      <w:b/>
      <w:bCs/>
      <w:sz w:val="26"/>
      <w:szCs w:val="26"/>
      <w:lang w:val="en-US"/>
    </w:rPr>
  </w:style>
  <w:style w:type="paragraph" w:customStyle="1" w:styleId="xl2858">
    <w:name w:val="xl2858"/>
    <w:basedOn w:val="Normal"/>
    <w:rsid w:val="00B31EFC"/>
    <w:pPr>
      <w:pBdr>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 w:val="26"/>
      <w:szCs w:val="26"/>
      <w:lang w:val="en-US"/>
    </w:rPr>
  </w:style>
  <w:style w:type="paragraph" w:customStyle="1" w:styleId="xl2859">
    <w:name w:val="xl2859"/>
    <w:basedOn w:val="Normal"/>
    <w:rsid w:val="00B31EF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i/>
      <w:iCs/>
      <w:sz w:val="26"/>
      <w:szCs w:val="26"/>
      <w:lang w:val="en-US"/>
    </w:rPr>
  </w:style>
  <w:style w:type="paragraph" w:customStyle="1" w:styleId="xl2860">
    <w:name w:val="xl2860"/>
    <w:basedOn w:val="Normal"/>
    <w:rsid w:val="00B31EF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 w:val="26"/>
      <w:szCs w:val="26"/>
      <w:lang w:val="en-US"/>
    </w:rPr>
  </w:style>
  <w:style w:type="paragraph" w:customStyle="1" w:styleId="xl2861">
    <w:name w:val="xl2861"/>
    <w:basedOn w:val="Normal"/>
    <w:rsid w:val="00B31EFC"/>
    <w:pPr>
      <w:pBdr>
        <w:top w:val="single" w:sz="4" w:space="0" w:color="auto"/>
        <w:left w:val="single" w:sz="4" w:space="0" w:color="auto"/>
        <w:right w:val="single" w:sz="4" w:space="0" w:color="auto"/>
      </w:pBdr>
      <w:shd w:val="clear" w:color="000000" w:fill="FFFF00"/>
      <w:spacing w:before="100" w:beforeAutospacing="1" w:after="100" w:afterAutospacing="1"/>
      <w:jc w:val="center"/>
      <w:textAlignment w:val="center"/>
    </w:pPr>
    <w:rPr>
      <w:rFonts w:eastAsia="Times New Roman" w:cs="Times New Roman"/>
      <w:b/>
      <w:bCs/>
      <w:sz w:val="26"/>
      <w:szCs w:val="26"/>
      <w:lang w:val="en-US"/>
    </w:rPr>
  </w:style>
  <w:style w:type="paragraph" w:customStyle="1" w:styleId="xl2862">
    <w:name w:val="xl2862"/>
    <w:basedOn w:val="Normal"/>
    <w:rsid w:val="00B31EFC"/>
    <w:pPr>
      <w:pBdr>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eastAsia="Times New Roman" w:cs="Times New Roman"/>
      <w:b/>
      <w:bCs/>
      <w:sz w:val="26"/>
      <w:szCs w:val="26"/>
      <w:lang w:val="en-US"/>
    </w:rPr>
  </w:style>
  <w:style w:type="character" w:customStyle="1" w:styleId="WW-Absatz-Standardschriftart111">
    <w:name w:val="WW-Absatz-Standardschriftart111"/>
    <w:rsid w:val="00B31EFC"/>
  </w:style>
  <w:style w:type="character" w:customStyle="1" w:styleId="WW-Absatz-Standardschriftart1111">
    <w:name w:val="WW-Absatz-Standardschriftart1111"/>
    <w:rsid w:val="00B31EFC"/>
  </w:style>
  <w:style w:type="character" w:customStyle="1" w:styleId="WW-Absatz-Standardschriftart11111">
    <w:name w:val="WW-Absatz-Standardschriftart11111"/>
    <w:rsid w:val="00B31EFC"/>
  </w:style>
  <w:style w:type="character" w:customStyle="1" w:styleId="WW-Absatz-Standardschriftart111111">
    <w:name w:val="WW-Absatz-Standardschriftart111111"/>
    <w:rsid w:val="00B31EFC"/>
  </w:style>
  <w:style w:type="character" w:customStyle="1" w:styleId="WW8Num5z4">
    <w:name w:val="WW8Num5z4"/>
    <w:rsid w:val="00B31EFC"/>
    <w:rPr>
      <w:rFonts w:ascii="Courier New" w:hAnsi="Courier New" w:cs="Wingdings"/>
    </w:rPr>
  </w:style>
  <w:style w:type="character" w:customStyle="1" w:styleId="WW8Num9z1">
    <w:name w:val="WW8Num9z1"/>
    <w:rsid w:val="00B31EFC"/>
    <w:rPr>
      <w:rFonts w:ascii="Courier New" w:hAnsi="Courier New" w:cs="Wingdings"/>
    </w:rPr>
  </w:style>
  <w:style w:type="character" w:customStyle="1" w:styleId="WW8Num9z2">
    <w:name w:val="WW8Num9z2"/>
    <w:rsid w:val="00B31EFC"/>
    <w:rPr>
      <w:rFonts w:ascii="Wingdings" w:hAnsi="Wingdings"/>
    </w:rPr>
  </w:style>
  <w:style w:type="character" w:customStyle="1" w:styleId="WW8Num9z3">
    <w:name w:val="WW8Num9z3"/>
    <w:rsid w:val="00B31EFC"/>
    <w:rPr>
      <w:rFonts w:ascii="Symbol" w:hAnsi="Symbol"/>
    </w:rPr>
  </w:style>
  <w:style w:type="character" w:customStyle="1" w:styleId="WW8Num10z0">
    <w:name w:val="WW8Num10z0"/>
    <w:rsid w:val="00B31EFC"/>
    <w:rPr>
      <w:rFonts w:ascii="Times New Roman" w:hAnsi="Times New Roman"/>
    </w:rPr>
  </w:style>
  <w:style w:type="character" w:customStyle="1" w:styleId="WW8Num10z1">
    <w:name w:val="WW8Num10z1"/>
    <w:rsid w:val="00B31EFC"/>
    <w:rPr>
      <w:rFonts w:ascii="Wingdings 2" w:hAnsi="Wingdings 2"/>
    </w:rPr>
  </w:style>
  <w:style w:type="character" w:customStyle="1" w:styleId="WW8Num10z3">
    <w:name w:val="WW8Num10z3"/>
    <w:rsid w:val="00B31EFC"/>
    <w:rPr>
      <w:rFonts w:ascii="Symbol" w:hAnsi="Symbol"/>
    </w:rPr>
  </w:style>
  <w:style w:type="character" w:customStyle="1" w:styleId="WW8Num10z4">
    <w:name w:val="WW8Num10z4"/>
    <w:rsid w:val="00B31EFC"/>
    <w:rPr>
      <w:rFonts w:ascii="Courier New" w:hAnsi="Courier New" w:cs="Wingdings"/>
    </w:rPr>
  </w:style>
  <w:style w:type="character" w:customStyle="1" w:styleId="WW8Num10z5">
    <w:name w:val="WW8Num10z5"/>
    <w:rsid w:val="00B31EFC"/>
    <w:rPr>
      <w:rFonts w:ascii="Wingdings" w:hAnsi="Wingdings"/>
    </w:rPr>
  </w:style>
  <w:style w:type="character" w:customStyle="1" w:styleId="WW8Num11z4">
    <w:name w:val="WW8Num11z4"/>
    <w:rsid w:val="00B31EFC"/>
    <w:rPr>
      <w:rFonts w:ascii="Courier New" w:hAnsi="Courier New" w:cs="Wingdings"/>
    </w:rPr>
  </w:style>
  <w:style w:type="character" w:customStyle="1" w:styleId="WW8Num11z5">
    <w:name w:val="WW8Num11z5"/>
    <w:rsid w:val="00B31EFC"/>
    <w:rPr>
      <w:rFonts w:ascii="Wingdings" w:hAnsi="Wingdings"/>
    </w:rPr>
  </w:style>
  <w:style w:type="character" w:customStyle="1" w:styleId="WW8Num13z2">
    <w:name w:val="WW8Num13z2"/>
    <w:rsid w:val="00B31EFC"/>
    <w:rPr>
      <w:rFonts w:ascii="Wingdings" w:hAnsi="Wingdings"/>
    </w:rPr>
  </w:style>
  <w:style w:type="character" w:customStyle="1" w:styleId="WW8Num15z0">
    <w:name w:val="WW8Num15z0"/>
    <w:rsid w:val="00B31EFC"/>
    <w:rPr>
      <w:rFonts w:ascii="Times New Roman" w:hAnsi="Times New Roman"/>
    </w:rPr>
  </w:style>
  <w:style w:type="character" w:customStyle="1" w:styleId="WW8Num15z1">
    <w:name w:val="WW8Num15z1"/>
    <w:rsid w:val="00B31EFC"/>
    <w:rPr>
      <w:rFonts w:ascii="Courier New" w:hAnsi="Courier New" w:cs="Wingdings"/>
    </w:rPr>
  </w:style>
  <w:style w:type="character" w:customStyle="1" w:styleId="WW8Num15z2">
    <w:name w:val="WW8Num15z2"/>
    <w:rsid w:val="00B31EFC"/>
    <w:rPr>
      <w:rFonts w:ascii="Wingdings" w:hAnsi="Wingdings"/>
    </w:rPr>
  </w:style>
  <w:style w:type="character" w:customStyle="1" w:styleId="WW8Num15z3">
    <w:name w:val="WW8Num15z3"/>
    <w:rsid w:val="00B31EFC"/>
    <w:rPr>
      <w:rFonts w:ascii="Symbol" w:hAnsi="Symbol"/>
    </w:rPr>
  </w:style>
  <w:style w:type="character" w:customStyle="1" w:styleId="WW8Num18z4">
    <w:name w:val="WW8Num18z4"/>
    <w:rsid w:val="00B31EFC"/>
    <w:rPr>
      <w:rFonts w:ascii="Courier New" w:hAnsi="Courier New" w:cs="Wingdings"/>
    </w:rPr>
  </w:style>
  <w:style w:type="character" w:customStyle="1" w:styleId="WW8Num18z5">
    <w:name w:val="WW8Num18z5"/>
    <w:rsid w:val="00B31EFC"/>
    <w:rPr>
      <w:rFonts w:ascii="Wingdings" w:hAnsi="Wingdings"/>
    </w:rPr>
  </w:style>
  <w:style w:type="character" w:customStyle="1" w:styleId="WW8Num22z2">
    <w:name w:val="WW8Num22z2"/>
    <w:rsid w:val="00B31EFC"/>
    <w:rPr>
      <w:rFonts w:ascii="Wingdings" w:hAnsi="Wingdings"/>
    </w:rPr>
  </w:style>
  <w:style w:type="character" w:customStyle="1" w:styleId="WW8Num27z3">
    <w:name w:val="WW8Num27z3"/>
    <w:rsid w:val="00B31EFC"/>
    <w:rPr>
      <w:rFonts w:ascii="Symbol" w:hAnsi="Symbol"/>
    </w:rPr>
  </w:style>
  <w:style w:type="character" w:customStyle="1" w:styleId="WW8Num28z0">
    <w:name w:val="WW8Num28z0"/>
    <w:rsid w:val="00B31EFC"/>
    <w:rPr>
      <w:rFonts w:ascii="Symbol" w:hAnsi="Symbol"/>
    </w:rPr>
  </w:style>
  <w:style w:type="character" w:customStyle="1" w:styleId="WW8Num28z1">
    <w:name w:val="WW8Num28z1"/>
    <w:rsid w:val="00B31EFC"/>
    <w:rPr>
      <w:rFonts w:ascii="Courier New" w:hAnsi="Courier New" w:cs="Wingdings"/>
    </w:rPr>
  </w:style>
  <w:style w:type="character" w:customStyle="1" w:styleId="WW8Num28z2">
    <w:name w:val="WW8Num28z2"/>
    <w:rsid w:val="00B31EFC"/>
    <w:rPr>
      <w:rFonts w:ascii="Wingdings" w:hAnsi="Wingdings"/>
    </w:rPr>
  </w:style>
  <w:style w:type="character" w:customStyle="1" w:styleId="WW8Num29z1">
    <w:name w:val="WW8Num29z1"/>
    <w:rsid w:val="00B31EFC"/>
    <w:rPr>
      <w:rFonts w:ascii="Courier New" w:hAnsi="Courier New" w:cs="Wingdings"/>
    </w:rPr>
  </w:style>
  <w:style w:type="character" w:customStyle="1" w:styleId="WW8Num29z2">
    <w:name w:val="WW8Num29z2"/>
    <w:rsid w:val="00B31EFC"/>
    <w:rPr>
      <w:rFonts w:ascii="Wingdings" w:hAnsi="Wingdings"/>
    </w:rPr>
  </w:style>
  <w:style w:type="character" w:customStyle="1" w:styleId="WW8Num31z1">
    <w:name w:val="WW8Num31z1"/>
    <w:rsid w:val="00B31EFC"/>
    <w:rPr>
      <w:rFonts w:ascii="Courier New" w:hAnsi="Courier New" w:cs="Wingdings"/>
    </w:rPr>
  </w:style>
  <w:style w:type="character" w:customStyle="1" w:styleId="WW8Num31z2">
    <w:name w:val="WW8Num31z2"/>
    <w:rsid w:val="00B31EFC"/>
    <w:rPr>
      <w:rFonts w:ascii="Wingdings" w:hAnsi="Wingdings"/>
    </w:rPr>
  </w:style>
  <w:style w:type="character" w:customStyle="1" w:styleId="WW8Num31z3">
    <w:name w:val="WW8Num31z3"/>
    <w:rsid w:val="00B31EFC"/>
    <w:rPr>
      <w:rFonts w:ascii="Symbol" w:hAnsi="Symbol"/>
    </w:rPr>
  </w:style>
  <w:style w:type="character" w:customStyle="1" w:styleId="WW8Num34z3">
    <w:name w:val="WW8Num34z3"/>
    <w:rsid w:val="00B31EFC"/>
    <w:rPr>
      <w:rFonts w:ascii="Symbol" w:hAnsi="Symbol"/>
    </w:rPr>
  </w:style>
  <w:style w:type="character" w:customStyle="1" w:styleId="WW8Num36z2">
    <w:name w:val="WW8Num36z2"/>
    <w:rsid w:val="00B31EFC"/>
    <w:rPr>
      <w:rFonts w:ascii="Wingdings" w:hAnsi="Wingdings"/>
    </w:rPr>
  </w:style>
  <w:style w:type="character" w:customStyle="1" w:styleId="WW8Num36z3">
    <w:name w:val="WW8Num36z3"/>
    <w:rsid w:val="00B31EFC"/>
    <w:rPr>
      <w:rFonts w:ascii="Symbol" w:hAnsi="Symbol"/>
    </w:rPr>
  </w:style>
  <w:style w:type="character" w:customStyle="1" w:styleId="WW8Num36z4">
    <w:name w:val="WW8Num36z4"/>
    <w:rsid w:val="00B31EFC"/>
    <w:rPr>
      <w:rFonts w:ascii="Courier New" w:hAnsi="Courier New" w:cs="Wingdings"/>
    </w:rPr>
  </w:style>
  <w:style w:type="character" w:customStyle="1" w:styleId="WW8Num38z2">
    <w:name w:val="WW8Num38z2"/>
    <w:rsid w:val="00B31EFC"/>
    <w:rPr>
      <w:rFonts w:ascii="Times New Roman" w:hAnsi="Times New Roman"/>
    </w:rPr>
  </w:style>
  <w:style w:type="character" w:customStyle="1" w:styleId="WW8Num38z3">
    <w:name w:val="WW8Num38z3"/>
    <w:rsid w:val="00B31EFC"/>
    <w:rPr>
      <w:rFonts w:ascii="Symbol" w:hAnsi="Symbol"/>
    </w:rPr>
  </w:style>
  <w:style w:type="character" w:customStyle="1" w:styleId="WW8Num38z4">
    <w:name w:val="WW8Num38z4"/>
    <w:rsid w:val="00B31EFC"/>
    <w:rPr>
      <w:rFonts w:ascii="Courier New" w:hAnsi="Courier New" w:cs="Wingdings"/>
    </w:rPr>
  </w:style>
  <w:style w:type="character" w:customStyle="1" w:styleId="WW8Num38z5">
    <w:name w:val="WW8Num38z5"/>
    <w:rsid w:val="00B31EFC"/>
    <w:rPr>
      <w:rFonts w:ascii="Wingdings" w:hAnsi="Wingdings"/>
    </w:rPr>
  </w:style>
  <w:style w:type="character" w:customStyle="1" w:styleId="WW8Num41z1">
    <w:name w:val="WW8Num41z1"/>
    <w:rsid w:val="00B31EFC"/>
    <w:rPr>
      <w:rFonts w:ascii="Courier New" w:hAnsi="Courier New" w:cs="Wingdings"/>
    </w:rPr>
  </w:style>
  <w:style w:type="character" w:customStyle="1" w:styleId="WW8Num41z5">
    <w:name w:val="WW8Num41z5"/>
    <w:rsid w:val="00B31EFC"/>
    <w:rPr>
      <w:rFonts w:ascii="Wingdings" w:hAnsi="Wingdings"/>
    </w:rPr>
  </w:style>
  <w:style w:type="character" w:customStyle="1" w:styleId="WW8Num43z0">
    <w:name w:val="WW8Num43z0"/>
    <w:rsid w:val="00B31EFC"/>
    <w:rPr>
      <w:rFonts w:ascii="Times New Roman" w:hAnsi="Times New Roman"/>
    </w:rPr>
  </w:style>
  <w:style w:type="character" w:customStyle="1" w:styleId="WW8Num44z0">
    <w:name w:val="WW8Num44z0"/>
    <w:rsid w:val="00B31EFC"/>
    <w:rPr>
      <w:rFonts w:ascii="Times New Roman" w:hAnsi="Times New Roman"/>
    </w:rPr>
  </w:style>
  <w:style w:type="character" w:customStyle="1" w:styleId="WW8Num44z1">
    <w:name w:val="WW8Num44z1"/>
    <w:rsid w:val="00B31EFC"/>
    <w:rPr>
      <w:rFonts w:ascii="Wingdings 2" w:hAnsi="Wingdings 2"/>
    </w:rPr>
  </w:style>
  <w:style w:type="character" w:customStyle="1" w:styleId="WW8Num44z3">
    <w:name w:val="WW8Num44z3"/>
    <w:rsid w:val="00B31EFC"/>
    <w:rPr>
      <w:rFonts w:ascii="Symbol" w:hAnsi="Symbol"/>
    </w:rPr>
  </w:style>
  <w:style w:type="character" w:customStyle="1" w:styleId="WW8Num44z4">
    <w:name w:val="WW8Num44z4"/>
    <w:rsid w:val="00B31EFC"/>
    <w:rPr>
      <w:rFonts w:ascii="Courier New" w:hAnsi="Courier New" w:cs="Wingdings"/>
    </w:rPr>
  </w:style>
  <w:style w:type="character" w:customStyle="1" w:styleId="WW8Num44z5">
    <w:name w:val="WW8Num44z5"/>
    <w:rsid w:val="00B31EFC"/>
    <w:rPr>
      <w:rFonts w:ascii="Wingdings" w:hAnsi="Wingdings"/>
    </w:rPr>
  </w:style>
  <w:style w:type="character" w:customStyle="1" w:styleId="WW-Absatz-Standardschriftart1111111">
    <w:name w:val="WW-Absatz-Standardschriftart1111111"/>
    <w:rsid w:val="00B31EFC"/>
  </w:style>
  <w:style w:type="character" w:customStyle="1" w:styleId="WW-Absatz-Standardschriftart11111111">
    <w:name w:val="WW-Absatz-Standardschriftart11111111"/>
    <w:rsid w:val="00B31EFC"/>
  </w:style>
  <w:style w:type="numbering" w:customStyle="1" w:styleId="NoList15">
    <w:name w:val="No List15"/>
    <w:next w:val="NoList"/>
    <w:uiPriority w:val="99"/>
    <w:semiHidden/>
    <w:unhideWhenUsed/>
    <w:rsid w:val="00B31EFC"/>
  </w:style>
  <w:style w:type="numbering" w:customStyle="1" w:styleId="NoList6">
    <w:name w:val="No List6"/>
    <w:next w:val="NoList"/>
    <w:semiHidden/>
    <w:rsid w:val="00ED41F9"/>
  </w:style>
  <w:style w:type="table" w:customStyle="1" w:styleId="TableGrid7">
    <w:name w:val="Table Grid7"/>
    <w:basedOn w:val="TableNormal"/>
    <w:next w:val="TableGrid"/>
    <w:uiPriority w:val="59"/>
    <w:rsid w:val="00ED41F9"/>
    <w:pPr>
      <w:spacing w:after="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ude11">
    <w:name w:val="daude1.1"/>
    <w:basedOn w:val="Normal"/>
    <w:rsid w:val="00ED41F9"/>
    <w:pPr>
      <w:keepNext/>
      <w:autoSpaceDE w:val="0"/>
      <w:autoSpaceDN w:val="0"/>
      <w:spacing w:before="120" w:after="60" w:line="240" w:lineRule="exact"/>
    </w:pPr>
    <w:rPr>
      <w:rFonts w:ascii=".VnArial" w:eastAsia="Times New Roman" w:hAnsi=".VnArial" w:cs=".VnArial"/>
      <w:b/>
      <w:bCs/>
      <w:kern w:val="28"/>
      <w:sz w:val="26"/>
      <w:szCs w:val="26"/>
      <w:lang w:val="en-US"/>
    </w:rPr>
  </w:style>
  <w:style w:type="numbering" w:customStyle="1" w:styleId="1111112">
    <w:name w:val="1 / 1.1 / 1.1.12"/>
    <w:basedOn w:val="NoList"/>
    <w:next w:val="1111110"/>
    <w:rsid w:val="00ED41F9"/>
    <w:pPr>
      <w:numPr>
        <w:numId w:val="75"/>
      </w:numPr>
    </w:pPr>
  </w:style>
  <w:style w:type="character" w:customStyle="1" w:styleId="highlight">
    <w:name w:val="highlight"/>
    <w:basedOn w:val="DefaultParagraphFont"/>
    <w:rsid w:val="00ED41F9"/>
  </w:style>
  <w:style w:type="character" w:customStyle="1" w:styleId="y2iqfc">
    <w:name w:val="y2iqfc"/>
    <w:basedOn w:val="DefaultParagraphFont"/>
    <w:rsid w:val="00ED41F9"/>
  </w:style>
  <w:style w:type="paragraph" w:customStyle="1" w:styleId="xl646">
    <w:name w:val="xl646"/>
    <w:basedOn w:val="Normal"/>
    <w:rsid w:val="004336F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sz w:val="24"/>
      <w:szCs w:val="24"/>
      <w:lang w:val="en-US"/>
    </w:rPr>
  </w:style>
  <w:style w:type="paragraph" w:customStyle="1" w:styleId="xl647">
    <w:name w:val="xl647"/>
    <w:basedOn w:val="Normal"/>
    <w:rsid w:val="004336F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lang w:val="en-US"/>
    </w:rPr>
  </w:style>
  <w:style w:type="paragraph" w:customStyle="1" w:styleId="xl648">
    <w:name w:val="xl648"/>
    <w:basedOn w:val="Normal"/>
    <w:rsid w:val="004336F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lang w:val="en-US"/>
    </w:rPr>
  </w:style>
  <w:style w:type="paragraph" w:customStyle="1" w:styleId="xl649">
    <w:name w:val="xl649"/>
    <w:basedOn w:val="Normal"/>
    <w:rsid w:val="004336F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sz w:val="24"/>
      <w:szCs w:val="24"/>
      <w:lang w:val="en-US"/>
    </w:rPr>
  </w:style>
  <w:style w:type="paragraph" w:customStyle="1" w:styleId="xl650">
    <w:name w:val="xl650"/>
    <w:basedOn w:val="Normal"/>
    <w:rsid w:val="004336F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sz w:val="24"/>
      <w:szCs w:val="24"/>
      <w:lang w:val="en-US"/>
    </w:rPr>
  </w:style>
  <w:style w:type="paragraph" w:customStyle="1" w:styleId="xl651">
    <w:name w:val="xl651"/>
    <w:basedOn w:val="Normal"/>
    <w:rsid w:val="004336F4"/>
    <w:pPr>
      <w:spacing w:before="100" w:beforeAutospacing="1" w:after="100" w:afterAutospacing="1" w:line="240" w:lineRule="auto"/>
    </w:pPr>
    <w:rPr>
      <w:rFonts w:eastAsia="Times New Roman" w:cs="Times New Roman"/>
      <w:sz w:val="24"/>
      <w:szCs w:val="24"/>
      <w:lang w:val="en-US"/>
    </w:rPr>
  </w:style>
  <w:style w:type="paragraph" w:customStyle="1" w:styleId="xl652">
    <w:name w:val="xl652"/>
    <w:basedOn w:val="Normal"/>
    <w:rsid w:val="004336F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4"/>
      <w:szCs w:val="24"/>
      <w:lang w:val="en-US"/>
    </w:rPr>
  </w:style>
  <w:style w:type="paragraph" w:customStyle="1" w:styleId="xl653">
    <w:name w:val="xl653"/>
    <w:basedOn w:val="Normal"/>
    <w:rsid w:val="004336F4"/>
    <w:pPr>
      <w:pBdr>
        <w:top w:val="single" w:sz="4" w:space="0" w:color="auto"/>
        <w:left w:val="single" w:sz="4" w:space="0" w:color="auto"/>
        <w:bottom w:val="single" w:sz="4" w:space="0" w:color="auto"/>
        <w:right w:val="single" w:sz="4" w:space="0" w:color="auto"/>
      </w:pBdr>
      <w:shd w:val="clear" w:color="000000" w:fill="FFCCFF"/>
      <w:spacing w:before="100" w:beforeAutospacing="1" w:after="100" w:afterAutospacing="1" w:line="240" w:lineRule="auto"/>
      <w:jc w:val="center"/>
      <w:textAlignment w:val="center"/>
    </w:pPr>
    <w:rPr>
      <w:rFonts w:eastAsia="Times New Roman" w:cs="Times New Roman"/>
      <w:b/>
      <w:bCs/>
      <w:sz w:val="24"/>
      <w:szCs w:val="24"/>
      <w:lang w:val="en-US"/>
    </w:rPr>
  </w:style>
  <w:style w:type="paragraph" w:customStyle="1" w:styleId="xl654">
    <w:name w:val="xl654"/>
    <w:basedOn w:val="Normal"/>
    <w:rsid w:val="004336F4"/>
    <w:pPr>
      <w:pBdr>
        <w:top w:val="single" w:sz="4" w:space="0" w:color="auto"/>
        <w:left w:val="single" w:sz="4" w:space="0" w:color="auto"/>
        <w:bottom w:val="single" w:sz="4" w:space="0" w:color="auto"/>
        <w:right w:val="single" w:sz="4" w:space="0" w:color="auto"/>
      </w:pBdr>
      <w:shd w:val="clear" w:color="000000" w:fill="FFCCFF"/>
      <w:spacing w:before="100" w:beforeAutospacing="1" w:after="100" w:afterAutospacing="1" w:line="240" w:lineRule="auto"/>
      <w:textAlignment w:val="center"/>
    </w:pPr>
    <w:rPr>
      <w:rFonts w:eastAsia="Times New Roman" w:cs="Times New Roman"/>
      <w:b/>
      <w:bCs/>
      <w:sz w:val="24"/>
      <w:szCs w:val="24"/>
      <w:lang w:val="en-US"/>
    </w:rPr>
  </w:style>
  <w:style w:type="paragraph" w:customStyle="1" w:styleId="xl655">
    <w:name w:val="xl655"/>
    <w:basedOn w:val="Normal"/>
    <w:rsid w:val="004336F4"/>
    <w:pPr>
      <w:pBdr>
        <w:top w:val="single" w:sz="4" w:space="0" w:color="auto"/>
        <w:left w:val="single" w:sz="4" w:space="0" w:color="auto"/>
        <w:bottom w:val="single" w:sz="4" w:space="0" w:color="auto"/>
        <w:right w:val="single" w:sz="4" w:space="0" w:color="auto"/>
      </w:pBdr>
      <w:shd w:val="clear" w:color="000000" w:fill="FFCCFF"/>
      <w:spacing w:before="100" w:beforeAutospacing="1" w:after="100" w:afterAutospacing="1" w:line="240" w:lineRule="auto"/>
      <w:jc w:val="center"/>
      <w:textAlignment w:val="center"/>
    </w:pPr>
    <w:rPr>
      <w:rFonts w:eastAsia="Times New Roman" w:cs="Times New Roman"/>
      <w:b/>
      <w:bCs/>
      <w:sz w:val="24"/>
      <w:szCs w:val="24"/>
      <w:lang w:val="en-US"/>
    </w:rPr>
  </w:style>
  <w:style w:type="paragraph" w:customStyle="1" w:styleId="xl656">
    <w:name w:val="xl656"/>
    <w:basedOn w:val="Normal"/>
    <w:rsid w:val="004336F4"/>
    <w:pPr>
      <w:pBdr>
        <w:top w:val="single" w:sz="4" w:space="0" w:color="auto"/>
        <w:left w:val="single" w:sz="4" w:space="0" w:color="auto"/>
        <w:bottom w:val="single" w:sz="4" w:space="0" w:color="auto"/>
        <w:right w:val="single" w:sz="4" w:space="0" w:color="auto"/>
      </w:pBdr>
      <w:shd w:val="clear" w:color="000000" w:fill="FFCCFF"/>
      <w:spacing w:before="100" w:beforeAutospacing="1" w:after="100" w:afterAutospacing="1" w:line="240" w:lineRule="auto"/>
      <w:textAlignment w:val="center"/>
    </w:pPr>
    <w:rPr>
      <w:rFonts w:eastAsia="Times New Roman" w:cs="Times New Roman"/>
      <w:b/>
      <w:bCs/>
      <w:i/>
      <w:iCs/>
      <w:sz w:val="24"/>
      <w:szCs w:val="24"/>
      <w:lang w:val="en-US"/>
    </w:rPr>
  </w:style>
  <w:style w:type="paragraph" w:customStyle="1" w:styleId="xl657">
    <w:name w:val="xl657"/>
    <w:basedOn w:val="Normal"/>
    <w:rsid w:val="004336F4"/>
    <w:pPr>
      <w:pBdr>
        <w:top w:val="single" w:sz="4" w:space="0" w:color="auto"/>
        <w:left w:val="single" w:sz="4" w:space="0" w:color="auto"/>
        <w:bottom w:val="single" w:sz="4" w:space="0" w:color="auto"/>
        <w:right w:val="single" w:sz="4" w:space="0" w:color="auto"/>
      </w:pBdr>
      <w:shd w:val="clear" w:color="000000" w:fill="FFCCFF"/>
      <w:spacing w:before="100" w:beforeAutospacing="1" w:after="100" w:afterAutospacing="1" w:line="240" w:lineRule="auto"/>
      <w:jc w:val="center"/>
      <w:textAlignment w:val="center"/>
    </w:pPr>
    <w:rPr>
      <w:rFonts w:eastAsia="Times New Roman" w:cs="Times New Roman"/>
      <w:sz w:val="24"/>
      <w:szCs w:val="24"/>
      <w:lang w:val="en-US"/>
    </w:rPr>
  </w:style>
  <w:style w:type="paragraph" w:customStyle="1" w:styleId="xl658">
    <w:name w:val="xl658"/>
    <w:basedOn w:val="Normal"/>
    <w:rsid w:val="004336F4"/>
    <w:pPr>
      <w:pBdr>
        <w:top w:val="single" w:sz="4" w:space="0" w:color="auto"/>
        <w:left w:val="single" w:sz="4" w:space="0" w:color="auto"/>
        <w:bottom w:val="single" w:sz="4" w:space="0" w:color="auto"/>
        <w:right w:val="single" w:sz="4" w:space="0" w:color="auto"/>
      </w:pBdr>
      <w:shd w:val="clear" w:color="000000" w:fill="FFCCFF"/>
      <w:spacing w:before="100" w:beforeAutospacing="1" w:after="100" w:afterAutospacing="1" w:line="240" w:lineRule="auto"/>
      <w:jc w:val="center"/>
      <w:textAlignment w:val="center"/>
    </w:pPr>
    <w:rPr>
      <w:rFonts w:eastAsia="Times New Roman" w:cs="Times New Roman"/>
      <w:sz w:val="24"/>
      <w:szCs w:val="24"/>
      <w:lang w:val="en-US"/>
    </w:rPr>
  </w:style>
  <w:style w:type="paragraph" w:customStyle="1" w:styleId="xl659">
    <w:name w:val="xl659"/>
    <w:basedOn w:val="Normal"/>
    <w:rsid w:val="004336F4"/>
    <w:pPr>
      <w:pBdr>
        <w:top w:val="single" w:sz="4" w:space="0" w:color="auto"/>
        <w:left w:val="single" w:sz="4" w:space="0" w:color="auto"/>
        <w:bottom w:val="single" w:sz="4" w:space="0" w:color="auto"/>
        <w:right w:val="single" w:sz="4" w:space="0" w:color="auto"/>
      </w:pBdr>
      <w:shd w:val="clear" w:color="000000" w:fill="FFCCFF"/>
      <w:spacing w:before="100" w:beforeAutospacing="1" w:after="100" w:afterAutospacing="1" w:line="240" w:lineRule="auto"/>
      <w:textAlignment w:val="center"/>
    </w:pPr>
    <w:rPr>
      <w:rFonts w:eastAsia="Times New Roman" w:cs="Times New Roman"/>
      <w:b/>
      <w:bCs/>
      <w:sz w:val="24"/>
      <w:szCs w:val="24"/>
      <w:lang w:val="en-US"/>
    </w:rPr>
  </w:style>
  <w:style w:type="paragraph" w:customStyle="1" w:styleId="xl660">
    <w:name w:val="xl660"/>
    <w:basedOn w:val="Normal"/>
    <w:rsid w:val="004336F4"/>
    <w:pPr>
      <w:pBdr>
        <w:top w:val="single" w:sz="4" w:space="0" w:color="auto"/>
        <w:left w:val="single" w:sz="4" w:space="0" w:color="auto"/>
        <w:bottom w:val="single" w:sz="4" w:space="0" w:color="auto"/>
        <w:right w:val="single" w:sz="4" w:space="0" w:color="auto"/>
      </w:pBdr>
      <w:shd w:val="clear" w:color="000000" w:fill="FFCCFF"/>
      <w:spacing w:before="100" w:beforeAutospacing="1" w:after="100" w:afterAutospacing="1" w:line="240" w:lineRule="auto"/>
      <w:jc w:val="center"/>
      <w:textAlignment w:val="center"/>
    </w:pPr>
    <w:rPr>
      <w:rFonts w:eastAsia="Times New Roman" w:cs="Times New Roman"/>
      <w:b/>
      <w:bCs/>
      <w:i/>
      <w:iCs/>
      <w:sz w:val="24"/>
      <w:szCs w:val="24"/>
      <w:lang w:val="en-US"/>
    </w:rPr>
  </w:style>
  <w:style w:type="paragraph" w:customStyle="1" w:styleId="xl661">
    <w:name w:val="xl661"/>
    <w:basedOn w:val="Normal"/>
    <w:rsid w:val="004336F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i/>
      <w:iCs/>
      <w:sz w:val="24"/>
      <w:szCs w:val="24"/>
      <w:lang w:val="en-US"/>
    </w:rPr>
  </w:style>
  <w:style w:type="paragraph" w:customStyle="1" w:styleId="xl662">
    <w:name w:val="xl662"/>
    <w:basedOn w:val="Normal"/>
    <w:rsid w:val="004336F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b/>
      <w:bCs/>
      <w:i/>
      <w:iCs/>
      <w:sz w:val="24"/>
      <w:szCs w:val="24"/>
      <w:lang w:val="en-US"/>
    </w:rPr>
  </w:style>
  <w:style w:type="paragraph" w:customStyle="1" w:styleId="xl663">
    <w:name w:val="xl663"/>
    <w:basedOn w:val="Normal"/>
    <w:rsid w:val="004336F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lang w:val="en-US"/>
    </w:rPr>
  </w:style>
  <w:style w:type="paragraph" w:customStyle="1" w:styleId="xl664">
    <w:name w:val="xl664"/>
    <w:basedOn w:val="Normal"/>
    <w:rsid w:val="004336F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lang w:val="en-US"/>
    </w:rPr>
  </w:style>
  <w:style w:type="paragraph" w:customStyle="1" w:styleId="xl665">
    <w:name w:val="xl665"/>
    <w:basedOn w:val="Normal"/>
    <w:rsid w:val="004336F4"/>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lang w:val="en-US"/>
    </w:rPr>
  </w:style>
  <w:style w:type="paragraph" w:customStyle="1" w:styleId="xl666">
    <w:name w:val="xl666"/>
    <w:basedOn w:val="Normal"/>
    <w:rsid w:val="004336F4"/>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sz w:val="24"/>
      <w:szCs w:val="24"/>
      <w:lang w:val="en-US"/>
    </w:rPr>
  </w:style>
  <w:style w:type="paragraph" w:customStyle="1" w:styleId="xl667">
    <w:name w:val="xl667"/>
    <w:basedOn w:val="Normal"/>
    <w:rsid w:val="004336F4"/>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lang w:val="en-US"/>
    </w:rPr>
  </w:style>
  <w:style w:type="paragraph" w:customStyle="1" w:styleId="xl668">
    <w:name w:val="xl668"/>
    <w:basedOn w:val="Normal"/>
    <w:rsid w:val="004336F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sz w:val="24"/>
      <w:szCs w:val="24"/>
      <w:lang w:val="en-US"/>
    </w:rPr>
  </w:style>
  <w:style w:type="paragraph" w:customStyle="1" w:styleId="xl669">
    <w:name w:val="xl669"/>
    <w:basedOn w:val="Normal"/>
    <w:rsid w:val="004336F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lang w:val="en-US"/>
    </w:rPr>
  </w:style>
  <w:style w:type="paragraph" w:customStyle="1" w:styleId="xl670">
    <w:name w:val="xl670"/>
    <w:basedOn w:val="Normal"/>
    <w:rsid w:val="004336F4"/>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jc w:val="center"/>
      <w:textAlignment w:val="center"/>
    </w:pPr>
    <w:rPr>
      <w:rFonts w:eastAsia="Times New Roman" w:cs="Times New Roman"/>
      <w:sz w:val="24"/>
      <w:szCs w:val="24"/>
      <w:lang w:val="en-US"/>
    </w:rPr>
  </w:style>
  <w:style w:type="paragraph" w:customStyle="1" w:styleId="xl671">
    <w:name w:val="xl671"/>
    <w:basedOn w:val="Normal"/>
    <w:rsid w:val="004336F4"/>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textAlignment w:val="center"/>
    </w:pPr>
    <w:rPr>
      <w:rFonts w:eastAsia="Times New Roman" w:cs="Times New Roman"/>
      <w:sz w:val="24"/>
      <w:szCs w:val="24"/>
      <w:lang w:val="en-US"/>
    </w:rPr>
  </w:style>
  <w:style w:type="paragraph" w:customStyle="1" w:styleId="xl672">
    <w:name w:val="xl672"/>
    <w:basedOn w:val="Normal"/>
    <w:rsid w:val="004336F4"/>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jc w:val="center"/>
      <w:textAlignment w:val="center"/>
    </w:pPr>
    <w:rPr>
      <w:rFonts w:eastAsia="Times New Roman" w:cs="Times New Roman"/>
      <w:sz w:val="24"/>
      <w:szCs w:val="24"/>
      <w:lang w:val="en-US"/>
    </w:rPr>
  </w:style>
  <w:style w:type="paragraph" w:customStyle="1" w:styleId="xl673">
    <w:name w:val="xl673"/>
    <w:basedOn w:val="Normal"/>
    <w:rsid w:val="004336F4"/>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textAlignment w:val="center"/>
    </w:pPr>
    <w:rPr>
      <w:rFonts w:eastAsia="Times New Roman" w:cs="Times New Roman"/>
      <w:sz w:val="24"/>
      <w:szCs w:val="24"/>
      <w:lang w:val="en-US"/>
    </w:rPr>
  </w:style>
  <w:style w:type="paragraph" w:customStyle="1" w:styleId="xl674">
    <w:name w:val="xl674"/>
    <w:basedOn w:val="Normal"/>
    <w:rsid w:val="004336F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center"/>
    </w:pPr>
    <w:rPr>
      <w:rFonts w:eastAsia="Times New Roman" w:cs="Times New Roman"/>
      <w:color w:val="FF0000"/>
      <w:sz w:val="24"/>
      <w:szCs w:val="24"/>
      <w:lang w:val="en-US"/>
    </w:rPr>
  </w:style>
  <w:style w:type="paragraph" w:customStyle="1" w:styleId="xl675">
    <w:name w:val="xl675"/>
    <w:basedOn w:val="Normal"/>
    <w:rsid w:val="004336F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eastAsia="Times New Roman" w:cs="Times New Roman"/>
      <w:color w:val="FF0000"/>
      <w:sz w:val="24"/>
      <w:szCs w:val="24"/>
      <w:lang w:val="en-US"/>
    </w:rPr>
  </w:style>
  <w:style w:type="paragraph" w:customStyle="1" w:styleId="xl676">
    <w:name w:val="xl676"/>
    <w:basedOn w:val="Normal"/>
    <w:rsid w:val="004336F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lang w:val="en-US"/>
    </w:rPr>
  </w:style>
  <w:style w:type="paragraph" w:customStyle="1" w:styleId="xl677">
    <w:name w:val="xl677"/>
    <w:basedOn w:val="Normal"/>
    <w:rsid w:val="004336F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color w:val="000000"/>
      <w:sz w:val="24"/>
      <w:szCs w:val="24"/>
      <w:lang w:val="en-US"/>
    </w:rPr>
  </w:style>
  <w:style w:type="paragraph" w:customStyle="1" w:styleId="xl678">
    <w:name w:val="xl678"/>
    <w:basedOn w:val="Normal"/>
    <w:rsid w:val="004336F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lang w:val="en-US"/>
    </w:rPr>
  </w:style>
  <w:style w:type="paragraph" w:customStyle="1" w:styleId="xl679">
    <w:name w:val="xl679"/>
    <w:basedOn w:val="Normal"/>
    <w:rsid w:val="004336F4"/>
    <w:pPr>
      <w:pBdr>
        <w:top w:val="single" w:sz="4" w:space="0" w:color="auto"/>
        <w:left w:val="single" w:sz="4" w:space="0" w:color="auto"/>
        <w:bottom w:val="single" w:sz="4" w:space="0" w:color="auto"/>
        <w:right w:val="single" w:sz="4" w:space="0" w:color="auto"/>
      </w:pBdr>
      <w:shd w:val="clear" w:color="000000" w:fill="FFCCFF"/>
      <w:spacing w:before="100" w:beforeAutospacing="1" w:after="100" w:afterAutospacing="1" w:line="240" w:lineRule="auto"/>
      <w:jc w:val="center"/>
      <w:textAlignment w:val="center"/>
    </w:pPr>
    <w:rPr>
      <w:rFonts w:eastAsia="Times New Roman" w:cs="Times New Roman"/>
      <w:b/>
      <w:bCs/>
      <w:sz w:val="24"/>
      <w:szCs w:val="24"/>
      <w:lang w:val="en-US"/>
    </w:rPr>
  </w:style>
  <w:style w:type="paragraph" w:customStyle="1" w:styleId="xl680">
    <w:name w:val="xl680"/>
    <w:basedOn w:val="Normal"/>
    <w:rsid w:val="004336F4"/>
    <w:pPr>
      <w:pBdr>
        <w:top w:val="single" w:sz="4" w:space="0" w:color="auto"/>
        <w:left w:val="single" w:sz="4" w:space="0" w:color="auto"/>
        <w:bottom w:val="single" w:sz="4" w:space="0" w:color="auto"/>
        <w:right w:val="single" w:sz="4" w:space="0" w:color="auto"/>
      </w:pBdr>
      <w:shd w:val="clear" w:color="000000" w:fill="FFCCFF"/>
      <w:spacing w:before="100" w:beforeAutospacing="1" w:after="100" w:afterAutospacing="1" w:line="240" w:lineRule="auto"/>
      <w:textAlignment w:val="center"/>
    </w:pPr>
    <w:rPr>
      <w:rFonts w:eastAsia="Times New Roman" w:cs="Times New Roman"/>
      <w:b/>
      <w:bCs/>
      <w:sz w:val="24"/>
      <w:szCs w:val="24"/>
      <w:lang w:val="en-US"/>
    </w:rPr>
  </w:style>
  <w:style w:type="paragraph" w:customStyle="1" w:styleId="xl681">
    <w:name w:val="xl681"/>
    <w:basedOn w:val="Normal"/>
    <w:rsid w:val="004336F4"/>
    <w:pPr>
      <w:pBdr>
        <w:top w:val="single" w:sz="4" w:space="0" w:color="auto"/>
        <w:left w:val="single" w:sz="4" w:space="0" w:color="auto"/>
        <w:bottom w:val="single" w:sz="4" w:space="0" w:color="auto"/>
        <w:right w:val="single" w:sz="4" w:space="0" w:color="auto"/>
      </w:pBdr>
      <w:shd w:val="clear" w:color="000000" w:fill="FFCCFF"/>
      <w:spacing w:before="100" w:beforeAutospacing="1" w:after="100" w:afterAutospacing="1" w:line="240" w:lineRule="auto"/>
      <w:jc w:val="center"/>
      <w:textAlignment w:val="center"/>
    </w:pPr>
    <w:rPr>
      <w:rFonts w:eastAsia="Times New Roman" w:cs="Times New Roman"/>
      <w:sz w:val="24"/>
      <w:szCs w:val="24"/>
      <w:lang w:val="en-US"/>
    </w:rPr>
  </w:style>
  <w:style w:type="paragraph" w:customStyle="1" w:styleId="xl682">
    <w:name w:val="xl682"/>
    <w:basedOn w:val="Normal"/>
    <w:rsid w:val="004336F4"/>
    <w:pPr>
      <w:pBdr>
        <w:top w:val="single" w:sz="4" w:space="0" w:color="auto"/>
        <w:left w:val="single" w:sz="4" w:space="0" w:color="auto"/>
        <w:bottom w:val="single" w:sz="4" w:space="0" w:color="auto"/>
        <w:right w:val="single" w:sz="4" w:space="0" w:color="auto"/>
      </w:pBdr>
      <w:shd w:val="clear" w:color="000000" w:fill="FFCCFF"/>
      <w:spacing w:before="100" w:beforeAutospacing="1" w:after="100" w:afterAutospacing="1" w:line="240" w:lineRule="auto"/>
      <w:jc w:val="center"/>
      <w:textAlignment w:val="center"/>
    </w:pPr>
    <w:rPr>
      <w:rFonts w:eastAsia="Times New Roman" w:cs="Times New Roman"/>
      <w:sz w:val="24"/>
      <w:szCs w:val="24"/>
      <w:lang w:val="en-US"/>
    </w:rPr>
  </w:style>
  <w:style w:type="paragraph" w:customStyle="1" w:styleId="xl683">
    <w:name w:val="xl683"/>
    <w:basedOn w:val="Normal"/>
    <w:rsid w:val="004336F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b/>
      <w:bCs/>
      <w:sz w:val="24"/>
      <w:szCs w:val="24"/>
      <w:lang w:val="en-US"/>
    </w:rPr>
  </w:style>
  <w:style w:type="paragraph" w:customStyle="1" w:styleId="xl684">
    <w:name w:val="xl684"/>
    <w:basedOn w:val="Normal"/>
    <w:rsid w:val="004336F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sz w:val="24"/>
      <w:szCs w:val="24"/>
      <w:lang w:val="en-US"/>
    </w:rPr>
  </w:style>
  <w:style w:type="paragraph" w:customStyle="1" w:styleId="xl685">
    <w:name w:val="xl685"/>
    <w:basedOn w:val="Normal"/>
    <w:rsid w:val="004336F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sz w:val="20"/>
      <w:szCs w:val="20"/>
      <w:lang w:val="en-US"/>
    </w:rPr>
  </w:style>
  <w:style w:type="paragraph" w:customStyle="1" w:styleId="xl686">
    <w:name w:val="xl686"/>
    <w:basedOn w:val="Normal"/>
    <w:rsid w:val="004336F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lang w:val="en-US"/>
    </w:rPr>
  </w:style>
  <w:style w:type="paragraph" w:customStyle="1" w:styleId="xl687">
    <w:name w:val="xl687"/>
    <w:basedOn w:val="Normal"/>
    <w:rsid w:val="004336F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4"/>
      <w:szCs w:val="24"/>
      <w:lang w:val="en-US"/>
    </w:rPr>
  </w:style>
  <w:style w:type="paragraph" w:customStyle="1" w:styleId="xl688">
    <w:name w:val="xl688"/>
    <w:basedOn w:val="Normal"/>
    <w:rsid w:val="004336F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sz w:val="24"/>
      <w:szCs w:val="24"/>
      <w:lang w:val="en-US"/>
    </w:rPr>
  </w:style>
  <w:style w:type="paragraph" w:customStyle="1" w:styleId="xl689">
    <w:name w:val="xl689"/>
    <w:basedOn w:val="Normal"/>
    <w:rsid w:val="004336F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lang w:val="en-US"/>
    </w:rPr>
  </w:style>
  <w:style w:type="paragraph" w:customStyle="1" w:styleId="xl690">
    <w:name w:val="xl690"/>
    <w:basedOn w:val="Normal"/>
    <w:rsid w:val="004336F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lang w:val="en-US"/>
    </w:rPr>
  </w:style>
  <w:style w:type="paragraph" w:customStyle="1" w:styleId="xl691">
    <w:name w:val="xl691"/>
    <w:basedOn w:val="Normal"/>
    <w:rsid w:val="004336F4"/>
    <w:pPr>
      <w:pBdr>
        <w:top w:val="single" w:sz="4" w:space="0" w:color="auto"/>
        <w:left w:val="single" w:sz="4" w:space="0" w:color="auto"/>
        <w:bottom w:val="single" w:sz="4" w:space="0" w:color="auto"/>
        <w:right w:val="single" w:sz="4" w:space="0" w:color="auto"/>
      </w:pBdr>
      <w:shd w:val="clear" w:color="000000" w:fill="FFCCFF"/>
      <w:spacing w:before="100" w:beforeAutospacing="1" w:after="100" w:afterAutospacing="1" w:line="240" w:lineRule="auto"/>
      <w:jc w:val="center"/>
      <w:textAlignment w:val="center"/>
    </w:pPr>
    <w:rPr>
      <w:rFonts w:eastAsia="Times New Roman" w:cs="Times New Roman"/>
      <w:b/>
      <w:bCs/>
      <w:sz w:val="24"/>
      <w:szCs w:val="24"/>
      <w:lang w:val="en-US"/>
    </w:rPr>
  </w:style>
  <w:style w:type="paragraph" w:customStyle="1" w:styleId="xl692">
    <w:name w:val="xl692"/>
    <w:basedOn w:val="Normal"/>
    <w:rsid w:val="004336F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sz w:val="24"/>
      <w:szCs w:val="24"/>
      <w:lang w:val="en-US"/>
    </w:rPr>
  </w:style>
  <w:style w:type="paragraph" w:customStyle="1" w:styleId="xl693">
    <w:name w:val="xl693"/>
    <w:basedOn w:val="Normal"/>
    <w:rsid w:val="004336F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lang w:val="en-US"/>
    </w:rPr>
  </w:style>
  <w:style w:type="paragraph" w:customStyle="1" w:styleId="xl694">
    <w:name w:val="xl694"/>
    <w:basedOn w:val="Normal"/>
    <w:rsid w:val="004336F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lang w:val="en-US"/>
    </w:rPr>
  </w:style>
  <w:style w:type="numbering" w:customStyle="1" w:styleId="NoList111111">
    <w:name w:val="No List111111"/>
    <w:next w:val="NoList"/>
    <w:uiPriority w:val="99"/>
    <w:semiHidden/>
    <w:unhideWhenUsed/>
    <w:rsid w:val="004336F4"/>
  </w:style>
  <w:style w:type="numbering" w:customStyle="1" w:styleId="NoList7">
    <w:name w:val="No List7"/>
    <w:next w:val="NoList"/>
    <w:uiPriority w:val="99"/>
    <w:semiHidden/>
    <w:unhideWhenUsed/>
    <w:rsid w:val="004336F4"/>
  </w:style>
  <w:style w:type="table" w:customStyle="1" w:styleId="TableGrid8">
    <w:name w:val="Table Grid8"/>
    <w:basedOn w:val="TableNormal"/>
    <w:next w:val="TableGrid"/>
    <w:uiPriority w:val="59"/>
    <w:rsid w:val="004336F4"/>
    <w:pPr>
      <w:spacing w:after="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arkedcontent">
    <w:name w:val="markedcontent"/>
    <w:basedOn w:val="DefaultParagraphFont"/>
    <w:rsid w:val="004336F4"/>
  </w:style>
  <w:style w:type="numbering" w:customStyle="1" w:styleId="1111115">
    <w:name w:val="1 / 1.1 / 1.1.15"/>
    <w:basedOn w:val="NoList"/>
    <w:next w:val="1111110"/>
    <w:rsid w:val="004336F4"/>
    <w:pPr>
      <w:numPr>
        <w:numId w:val="76"/>
      </w:numPr>
    </w:pPr>
  </w:style>
  <w:style w:type="paragraph" w:customStyle="1" w:styleId="9DU0">
    <w:name w:val="9.DẤU (+)"/>
    <w:basedOn w:val="Heading9"/>
    <w:qFormat/>
    <w:rsid w:val="004336F4"/>
    <w:pPr>
      <w:widowControl w:val="0"/>
      <w:numPr>
        <w:ilvl w:val="0"/>
        <w:numId w:val="0"/>
      </w:numPr>
      <w:tabs>
        <w:tab w:val="num" w:pos="360"/>
      </w:tabs>
      <w:spacing w:before="60" w:line="276" w:lineRule="auto"/>
      <w:jc w:val="both"/>
    </w:pPr>
    <w:rPr>
      <w:rFonts w:ascii="Times New Roman" w:eastAsia="Times New Roman" w:hAnsi="Times New Roman" w:cs="Times New Roman"/>
      <w:b w:val="0"/>
      <w:i w:val="0"/>
      <w:iCs/>
      <w:sz w:val="26"/>
      <w:szCs w:val="20"/>
      <w:lang w:val="en-US"/>
    </w:rPr>
  </w:style>
  <w:style w:type="numbering" w:customStyle="1" w:styleId="11111">
    <w:name w:val="1 / 1.1.11"/>
    <w:rsid w:val="004336F4"/>
    <w:pPr>
      <w:numPr>
        <w:numId w:val="80"/>
      </w:numPr>
    </w:pPr>
  </w:style>
  <w:style w:type="paragraph" w:customStyle="1" w:styleId="0110">
    <w:name w:val="0.11"/>
    <w:basedOn w:val="Normal"/>
    <w:qFormat/>
    <w:rsid w:val="004336F4"/>
    <w:pPr>
      <w:tabs>
        <w:tab w:val="num" w:pos="2880"/>
      </w:tabs>
      <w:spacing w:before="120" w:after="120" w:line="312" w:lineRule="auto"/>
      <w:ind w:left="2880" w:hanging="360"/>
    </w:pPr>
    <w:rPr>
      <w:rFonts w:eastAsia="Times New Roman" w:cs="Times New Roman"/>
      <w:b/>
      <w:color w:val="000000"/>
      <w:sz w:val="26"/>
      <w:szCs w:val="26"/>
      <w:lang w:val="x-none" w:eastAsia="x-none"/>
    </w:rPr>
  </w:style>
  <w:style w:type="paragraph" w:customStyle="1" w:styleId="Bullet30">
    <w:name w:val="Bullet3.0"/>
    <w:rsid w:val="004336F4"/>
    <w:pPr>
      <w:numPr>
        <w:numId w:val="87"/>
      </w:numPr>
      <w:tabs>
        <w:tab w:val="clear" w:pos="2061"/>
        <w:tab w:val="left" w:pos="1985"/>
        <w:tab w:val="left" w:pos="5103"/>
        <w:tab w:val="left" w:pos="5670"/>
        <w:tab w:val="left" w:pos="6237"/>
        <w:tab w:val="left" w:pos="6804"/>
        <w:tab w:val="left" w:pos="7371"/>
        <w:tab w:val="left" w:pos="8505"/>
      </w:tabs>
      <w:spacing w:after="60" w:line="240" w:lineRule="auto"/>
    </w:pPr>
    <w:rPr>
      <w:rFonts w:ascii="Times New Roman" w:eastAsia="Times New Roman" w:hAnsi="Times New Roman" w:cs="Times New Roman"/>
      <w:kern w:val="0"/>
      <w:sz w:val="24"/>
      <w:szCs w:val="20"/>
      <w14:ligatures w14:val="none"/>
    </w:rPr>
  </w:style>
  <w:style w:type="paragraph" w:customStyle="1" w:styleId="Bullet225">
    <w:name w:val="Bullet2.25"/>
    <w:rsid w:val="004336F4"/>
    <w:pPr>
      <w:numPr>
        <w:numId w:val="88"/>
      </w:numPr>
      <w:spacing w:before="40" w:after="40" w:line="240" w:lineRule="auto"/>
    </w:pPr>
    <w:rPr>
      <w:rFonts w:ascii="VNI-Times" w:eastAsia="Times New Roman" w:hAnsi="VNI-Times" w:cs="Times New Roman"/>
      <w:kern w:val="0"/>
      <w:sz w:val="24"/>
      <w:szCs w:val="20"/>
      <w14:ligatures w14:val="none"/>
    </w:rPr>
  </w:style>
  <w:style w:type="paragraph" w:customStyle="1" w:styleId="star1">
    <w:name w:val="star1"/>
    <w:basedOn w:val="Normal"/>
    <w:rsid w:val="004336F4"/>
    <w:pPr>
      <w:widowControl w:val="0"/>
      <w:numPr>
        <w:numId w:val="89"/>
      </w:numPr>
      <w:tabs>
        <w:tab w:val="clear" w:pos="360"/>
        <w:tab w:val="num" w:pos="1418"/>
      </w:tabs>
      <w:autoSpaceDE w:val="0"/>
      <w:autoSpaceDN w:val="0"/>
      <w:spacing w:before="120" w:after="120" w:line="240" w:lineRule="auto"/>
      <w:ind w:left="1418" w:hanging="567"/>
      <w:jc w:val="both"/>
    </w:pPr>
    <w:rPr>
      <w:rFonts w:ascii="VNI-Times" w:eastAsia="Times New Roman" w:hAnsi="VNI-Times" w:cs="Times New Roman"/>
      <w:kern w:val="28"/>
      <w:sz w:val="20"/>
      <w:szCs w:val="20"/>
      <w:lang w:val="en-GB"/>
    </w:rPr>
  </w:style>
  <w:style w:type="paragraph" w:customStyle="1" w:styleId="StyleBTHUONGNounderline">
    <w:name w:val="Style BTHUONG + No underline"/>
    <w:basedOn w:val="Normal"/>
    <w:rsid w:val="004336F4"/>
    <w:pPr>
      <w:numPr>
        <w:numId w:val="92"/>
      </w:numPr>
      <w:spacing w:after="0" w:line="240" w:lineRule="auto"/>
    </w:pPr>
    <w:rPr>
      <w:rFonts w:eastAsia="Times New Roman" w:cs="Times New Roman"/>
      <w:snapToGrid w:val="0"/>
      <w:sz w:val="26"/>
      <w:szCs w:val="26"/>
      <w:lang w:val="en-US"/>
    </w:rPr>
  </w:style>
  <w:style w:type="paragraph" w:customStyle="1" w:styleId="ndbang1">
    <w:name w:val="ndbang1"/>
    <w:basedOn w:val="Normal"/>
    <w:rsid w:val="004336F4"/>
    <w:pPr>
      <w:keepNext/>
      <w:numPr>
        <w:numId w:val="93"/>
      </w:numPr>
      <w:tabs>
        <w:tab w:val="clear" w:pos="927"/>
      </w:tabs>
      <w:spacing w:after="0" w:line="240" w:lineRule="auto"/>
      <w:ind w:left="28" w:firstLine="0"/>
      <w:jc w:val="center"/>
    </w:pPr>
    <w:rPr>
      <w:rFonts w:ascii="VNI-Times" w:eastAsia="Times New Roman" w:hAnsi="VNI-Times" w:cs="Times New Roman"/>
      <w:b/>
      <w:sz w:val="22"/>
      <w:szCs w:val="20"/>
      <w:lang w:val="en-US"/>
    </w:rPr>
  </w:style>
  <w:style w:type="paragraph" w:customStyle="1" w:styleId="StyleHeading6JustifiedLeft-019cmFirstline063cm">
    <w:name w:val="Style Heading 6 + Justified Left:  -019 cm First line:  063 cm"/>
    <w:basedOn w:val="Heading5"/>
    <w:next w:val="Normal"/>
    <w:rsid w:val="004336F4"/>
    <w:pPr>
      <w:widowControl/>
      <w:numPr>
        <w:ilvl w:val="5"/>
        <w:numId w:val="94"/>
      </w:numPr>
      <w:tabs>
        <w:tab w:val="clear" w:pos="8424"/>
        <w:tab w:val="num" w:pos="360"/>
      </w:tabs>
      <w:autoSpaceDE/>
      <w:autoSpaceDN/>
      <w:spacing w:before="60" w:after="60" w:line="240" w:lineRule="auto"/>
      <w:ind w:left="0" w:firstLine="0"/>
    </w:pPr>
    <w:rPr>
      <w:rFonts w:ascii="Tahoma" w:eastAsia="Times New Roman" w:hAnsi="Tahoma" w:cs="Tahoma"/>
      <w:i/>
      <w:sz w:val="22"/>
      <w:szCs w:val="20"/>
      <w:lang w:val="en-US"/>
    </w:rPr>
  </w:style>
  <w:style w:type="numbering" w:customStyle="1" w:styleId="11112">
    <w:name w:val="1 / 1.1.12"/>
    <w:basedOn w:val="NoList"/>
    <w:next w:val="1111110"/>
    <w:uiPriority w:val="99"/>
    <w:rsid w:val="004336F4"/>
    <w:pPr>
      <w:numPr>
        <w:numId w:val="82"/>
      </w:numPr>
    </w:pPr>
  </w:style>
  <w:style w:type="numbering" w:customStyle="1" w:styleId="Style71">
    <w:name w:val="Style71"/>
    <w:rsid w:val="004336F4"/>
    <w:pPr>
      <w:numPr>
        <w:numId w:val="91"/>
      </w:numPr>
    </w:pPr>
  </w:style>
  <w:style w:type="numbering" w:customStyle="1" w:styleId="111111">
    <w:name w:val="1 / 1.1.111"/>
    <w:basedOn w:val="NoList"/>
    <w:next w:val="1111110"/>
    <w:rsid w:val="004336F4"/>
    <w:pPr>
      <w:numPr>
        <w:numId w:val="85"/>
      </w:numPr>
    </w:pPr>
  </w:style>
  <w:style w:type="paragraph" w:customStyle="1" w:styleId="xl242">
    <w:name w:val="xl242"/>
    <w:basedOn w:val="Normal"/>
    <w:rsid w:val="004336F4"/>
    <w:pPr>
      <w:spacing w:before="100" w:beforeAutospacing="1" w:after="100" w:afterAutospacing="1" w:line="240" w:lineRule="auto"/>
    </w:pPr>
    <w:rPr>
      <w:rFonts w:eastAsia="Times New Roman" w:cs="Times New Roman"/>
      <w:sz w:val="24"/>
      <w:szCs w:val="24"/>
      <w:lang w:val="en-US"/>
    </w:rPr>
  </w:style>
  <w:style w:type="paragraph" w:customStyle="1" w:styleId="xl243">
    <w:name w:val="xl243"/>
    <w:basedOn w:val="Normal"/>
    <w:rsid w:val="004336F4"/>
    <w:pPr>
      <w:spacing w:before="100" w:beforeAutospacing="1" w:after="100" w:afterAutospacing="1" w:line="240" w:lineRule="auto"/>
      <w:jc w:val="center"/>
    </w:pPr>
    <w:rPr>
      <w:rFonts w:eastAsia="Times New Roman" w:cs="Times New Roman"/>
      <w:sz w:val="24"/>
      <w:szCs w:val="24"/>
      <w:lang w:val="en-US"/>
    </w:rPr>
  </w:style>
  <w:style w:type="paragraph" w:customStyle="1" w:styleId="xl244">
    <w:name w:val="xl244"/>
    <w:basedOn w:val="Normal"/>
    <w:rsid w:val="004336F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4"/>
      <w:szCs w:val="24"/>
      <w:lang w:val="en-US"/>
    </w:rPr>
  </w:style>
  <w:style w:type="paragraph" w:customStyle="1" w:styleId="xl245">
    <w:name w:val="xl245"/>
    <w:basedOn w:val="Normal"/>
    <w:rsid w:val="004336F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lang w:val="en-US"/>
    </w:rPr>
  </w:style>
  <w:style w:type="paragraph" w:customStyle="1" w:styleId="xl246">
    <w:name w:val="xl246"/>
    <w:basedOn w:val="Normal"/>
    <w:rsid w:val="004336F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sz w:val="24"/>
      <w:szCs w:val="24"/>
      <w:lang w:val="en-US"/>
    </w:rPr>
  </w:style>
  <w:style w:type="paragraph" w:customStyle="1" w:styleId="xl247">
    <w:name w:val="xl247"/>
    <w:basedOn w:val="Normal"/>
    <w:rsid w:val="004336F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b/>
      <w:bCs/>
      <w:sz w:val="24"/>
      <w:szCs w:val="24"/>
      <w:lang w:val="en-US"/>
    </w:rPr>
  </w:style>
  <w:style w:type="paragraph" w:customStyle="1" w:styleId="xl248">
    <w:name w:val="xl248"/>
    <w:basedOn w:val="Normal"/>
    <w:rsid w:val="004336F4"/>
    <w:pPr>
      <w:spacing w:before="100" w:beforeAutospacing="1" w:after="100" w:afterAutospacing="1" w:line="240" w:lineRule="auto"/>
    </w:pPr>
    <w:rPr>
      <w:rFonts w:eastAsia="Times New Roman" w:cs="Times New Roman"/>
      <w:b/>
      <w:bCs/>
      <w:sz w:val="24"/>
      <w:szCs w:val="24"/>
      <w:lang w:val="en-US"/>
    </w:rPr>
  </w:style>
  <w:style w:type="paragraph" w:customStyle="1" w:styleId="xl213">
    <w:name w:val="xl213"/>
    <w:basedOn w:val="Normal"/>
    <w:rsid w:val="004336F4"/>
    <w:pPr>
      <w:spacing w:before="100" w:beforeAutospacing="1" w:after="100" w:afterAutospacing="1" w:line="240" w:lineRule="auto"/>
    </w:pPr>
    <w:rPr>
      <w:rFonts w:eastAsia="Times New Roman" w:cs="Times New Roman"/>
      <w:sz w:val="24"/>
      <w:szCs w:val="24"/>
      <w:lang w:val="en-US"/>
    </w:rPr>
  </w:style>
  <w:style w:type="paragraph" w:customStyle="1" w:styleId="xl214">
    <w:name w:val="xl214"/>
    <w:basedOn w:val="Normal"/>
    <w:rsid w:val="004336F4"/>
    <w:pPr>
      <w:spacing w:before="100" w:beforeAutospacing="1" w:after="100" w:afterAutospacing="1" w:line="240" w:lineRule="auto"/>
      <w:jc w:val="center"/>
    </w:pPr>
    <w:rPr>
      <w:rFonts w:eastAsia="Times New Roman" w:cs="Times New Roman"/>
      <w:sz w:val="24"/>
      <w:szCs w:val="24"/>
      <w:lang w:val="en-US"/>
    </w:rPr>
  </w:style>
  <w:style w:type="paragraph" w:customStyle="1" w:styleId="xl215">
    <w:name w:val="xl215"/>
    <w:basedOn w:val="Normal"/>
    <w:rsid w:val="004336F4"/>
    <w:pPr>
      <w:spacing w:before="100" w:beforeAutospacing="1" w:after="100" w:afterAutospacing="1" w:line="240" w:lineRule="auto"/>
    </w:pPr>
    <w:rPr>
      <w:rFonts w:eastAsia="Times New Roman" w:cs="Times New Roman"/>
      <w:sz w:val="24"/>
      <w:szCs w:val="24"/>
      <w:lang w:val="en-US"/>
    </w:rPr>
  </w:style>
  <w:style w:type="paragraph" w:customStyle="1" w:styleId="xl216">
    <w:name w:val="xl216"/>
    <w:basedOn w:val="Normal"/>
    <w:rsid w:val="004336F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4"/>
      <w:szCs w:val="24"/>
      <w:lang w:val="en-US"/>
    </w:rPr>
  </w:style>
  <w:style w:type="paragraph" w:customStyle="1" w:styleId="xl217">
    <w:name w:val="xl217"/>
    <w:basedOn w:val="Normal"/>
    <w:rsid w:val="004336F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b/>
      <w:bCs/>
      <w:sz w:val="24"/>
      <w:szCs w:val="24"/>
      <w:lang w:val="en-US"/>
    </w:rPr>
  </w:style>
  <w:style w:type="paragraph" w:customStyle="1" w:styleId="xl218">
    <w:name w:val="xl218"/>
    <w:basedOn w:val="Normal"/>
    <w:rsid w:val="004336F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lang w:val="en-US"/>
    </w:rPr>
  </w:style>
  <w:style w:type="paragraph" w:customStyle="1" w:styleId="xl219">
    <w:name w:val="xl219"/>
    <w:basedOn w:val="Normal"/>
    <w:rsid w:val="004336F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4"/>
      <w:szCs w:val="24"/>
      <w:lang w:val="en-US"/>
    </w:rPr>
  </w:style>
  <w:style w:type="paragraph" w:customStyle="1" w:styleId="xl220">
    <w:name w:val="xl220"/>
    <w:basedOn w:val="Normal"/>
    <w:rsid w:val="004336F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4"/>
      <w:szCs w:val="24"/>
      <w:lang w:val="en-US"/>
    </w:rPr>
  </w:style>
  <w:style w:type="paragraph" w:customStyle="1" w:styleId="xl221">
    <w:name w:val="xl221"/>
    <w:basedOn w:val="Normal"/>
    <w:rsid w:val="004336F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eastAsia="Times New Roman" w:cs="Times New Roman"/>
      <w:b/>
      <w:bCs/>
      <w:sz w:val="24"/>
      <w:szCs w:val="24"/>
      <w:lang w:val="en-US"/>
    </w:rPr>
  </w:style>
  <w:style w:type="paragraph" w:customStyle="1" w:styleId="xl222">
    <w:name w:val="xl222"/>
    <w:basedOn w:val="Normal"/>
    <w:rsid w:val="004336F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eastAsia="Times New Roman" w:cs="Times New Roman"/>
      <w:b/>
      <w:bCs/>
      <w:i/>
      <w:iCs/>
      <w:sz w:val="24"/>
      <w:szCs w:val="24"/>
      <w:lang w:val="en-US"/>
    </w:rPr>
  </w:style>
  <w:style w:type="paragraph" w:customStyle="1" w:styleId="xl223">
    <w:name w:val="xl223"/>
    <w:basedOn w:val="Normal"/>
    <w:rsid w:val="004336F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i/>
      <w:iCs/>
      <w:sz w:val="24"/>
      <w:szCs w:val="24"/>
      <w:lang w:val="en-US"/>
    </w:rPr>
  </w:style>
  <w:style w:type="paragraph" w:customStyle="1" w:styleId="xl224">
    <w:name w:val="xl224"/>
    <w:basedOn w:val="Normal"/>
    <w:rsid w:val="004336F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sz w:val="24"/>
      <w:szCs w:val="24"/>
      <w:lang w:val="en-US"/>
    </w:rPr>
  </w:style>
  <w:style w:type="paragraph" w:customStyle="1" w:styleId="xl225">
    <w:name w:val="xl225"/>
    <w:basedOn w:val="Normal"/>
    <w:rsid w:val="004336F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lang w:val="en-US"/>
    </w:rPr>
  </w:style>
  <w:style w:type="paragraph" w:customStyle="1" w:styleId="xl226">
    <w:name w:val="xl226"/>
    <w:basedOn w:val="Normal"/>
    <w:rsid w:val="004336F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lang w:val="en-US"/>
    </w:rPr>
  </w:style>
  <w:style w:type="paragraph" w:customStyle="1" w:styleId="xl227">
    <w:name w:val="xl227"/>
    <w:basedOn w:val="Normal"/>
    <w:rsid w:val="004336F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eastAsia="Times New Roman" w:cs="Times New Roman"/>
      <w:sz w:val="24"/>
      <w:szCs w:val="24"/>
      <w:lang w:val="en-US"/>
    </w:rPr>
  </w:style>
  <w:style w:type="paragraph" w:customStyle="1" w:styleId="xl228">
    <w:name w:val="xl228"/>
    <w:basedOn w:val="Normal"/>
    <w:rsid w:val="004336F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sz w:val="24"/>
      <w:szCs w:val="24"/>
      <w:lang w:val="en-US"/>
    </w:rPr>
  </w:style>
  <w:style w:type="paragraph" w:customStyle="1" w:styleId="xl229">
    <w:name w:val="xl229"/>
    <w:basedOn w:val="Normal"/>
    <w:rsid w:val="004336F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4"/>
      <w:szCs w:val="24"/>
      <w:lang w:val="en-US"/>
    </w:rPr>
  </w:style>
  <w:style w:type="paragraph" w:customStyle="1" w:styleId="xl230">
    <w:name w:val="xl230"/>
    <w:basedOn w:val="Normal"/>
    <w:rsid w:val="004336F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b/>
      <w:bCs/>
      <w:sz w:val="24"/>
      <w:szCs w:val="24"/>
      <w:lang w:val="en-US"/>
    </w:rPr>
  </w:style>
  <w:style w:type="paragraph" w:customStyle="1" w:styleId="xl231">
    <w:name w:val="xl231"/>
    <w:basedOn w:val="Normal"/>
    <w:rsid w:val="004336F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lang w:val="en-US"/>
    </w:rPr>
  </w:style>
  <w:style w:type="paragraph" w:customStyle="1" w:styleId="xl232">
    <w:name w:val="xl232"/>
    <w:basedOn w:val="Normal"/>
    <w:rsid w:val="004336F4"/>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lang w:val="en-US"/>
    </w:rPr>
  </w:style>
  <w:style w:type="paragraph" w:customStyle="1" w:styleId="xl233">
    <w:name w:val="xl233"/>
    <w:basedOn w:val="Normal"/>
    <w:rsid w:val="004336F4"/>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lang w:val="en-US"/>
    </w:rPr>
  </w:style>
  <w:style w:type="paragraph" w:customStyle="1" w:styleId="xl234">
    <w:name w:val="xl234"/>
    <w:basedOn w:val="Normal"/>
    <w:rsid w:val="004336F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color w:val="FF0000"/>
      <w:sz w:val="24"/>
      <w:szCs w:val="24"/>
      <w:lang w:val="en-US"/>
    </w:rPr>
  </w:style>
  <w:style w:type="paragraph" w:customStyle="1" w:styleId="xl235">
    <w:name w:val="xl235"/>
    <w:basedOn w:val="Normal"/>
    <w:rsid w:val="004336F4"/>
    <w:pPr>
      <w:spacing w:before="100" w:beforeAutospacing="1" w:after="100" w:afterAutospacing="1" w:line="240" w:lineRule="auto"/>
    </w:pPr>
    <w:rPr>
      <w:rFonts w:eastAsia="Times New Roman" w:cs="Times New Roman"/>
      <w:sz w:val="24"/>
      <w:szCs w:val="24"/>
      <w:lang w:val="en-US"/>
    </w:rPr>
  </w:style>
  <w:style w:type="paragraph" w:customStyle="1" w:styleId="xl236">
    <w:name w:val="xl236"/>
    <w:basedOn w:val="Normal"/>
    <w:rsid w:val="004336F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VnTime" w:eastAsia="Times New Roman" w:hAnsi=".VnTime" w:cs="Times New Roman"/>
      <w:sz w:val="24"/>
      <w:szCs w:val="24"/>
      <w:lang w:val="en-US"/>
    </w:rPr>
  </w:style>
  <w:style w:type="paragraph" w:customStyle="1" w:styleId="xl237">
    <w:name w:val="xl237"/>
    <w:basedOn w:val="Normal"/>
    <w:rsid w:val="004336F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eastAsia="Times New Roman" w:cs="Times New Roman"/>
      <w:sz w:val="24"/>
      <w:szCs w:val="24"/>
      <w:lang w:val="en-US"/>
    </w:rPr>
  </w:style>
  <w:style w:type="paragraph" w:customStyle="1" w:styleId="xl238">
    <w:name w:val="xl238"/>
    <w:basedOn w:val="Normal"/>
    <w:rsid w:val="004336F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eastAsia="Times New Roman" w:cs="Times New Roman"/>
      <w:b/>
      <w:bCs/>
      <w:sz w:val="24"/>
      <w:szCs w:val="24"/>
      <w:lang w:val="en-US"/>
    </w:rPr>
  </w:style>
  <w:style w:type="paragraph" w:customStyle="1" w:styleId="xl239">
    <w:name w:val="xl239"/>
    <w:basedOn w:val="Normal"/>
    <w:rsid w:val="004336F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sz w:val="24"/>
      <w:szCs w:val="24"/>
      <w:lang w:val="en-US"/>
    </w:rPr>
  </w:style>
  <w:style w:type="paragraph" w:customStyle="1" w:styleId="xl240">
    <w:name w:val="xl240"/>
    <w:basedOn w:val="Normal"/>
    <w:rsid w:val="004336F4"/>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VnTime" w:eastAsia="Times New Roman" w:hAnsi=".VnTime" w:cs="Times New Roman"/>
      <w:sz w:val="24"/>
      <w:szCs w:val="24"/>
      <w:lang w:val="en-US"/>
    </w:rPr>
  </w:style>
  <w:style w:type="paragraph" w:customStyle="1" w:styleId="xl241">
    <w:name w:val="xl241"/>
    <w:basedOn w:val="Normal"/>
    <w:rsid w:val="004336F4"/>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cs="Times New Roman"/>
      <w:b/>
      <w:bCs/>
      <w:sz w:val="24"/>
      <w:szCs w:val="24"/>
      <w:lang w:val="en-US"/>
    </w:rPr>
  </w:style>
  <w:style w:type="numbering" w:customStyle="1" w:styleId="NoList8">
    <w:name w:val="No List8"/>
    <w:next w:val="NoList"/>
    <w:uiPriority w:val="99"/>
    <w:semiHidden/>
    <w:unhideWhenUsed/>
    <w:rsid w:val="002F3258"/>
  </w:style>
  <w:style w:type="character" w:customStyle="1" w:styleId="tlid-translation">
    <w:name w:val="tlid-translation"/>
    <w:basedOn w:val="DefaultParagraphFont"/>
    <w:rsid w:val="002F3258"/>
  </w:style>
  <w:style w:type="table" w:customStyle="1" w:styleId="TableGrid9">
    <w:name w:val="Table Grid9"/>
    <w:basedOn w:val="TableNormal"/>
    <w:next w:val="TableGrid"/>
    <w:uiPriority w:val="39"/>
    <w:rsid w:val="002F3258"/>
    <w:pPr>
      <w:spacing w:after="0" w:line="240" w:lineRule="auto"/>
    </w:pPr>
    <w:rPr>
      <w:rFonts w:ascii="Calibri" w:eastAsia="Calibri" w:hAnsi="Calibri"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envb0">
    <w:name w:val="tenvb"/>
    <w:basedOn w:val="Normal"/>
    <w:rsid w:val="002F3258"/>
    <w:pPr>
      <w:spacing w:before="100" w:beforeAutospacing="1" w:after="100" w:afterAutospacing="1" w:line="240" w:lineRule="auto"/>
    </w:pPr>
    <w:rPr>
      <w:rFonts w:eastAsia="Times New Roman" w:cs="Times New Roman"/>
      <w:sz w:val="24"/>
      <w:szCs w:val="24"/>
      <w:lang w:val="en-US"/>
    </w:rPr>
  </w:style>
  <w:style w:type="paragraph" w:customStyle="1" w:styleId="Char00">
    <w:name w:val="Char_0"/>
    <w:basedOn w:val="Heading3"/>
    <w:autoRedefine/>
    <w:rsid w:val="002F3258"/>
    <w:pPr>
      <w:keepNext/>
      <w:keepLines/>
      <w:tabs>
        <w:tab w:val="num" w:pos="360"/>
      </w:tabs>
      <w:adjustRightInd w:val="0"/>
      <w:spacing w:line="436" w:lineRule="exact"/>
      <w:ind w:left="357"/>
      <w:jc w:val="left"/>
      <w:outlineLvl w:val="3"/>
    </w:pPr>
    <w:rPr>
      <w:rFonts w:ascii="Tahoma" w:eastAsia="SimSun" w:hAnsi="Tahoma" w:cs="Times New Roman"/>
      <w:b w:val="0"/>
      <w:bCs w:val="0"/>
      <w:spacing w:val="-10"/>
      <w:kern w:val="2"/>
      <w:sz w:val="24"/>
      <w:szCs w:val="24"/>
      <w:lang w:val="x-none" w:eastAsia="zh-CN"/>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w:basedOn w:val="Heading3"/>
    <w:autoRedefine/>
    <w:rsid w:val="002F3258"/>
    <w:pPr>
      <w:keepNext/>
      <w:keepLines/>
      <w:tabs>
        <w:tab w:val="num" w:pos="360"/>
      </w:tabs>
      <w:adjustRightInd w:val="0"/>
      <w:spacing w:line="436" w:lineRule="exact"/>
      <w:ind w:left="357"/>
      <w:jc w:val="left"/>
      <w:outlineLvl w:val="3"/>
    </w:pPr>
    <w:rPr>
      <w:rFonts w:ascii="Tahoma" w:eastAsia="SimSun" w:hAnsi="Tahoma" w:cs="Times New Roman"/>
      <w:b w:val="0"/>
      <w:bCs w:val="0"/>
      <w:spacing w:val="-10"/>
      <w:kern w:val="2"/>
      <w:sz w:val="24"/>
      <w:szCs w:val="24"/>
      <w:lang w:val="x-none" w:eastAsia="zh-CN"/>
    </w:rPr>
  </w:style>
  <w:style w:type="paragraph" w:customStyle="1" w:styleId="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w:basedOn w:val="Heading3"/>
    <w:autoRedefine/>
    <w:rsid w:val="002F3258"/>
    <w:pPr>
      <w:keepNext/>
      <w:keepLines/>
      <w:tabs>
        <w:tab w:val="num" w:pos="360"/>
      </w:tabs>
      <w:adjustRightInd w:val="0"/>
      <w:spacing w:line="436" w:lineRule="exact"/>
      <w:ind w:left="357"/>
      <w:jc w:val="left"/>
      <w:outlineLvl w:val="3"/>
    </w:pPr>
    <w:rPr>
      <w:rFonts w:ascii="Tahoma" w:eastAsia="SimSun" w:hAnsi="Tahoma" w:cs="Times New Roman"/>
      <w:b w:val="0"/>
      <w:bCs w:val="0"/>
      <w:spacing w:val="-10"/>
      <w:kern w:val="2"/>
      <w:sz w:val="24"/>
      <w:szCs w:val="24"/>
      <w:lang w:val="x-none" w:eastAsia="zh-CN"/>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w:basedOn w:val="Heading3"/>
    <w:autoRedefine/>
    <w:rsid w:val="002F3258"/>
    <w:pPr>
      <w:keepNext/>
      <w:keepLines/>
      <w:tabs>
        <w:tab w:val="num" w:pos="360"/>
      </w:tabs>
      <w:adjustRightInd w:val="0"/>
      <w:spacing w:line="436" w:lineRule="exact"/>
      <w:ind w:left="357"/>
      <w:jc w:val="left"/>
      <w:outlineLvl w:val="3"/>
    </w:pPr>
    <w:rPr>
      <w:rFonts w:ascii="Tahoma" w:eastAsia="SimSun" w:hAnsi="Tahoma" w:cs="Times New Roman"/>
      <w:b w:val="0"/>
      <w:bCs w:val="0"/>
      <w:spacing w:val="-10"/>
      <w:kern w:val="2"/>
      <w:sz w:val="24"/>
      <w:szCs w:val="24"/>
      <w:lang w:val="x-none" w:eastAsia="zh-CN"/>
    </w:rPr>
  </w:style>
  <w:style w:type="paragraph" w:customStyle="1" w:styleId="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w:basedOn w:val="Heading3"/>
    <w:autoRedefine/>
    <w:rsid w:val="002F3258"/>
    <w:pPr>
      <w:keepNext/>
      <w:keepLines/>
      <w:tabs>
        <w:tab w:val="num" w:pos="360"/>
      </w:tabs>
      <w:adjustRightInd w:val="0"/>
      <w:spacing w:line="436" w:lineRule="exact"/>
      <w:ind w:left="357"/>
      <w:jc w:val="left"/>
      <w:outlineLvl w:val="3"/>
    </w:pPr>
    <w:rPr>
      <w:rFonts w:ascii="Tahoma" w:eastAsia="SimSun" w:hAnsi="Tahoma" w:cs="Times New Roman"/>
      <w:b w:val="0"/>
      <w:bCs w:val="0"/>
      <w:spacing w:val="-10"/>
      <w:kern w:val="2"/>
      <w:sz w:val="24"/>
      <w:szCs w:val="24"/>
      <w:lang w:val="x-none" w:eastAsia="zh-CN"/>
    </w:rPr>
  </w:style>
  <w:style w:type="paragraph" w:customStyle="1" w:styleId="Char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Char"/>
    <w:basedOn w:val="Heading3"/>
    <w:autoRedefine/>
    <w:rsid w:val="002F3258"/>
    <w:pPr>
      <w:keepNext/>
      <w:keepLines/>
      <w:tabs>
        <w:tab w:val="num" w:pos="360"/>
      </w:tabs>
      <w:adjustRightInd w:val="0"/>
      <w:spacing w:line="436" w:lineRule="exact"/>
      <w:ind w:left="357"/>
      <w:jc w:val="left"/>
      <w:outlineLvl w:val="3"/>
    </w:pPr>
    <w:rPr>
      <w:rFonts w:ascii="Tahoma" w:eastAsia="SimSun" w:hAnsi="Tahoma" w:cs="Times New Roman"/>
      <w:b w:val="0"/>
      <w:bCs w:val="0"/>
      <w:spacing w:val="-10"/>
      <w:kern w:val="2"/>
      <w:sz w:val="24"/>
      <w:szCs w:val="24"/>
      <w:lang w:val="x-none" w:eastAsia="zh-CN"/>
    </w:rPr>
  </w:style>
  <w:style w:type="paragraph" w:customStyle="1" w:styleId="CharCharCharCharCharCharCharCharCharCharCharCharCharCharChar0">
    <w:name w:val="Char Char Char Char Char Char Char Char Char Char Char Char Char Char Char"/>
    <w:basedOn w:val="Normal"/>
    <w:rsid w:val="002F3258"/>
    <w:pPr>
      <w:spacing w:line="240" w:lineRule="exact"/>
    </w:pPr>
    <w:rPr>
      <w:rFonts w:ascii="Verdana" w:eastAsia="MS Mincho" w:hAnsi="Verdana" w:cs="Times New Roman"/>
      <w:sz w:val="20"/>
      <w:szCs w:val="20"/>
      <w:lang w:val="en-US"/>
    </w:rPr>
  </w:style>
  <w:style w:type="paragraph" w:customStyle="1" w:styleId="CharCharCharChar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Char Char Char Char"/>
    <w:basedOn w:val="Heading3"/>
    <w:autoRedefine/>
    <w:rsid w:val="002F3258"/>
    <w:pPr>
      <w:keepNext/>
      <w:keepLines/>
      <w:tabs>
        <w:tab w:val="num" w:pos="360"/>
      </w:tabs>
      <w:adjustRightInd w:val="0"/>
      <w:spacing w:line="436" w:lineRule="exact"/>
      <w:ind w:left="357"/>
      <w:jc w:val="left"/>
      <w:outlineLvl w:val="3"/>
    </w:pPr>
    <w:rPr>
      <w:rFonts w:ascii="Tahoma" w:eastAsia="SimSun" w:hAnsi="Tahoma" w:cs="Times New Roman"/>
      <w:b w:val="0"/>
      <w:bCs w:val="0"/>
      <w:spacing w:val="-10"/>
      <w:kern w:val="2"/>
      <w:sz w:val="24"/>
      <w:szCs w:val="24"/>
      <w:lang w:val="x-none" w:eastAsia="zh-CN"/>
    </w:rPr>
  </w:style>
  <w:style w:type="paragraph" w:customStyle="1" w:styleId="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w:basedOn w:val="Heading3"/>
    <w:autoRedefine/>
    <w:rsid w:val="002F3258"/>
    <w:pPr>
      <w:keepNext/>
      <w:keepLines/>
      <w:tabs>
        <w:tab w:val="num" w:pos="360"/>
      </w:tabs>
      <w:adjustRightInd w:val="0"/>
      <w:spacing w:line="436" w:lineRule="exact"/>
      <w:ind w:left="357"/>
      <w:jc w:val="left"/>
      <w:outlineLvl w:val="3"/>
    </w:pPr>
    <w:rPr>
      <w:rFonts w:ascii="Tahoma" w:eastAsia="SimSun" w:hAnsi="Tahoma" w:cs="Times New Roman"/>
      <w:b w:val="0"/>
      <w:bCs w:val="0"/>
      <w:spacing w:val="-10"/>
      <w:kern w:val="2"/>
      <w:sz w:val="24"/>
      <w:szCs w:val="24"/>
      <w:lang w:val="x-none" w:eastAsia="zh-CN"/>
    </w:rPr>
  </w:style>
  <w:style w:type="paragraph" w:customStyle="1" w:styleId="CharCharCharCharCharCharChar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Char Char Char Char Char Char Char"/>
    <w:basedOn w:val="Heading3"/>
    <w:autoRedefine/>
    <w:rsid w:val="002F3258"/>
    <w:pPr>
      <w:keepNext/>
      <w:keepLines/>
      <w:tabs>
        <w:tab w:val="num" w:pos="360"/>
      </w:tabs>
      <w:adjustRightInd w:val="0"/>
      <w:spacing w:line="436" w:lineRule="exact"/>
      <w:ind w:left="357"/>
      <w:jc w:val="left"/>
      <w:outlineLvl w:val="3"/>
    </w:pPr>
    <w:rPr>
      <w:rFonts w:ascii="Tahoma" w:eastAsia="SimSun" w:hAnsi="Tahoma" w:cs="Times New Roman"/>
      <w:b w:val="0"/>
      <w:bCs w:val="0"/>
      <w:spacing w:val="-10"/>
      <w:kern w:val="2"/>
      <w:sz w:val="24"/>
      <w:szCs w:val="24"/>
      <w:lang w:val="x-none" w:eastAsia="zh-CN"/>
    </w:rPr>
  </w:style>
  <w:style w:type="paragraph" w:customStyle="1" w:styleId="CharCharCharCharCharCharCharCharCharCharCharCharCharCharCharCharCharCharCharCharCharCharCharCharCharCharCharCharCharCharCharCharChar1CharCharChar">
    <w:name w:val="Char Char Char Char Char Char Char Char Char Char Char Char Char Char Char Char Char Char Char Char Char Char Char Char Char Char Char Char Char Char Char Char Char1 Char Char Char"/>
    <w:basedOn w:val="Heading3"/>
    <w:autoRedefine/>
    <w:rsid w:val="002F3258"/>
    <w:pPr>
      <w:keepNext/>
      <w:keepLines/>
      <w:tabs>
        <w:tab w:val="num" w:pos="360"/>
      </w:tabs>
      <w:adjustRightInd w:val="0"/>
      <w:spacing w:line="436" w:lineRule="exact"/>
      <w:ind w:left="357"/>
      <w:jc w:val="left"/>
      <w:outlineLvl w:val="3"/>
    </w:pPr>
    <w:rPr>
      <w:rFonts w:ascii="Tahoma" w:eastAsia="SimSun" w:hAnsi="Tahoma" w:cs="Times New Roman"/>
      <w:b w:val="0"/>
      <w:bCs w:val="0"/>
      <w:spacing w:val="-10"/>
      <w:kern w:val="2"/>
      <w:sz w:val="24"/>
      <w:szCs w:val="24"/>
      <w:lang w:val="x-none" w:eastAsia="zh-CN"/>
    </w:rPr>
  </w:style>
  <w:style w:type="paragraph" w:customStyle="1" w:styleId="CharCharCharChar0">
    <w:name w:val="Char Char Char Char"/>
    <w:basedOn w:val="Normal"/>
    <w:rsid w:val="002F3258"/>
    <w:pPr>
      <w:spacing w:line="240" w:lineRule="exact"/>
    </w:pPr>
    <w:rPr>
      <w:rFonts w:ascii="Verdana" w:eastAsia="Times New Roman" w:hAnsi="Verdana" w:cs="Times New Roman"/>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1118092">
      <w:bodyDiv w:val="1"/>
      <w:marLeft w:val="0"/>
      <w:marRight w:val="0"/>
      <w:marTop w:val="0"/>
      <w:marBottom w:val="0"/>
      <w:divBdr>
        <w:top w:val="none" w:sz="0" w:space="0" w:color="auto"/>
        <w:left w:val="none" w:sz="0" w:space="0" w:color="auto"/>
        <w:bottom w:val="none" w:sz="0" w:space="0" w:color="auto"/>
        <w:right w:val="none" w:sz="0" w:space="0" w:color="auto"/>
      </w:divBdr>
    </w:div>
    <w:div w:id="328681429">
      <w:bodyDiv w:val="1"/>
      <w:marLeft w:val="0"/>
      <w:marRight w:val="0"/>
      <w:marTop w:val="0"/>
      <w:marBottom w:val="0"/>
      <w:divBdr>
        <w:top w:val="none" w:sz="0" w:space="0" w:color="auto"/>
        <w:left w:val="none" w:sz="0" w:space="0" w:color="auto"/>
        <w:bottom w:val="none" w:sz="0" w:space="0" w:color="auto"/>
        <w:right w:val="none" w:sz="0" w:space="0" w:color="auto"/>
      </w:divBdr>
    </w:div>
    <w:div w:id="941184745">
      <w:bodyDiv w:val="1"/>
      <w:marLeft w:val="0"/>
      <w:marRight w:val="0"/>
      <w:marTop w:val="0"/>
      <w:marBottom w:val="0"/>
      <w:divBdr>
        <w:top w:val="none" w:sz="0" w:space="0" w:color="auto"/>
        <w:left w:val="none" w:sz="0" w:space="0" w:color="auto"/>
        <w:bottom w:val="none" w:sz="0" w:space="0" w:color="auto"/>
        <w:right w:val="none" w:sz="0" w:space="0" w:color="auto"/>
      </w:divBdr>
    </w:div>
    <w:div w:id="1288124542">
      <w:bodyDiv w:val="1"/>
      <w:marLeft w:val="0"/>
      <w:marRight w:val="0"/>
      <w:marTop w:val="0"/>
      <w:marBottom w:val="0"/>
      <w:divBdr>
        <w:top w:val="none" w:sz="0" w:space="0" w:color="auto"/>
        <w:left w:val="none" w:sz="0" w:space="0" w:color="auto"/>
        <w:bottom w:val="none" w:sz="0" w:space="0" w:color="auto"/>
        <w:right w:val="none" w:sz="0" w:space="0" w:color="auto"/>
      </w:divBdr>
    </w:div>
    <w:div w:id="1481190259">
      <w:bodyDiv w:val="1"/>
      <w:marLeft w:val="0"/>
      <w:marRight w:val="0"/>
      <w:marTop w:val="0"/>
      <w:marBottom w:val="0"/>
      <w:divBdr>
        <w:top w:val="none" w:sz="0" w:space="0" w:color="auto"/>
        <w:left w:val="none" w:sz="0" w:space="0" w:color="auto"/>
        <w:bottom w:val="none" w:sz="0" w:space="0" w:color="auto"/>
        <w:right w:val="none" w:sz="0" w:space="0" w:color="auto"/>
      </w:divBdr>
    </w:div>
    <w:div w:id="17270709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npc.com.vn/Assets/images/logo.svg?v=1.0.0" TargetMode="External"/><Relationship Id="rId3" Type="http://schemas.openxmlformats.org/officeDocument/2006/relationships/styles" Target="styles.xml"/><Relationship Id="rId7" Type="http://schemas.openxmlformats.org/officeDocument/2006/relationships/image" Target="media/image2.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B9C13C-DA9A-42C2-AB85-F738CEF857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1358</TotalTime>
  <Pages>55</Pages>
  <Words>21702</Words>
  <Characters>123705</Characters>
  <Application>Microsoft Office Word</Application>
  <DocSecurity>0</DocSecurity>
  <Lines>1030</Lines>
  <Paragraphs>290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145117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Hoang Anh Hai</dc:creator>
  <cp:keywords/>
  <dc:description/>
  <cp:lastModifiedBy>Bui Thanh Hung</cp:lastModifiedBy>
  <cp:revision>733</cp:revision>
  <dcterms:created xsi:type="dcterms:W3CDTF">2023-10-16T01:50:00Z</dcterms:created>
  <dcterms:modified xsi:type="dcterms:W3CDTF">2025-12-30T08:15:00Z</dcterms:modified>
</cp:coreProperties>
</file>